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23, 2026</w:t>
      </w:r>
    </w:p>
    <w:p>
      <w:r>
        <w:t>Re: Supply Chain Project Manager — Jobster</w:t>
      </w:r>
    </w:p>
    <w:p/>
    <w:p>
      <w:r>
        <w:t>Hi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Although my background is rooted in QA automation and technical project coordination rather than pharmaceutical supply chains, I have spent over 8 years managing cross-functional teams, tracking project milestones, and translating operational requirements into clear execution plans. I am very comfortable bringing different departments together, managing change tracking, and improving process efficiency.</w:t>
      </w:r>
    </w:p>
    <w:p>
      <w:r>
        <w:t>I am eager to bring my organizational skills and collaborative approach to Jobster for the Supply Chain Project Manager position.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