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Data Engineer — Leadinfo</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At Leadinfo, managing reliable data pipelines and ensuring data integrity are key responsibilities. Throughout my career in financial and enterprise technology, I have worked extensively with AWS, Terraform, and complex SQL queries to validate large datasets and support backend systems. My background in building scalable frameworks and automating processes aligns well with your need for robust data infrastructure.</w:t>
      </w:r>
    </w:p>
    <w:p>
      <w:r>
        <w:t>I would welcome the opportunity to discuss how my technical skills can contribute to Leadinfo's continued growth.</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