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August 23, 2026</w:t>
      </w:r>
    </w:p>
    <w:p>
      <w:r>
        <w:t>Re: Customer Success Manager — NIXZ.</w:t>
      </w:r>
    </w:p>
    <w:p/>
    <w:p>
      <w:r>
        <w:t>Hi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While my background is rooted in software engineering and QA automation at companies like Tata Consultancy Services and Infosys, I have spent years working closely with clients, managing stakeholder relationships, and translating business requirements into technical solutions. I am comfortable communicating directly with users, understanding their operational needs, and helping them get the most value out of software products.</w:t>
      </w:r>
    </w:p>
    <w:p>
      <w:r>
        <w:t>I would welcome the opportunity to bring my analytical background and service-oriented mindset to the Customer Success Manager role at NIXZ.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