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Projectcoördinator Grootverbruik — Stedin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Projectcoördinator Grootverbruik role at Stedin because it combines technical problem-solving with meaningful, society-focused work. With my background in Computer Science (HBO) and over 8 years of experience in technical environments, I am comfortable coordinating between different parties, keeping projects on track, and ensuring processes run smoothly.</w:t>
      </w:r>
    </w:p>
    <w:p>
      <w:r>
        <w:t>Throughout my career, I have focused on improving operational efficiency, documenting clear procedures, and working closely with teams to solve problems. I enjoy taking ownership of projects from start to finish and would bring this same practical, structured approach to Stedin's Grootverbruik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