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Warranty Technician — Stoneridge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primarily in software QA automation and technical data analysis, I have a strong foundation in structured problem-solving, root cause identification, and documenting detailed processes. I am comfortable working with technical systems, managing data quality, and collaborating with cross-functional teams to investigate issues and improve quality standards.</w:t>
      </w:r>
    </w:p>
    <w:p>
      <w:r>
        <w:t>I am based nearby in Amstelveen and would welcome the opportunity to bring my analytical skills and dedication to quality to the Warranty Technician role at Stoneridge.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