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Business (IT) analist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QA Automation Engineer with over 8 years of experience in financial and enterprise environments, bringing strong analytical skills and close alignment with Product Owners. Currently preparing for the PSPO certification, I bridge the gap between business needs and IT solutions through data validation, requirement analysis, and process optimization. My background includes translating complex business rules into technical strategies and managing stakeholder expectations across…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Translate complex business requirements and user needs into clear epics, user stories, and acceptance criteria while hosting agile standups and PO connects.</w:t>
      </w:r>
    </w:p>
    <w:p>
      <w:pPr>
        <w:spacing w:before="0" w:after="20"/>
      </w:pPr>
      <w:r>
        <w:rPr>
          <w:rFonts w:ascii="Calibri" w:hAnsi="Calibri"/>
          <w:b w:val="0"/>
          <w:sz w:val="18"/>
        </w:rPr>
        <w:t>▸ Perform rigorous process and technology analyses to identify bottlenecks, validate data integrity using Oracle SQL, and propose improvements.</w:t>
      </w:r>
    </w:p>
    <w:p>
      <w:pPr>
        <w:spacing w:before="0" w:after="20"/>
      </w:pPr>
      <w:r>
        <w:rPr>
          <w:rFonts w:ascii="Calibri" w:hAnsi="Calibri"/>
          <w:b w:val="0"/>
          <w:sz w:val="18"/>
        </w:rPr>
        <w:t>▸ Drive data quality and backend validation across enterprise workflows, ensuring scalable and efficient operations.</w:t>
      </w:r>
    </w:p>
    <w:p>
      <w:pPr>
        <w:spacing w:before="0" w:after="20"/>
      </w:pPr>
      <w:r>
        <w:rPr>
          <w:rFonts w:ascii="Calibri" w:hAnsi="Calibri"/>
          <w:b w:val="0"/>
          <w:sz w:val="18"/>
        </w:rPr>
        <w:t>▸ Facilitate alignment between Product Owners, business stakeholders, and technical teams to manage dependencies and risks effectively.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