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Lead Software Engineer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QA Automation and DevOps Engineer with over 8 years of experience building scalable testing frameworks and guiding cross-functional Agile teams. Experienced in driving process improvements, aligning with Product Owners, and managing release workflows in financial and enterprise environments. Currently looking to bring this technical and leadership background to a growing SaaS organization in Utrecht.</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Guided crossfunctional Agile teams, hosted standups, and partnered with Product Owners to translate business requirements into technical execution strategies.</w:t>
      </w:r>
    </w:p>
    <w:p>
      <w:pPr>
        <w:spacing w:before="0" w:after="20"/>
      </w:pPr>
      <w:r>
        <w:rPr>
          <w:rFonts w:ascii="Calibri" w:hAnsi="Calibri"/>
          <w:b w:val="0"/>
          <w:sz w:val="18"/>
        </w:rPr>
        <w:t>▸ Architected automated CI/CD pipelines and provisioned test environments using AWS, Docker, Kubernetes, and Terraform to ensure continuous delivery.</w:t>
      </w:r>
    </w:p>
    <w:p>
      <w:pPr>
        <w:spacing w:before="0" w:after="20"/>
      </w:pPr>
      <w:r>
        <w:rPr>
          <w:rFonts w:ascii="Calibri" w:hAnsi="Calibri"/>
          <w:b w:val="0"/>
          <w:sz w:val="18"/>
        </w:rPr>
        <w:t>▸ Developed and maintained scalable automation frameworks using Java Selenium, Playwright, and TypeScript, improving execution efficiency by 20%.</w:t>
      </w:r>
    </w:p>
    <w:p>
      <w:pPr>
        <w:spacing w:before="0" w:after="20"/>
      </w:pPr>
      <w:r>
        <w:rPr>
          <w:rFonts w:ascii="Calibri" w:hAnsi="Calibri"/>
          <w:b w:val="0"/>
          <w:sz w:val="18"/>
        </w:rPr>
        <w:t>▸ Streamlined release processes and improved collaboration with SRE and product teams to reduce defect leakage and enhance delivery stability.</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