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End-to-End Performance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frameworks, managing CI/CD pipelines, and ensuring system reliability for complex enterprise environments. Experienced in translating technical requirements into testing strategies and coordinating with cross-functional teams to validate data integrity. Holds a valid EU residence permit and is ready to contribute to system performance verification.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provisioned test environments using Terraform, AWS, and Linux to maintain high system availability and support verification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 and executed complex Oracle SQL queries to validate massive datasets and ensure strict data integrity across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stakeholders to explain release objectives, identify critical bottlenecks,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test automation frameworks from scratch for complex financial and payment processing systems using Java Selenium and BDD Cucumber.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