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Full Stack Engineer — NTT DATA Europe &amp; Latam</w:t>
      </w:r>
    </w:p>
    <w:p/>
    <w:p>
      <w:r>
        <w:t>Hi NTT DATA Europe &amp; Latam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Full Stack Engineer at NTT DATA caught my attention because it focuses on building scalable applications with Java and Spring Boot. Throughout my career in software engineering and quality automation, I have worked extensively with Java, backend microservices, and relational databases like Oracle SQL. I am comfortable collaborating with product and engineering teams to design reliable features for users.</w:t>
      </w:r>
    </w:p>
    <w:p>
      <w:r>
        <w:t>I appreciate how your team values clean code and continuous delivery. My background includes building robust pipelines with AWS and Jenkins, ensuring that deployments run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2026-09-26T09:43:09Z</dcterms:created>
  <dcterms:modified xsi:type="dcterms:W3CDTF">2026-09-26T10:33:15Z</dcterms:modified>
  <cp:category/>
  <cp:contentStatus/>
</cp:coreProperties>
</file>