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Systems Integration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validating database integrations, and supporting enterprise release operations. I have practical experience working with Oracle SQL, API validation, and cross-functional support processes. Additionally, I utilize AI tools like Gemini Code Assist to streamline integration workflows and test generation.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with integration monitoring, test execution, and data validation across complex microservices architectures and Oracle backend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operational scripts by deploying AI tools like Gemini Code Assist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business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document processes, investigate integration issues, and align on release requirements.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2026-09-26T10:10:01Z</dcterms:created>
  <dcterms:modified xsi:type="dcterms:W3CDTF">2026-09-26T10:37:40Z</dcterms:modified>
  <cp:category/>
  <cp:contentStatus/>
</cp:coreProperties>
</file>