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Testautomatiseerder — Infomedics</w:t>
      </w:r>
    </w:p>
    <w:p/>
    <w:p>
      <w:r>
        <w:t>Hi Chenara Vischer,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Infomedics is looking for a Testautomatiseerder to help modernize your Java landscape and build out the test automation framework from the start. Over the past 8 years, I have worked extensively with Java, Selenium, Playwright, and RestAssured to build test frameworks from scratch and handle both UI and API testing. I also have experience using tools like Gemini Code Assist to speed up test script generation, which fits well with modernizing development processes.</w:t>
      </w:r>
    </w:p>
    <w:p>
      <w:r>
        <w:t>Working closely with developers and product owners to shape the test strategy is something I do naturally, and I am keen to bring this background to your team in Delft.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2026-10-15T09:44:49Z</dcterms:created>
  <dcterms:modified xsi:type="dcterms:W3CDTF">2026-10-15T10:36:24Z</dcterms:modified>
  <cp:category/>
  <cp:contentStatus/>
</cp:coreProperties>
</file>