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Technical Solutions Engineer Associate — Google</w:t>
      </w:r>
    </w:p>
    <w:p/>
    <w:p>
      <w:r>
        <w:t>Hi Google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in the Scaled Solutions group closely aligns with my background in troubleshooting complex backend workflows and supporting enterprise infrastructure. In my recent roles, I have spent years diagnosing technical roadblocks, working with cloud environments like AWS and Docker, and coordinating with cross-functional teams to keep systems running smoothly. I have also used AI tools like Gemini Code Assist to streamline code generation and technical scripts, which fits well with your focus on finding innovative operational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2026-10-25T09:45:13Z</dcterms:created>
  <dcterms:modified xsi:type="dcterms:W3CDTF">2026-10-25T10:26:29Z</dcterms:modified>
  <cp:category/>
  <cp:contentStatus/>
</cp:coreProperties>
</file>