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 Store Infra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using Java, Selenium, and TypeScript WDIO, alongside hands-on DevOps practices with AWS and Terraform. I bring solid experience provisioning test environments, managing CI/CD pipelines, and collaborating with cross-functional teams to ensure reliability. I am now looking to apply my infrastructure and automation background to support hybrid store infrastructure at Albert Heijn.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underlying test environments using Terraform, AWS, and Linux environments to support highavailability operations.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to ensure rapid feedback cycles and deployment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managed configurations for QA infrastructure to maintain consistent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tooling like Gemini Code Assist to improve operational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