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automation frameworks using Playwright and Selenium. Proven track record of working in Agile and DevOps environments to establish acceptance criteria, perform end-to-end testing, and improve overall product quality. Currently holding a valid EU residence permit and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to translate business requirements and user stories into technical testing strategies and clear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integration, endtoend, and chain testing while managing defect tracking on JIRA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CI/CD pipelines using Jenkins and provisioned underlying test environments via Terraform and AWS to support continuous testing.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