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Infra &amp; Network Automation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frameworks, provisioning cloud environments, and implementing CI/CD pipelines. I bring hands-on experience with Terraform, Ansible, and AWS, allowing me to bridge the gap between infrastructure and automated delivery. I am eager to apply my background in script-based automation and pipeline orchestration to help One Zero IT build out reliable Zero Trust and network automation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Terraform, AWS, and Linux environments to support continuous integration and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automation frameworks and scripts using Java, Python, and TypeScript WDIO to validate complex system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operational requirements into reliable technical solutions and deployment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test builds via Jenkins while managing underlying test environments through infrastructureascode principles.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