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21, 2026</w:t>
      </w:r>
    </w:p>
    <w:p>
      <w:r>
        <w:t>Re: Agile Tester Thomas DUP — OverheidZZP</w:t>
      </w:r>
    </w:p>
    <w:p/>
    <w:p>
      <w:r>
        <w:t>Hi Thomas DUP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over 8 years of experience working as a QA engineer within agile banking and financial client environments. In my recent work, I have focused on writing test scripts, managing regression test suites, and building automated frameworks using Playwright and Java. I am comfortable working with teams to clarify test bases and track defects through Jira.</w:t>
      </w:r>
    </w:p>
    <w:p>
      <w:r>
        <w:t>Additionally, I have used tools like Gemini Code Assist to streamline test generation workflows and improve team efficiency. I enjoy partnering with developers and business analysts to find bugs early and make sure digital solutions actually work for the people using them.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2026-10-21T10:05:09Z</dcterms:created>
  <dcterms:modified xsi:type="dcterms:W3CDTF">2026-10-21T10:52:31Z</dcterms:modified>
  <cp:category/>
  <cp:contentStatus/>
</cp:coreProperties>
</file>