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6C" w:rsidRDefault="008C046C" w:rsidP="008C046C">
      <w:pPr>
        <w:pStyle w:val="HTMLPreformatted"/>
        <w:jc w:val="center"/>
        <w:rPr>
          <w:rFonts w:ascii="Times New Roman" w:hAnsi="Times New Roman"/>
          <w:b/>
          <w:bCs/>
          <w:sz w:val="24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</w:rPr>
        <w:t>JESUS CHOOSES THE TWELVE APOSTLES</w:t>
      </w:r>
    </w:p>
    <w:p w:rsidR="008C046C" w:rsidRDefault="008C046C" w:rsidP="008C046C">
      <w:pPr>
        <w:pStyle w:val="HTMLPreformatted"/>
        <w:rPr>
          <w:rFonts w:ascii="Times New Roman" w:eastAsia="Batang" w:hAnsi="Times New Roman"/>
          <w:sz w:val="24"/>
          <w:lang w:eastAsia="ko-KR"/>
        </w:rPr>
      </w:pPr>
    </w:p>
    <w:p w:rsidR="008C046C" w:rsidRDefault="008C046C" w:rsidP="008C046C">
      <w:pPr>
        <w:pStyle w:val="HTMLPreformatted"/>
        <w:rPr>
          <w:rFonts w:ascii="Times New Roman" w:hAnsi="Times New Roman"/>
          <w:sz w:val="24"/>
        </w:rPr>
      </w:pPr>
      <w:r>
        <w:rPr>
          <w:rFonts w:ascii="Times New Roman" w:eastAsia="Batang" w:hAnsi="Times New Roman" w:hint="eastAsia"/>
          <w:sz w:val="24"/>
          <w:lang w:eastAsia="ko-KR"/>
        </w:rPr>
        <w:t>Mark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eastAsia="Batang" w:hAnsi="Times New Roman" w:hint="eastAsia"/>
          <w:sz w:val="24"/>
          <w:lang w:eastAsia="ko-KR"/>
        </w:rPr>
        <w:t>3</w:t>
      </w:r>
      <w:r>
        <w:rPr>
          <w:rFonts w:ascii="Times New Roman" w:hAnsi="Times New Roman"/>
          <w:sz w:val="24"/>
        </w:rPr>
        <w:t>:</w:t>
      </w:r>
      <w:r>
        <w:rPr>
          <w:rFonts w:ascii="Times New Roman" w:eastAsia="Batang" w:hAnsi="Times New Roman" w:hint="eastAsia"/>
          <w:sz w:val="24"/>
          <w:lang w:eastAsia="ko-KR"/>
        </w:rPr>
        <w:t>7</w:t>
      </w:r>
      <w:r>
        <w:rPr>
          <w:rFonts w:ascii="Times New Roman" w:hAnsi="Times New Roman"/>
          <w:sz w:val="24"/>
        </w:rPr>
        <w:t>-</w:t>
      </w:r>
      <w:r>
        <w:rPr>
          <w:rFonts w:ascii="Times New Roman" w:eastAsia="Batang" w:hAnsi="Times New Roman" w:hint="eastAsia"/>
          <w:sz w:val="24"/>
          <w:lang w:eastAsia="ko-KR"/>
        </w:rPr>
        <w:t>19</w:t>
      </w:r>
    </w:p>
    <w:p w:rsidR="008C046C" w:rsidRDefault="008C046C" w:rsidP="008C046C">
      <w:pPr>
        <w:pStyle w:val="HTMLPreformatted"/>
        <w:rPr>
          <w:rFonts w:ascii="Times New Roman" w:eastAsia="Batang" w:hAnsi="Times New Roman"/>
          <w:sz w:val="24"/>
          <w:lang w:eastAsia="ko-KR"/>
        </w:rPr>
      </w:pPr>
      <w:r>
        <w:rPr>
          <w:rFonts w:ascii="Times New Roman" w:hAnsi="Times New Roman"/>
          <w:sz w:val="24"/>
        </w:rPr>
        <w:t>Key Verses:</w:t>
      </w:r>
      <w:r>
        <w:rPr>
          <w:rFonts w:ascii="Times New Roman" w:eastAsia="Batang" w:hAnsi="Times New Roman" w:hint="eastAsia"/>
          <w:sz w:val="24"/>
          <w:lang w:eastAsia="ko-KR"/>
        </w:rPr>
        <w:t xml:space="preserve"> 3</w:t>
      </w:r>
      <w:r>
        <w:rPr>
          <w:rFonts w:ascii="Times New Roman" w:hAnsi="Times New Roman"/>
          <w:sz w:val="24"/>
        </w:rPr>
        <w:t>:1</w:t>
      </w:r>
      <w:r>
        <w:rPr>
          <w:rFonts w:ascii="Times New Roman" w:eastAsia="Batang" w:hAnsi="Times New Roman" w:hint="eastAsia"/>
          <w:sz w:val="24"/>
          <w:lang w:eastAsia="ko-KR"/>
        </w:rPr>
        <w:t>4</w:t>
      </w:r>
      <w:r>
        <w:rPr>
          <w:rFonts w:ascii="Times New Roman" w:eastAsia="Batang" w:hAnsi="Times New Roman"/>
          <w:sz w:val="24"/>
          <w:lang w:eastAsia="ko-KR"/>
        </w:rPr>
        <w:t>-15</w:t>
      </w:r>
    </w:p>
    <w:p w:rsidR="008C046C" w:rsidRDefault="008C046C" w:rsidP="008C046C">
      <w:pPr>
        <w:pStyle w:val="HTMLPreformatted"/>
        <w:rPr>
          <w:rFonts w:ascii="Times New Roman" w:eastAsia="Batang" w:hAnsi="Times New Roman"/>
          <w:sz w:val="24"/>
          <w:lang w:eastAsia="ko-KR"/>
        </w:rPr>
      </w:pPr>
    </w:p>
    <w:p w:rsidR="008C046C" w:rsidRPr="00E80E40" w:rsidRDefault="008C046C" w:rsidP="008C046C">
      <w:pPr>
        <w:pStyle w:val="HTMLPreformatted"/>
        <w:jc w:val="center"/>
        <w:rPr>
          <w:rFonts w:ascii="Times New Roman" w:eastAsia="Batang" w:hAnsi="Times New Roman"/>
          <w:i/>
          <w:sz w:val="24"/>
          <w:lang w:eastAsia="ko-KR"/>
        </w:rPr>
      </w:pPr>
      <w:r w:rsidRPr="00E80E40">
        <w:rPr>
          <w:rFonts w:ascii="Times New Roman" w:eastAsia="Batang" w:hAnsi="Times New Roman"/>
          <w:i/>
          <w:sz w:val="24"/>
          <w:lang w:eastAsia="ko-KR"/>
        </w:rPr>
        <w:t>“He appointed twelve that they might be with him and that he might send them out to preach and to have authority to drive out demons.”</w:t>
      </w:r>
    </w:p>
    <w:p w:rsidR="008C046C" w:rsidRDefault="008C046C" w:rsidP="008C046C">
      <w:pPr>
        <w:pStyle w:val="HTMLPreformatted"/>
        <w:rPr>
          <w:rFonts w:ascii="Times New Roman" w:hAnsi="Times New Roman"/>
          <w:sz w:val="24"/>
        </w:rPr>
      </w:pPr>
    </w:p>
    <w:p w:rsidR="008C046C" w:rsidRDefault="008C046C" w:rsidP="008C046C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2A1299">
        <w:t>Read verses 7-12</w:t>
      </w:r>
      <w:r>
        <w:rPr>
          <w:rFonts w:hint="eastAsia"/>
        </w:rPr>
        <w:t xml:space="preserve">. </w:t>
      </w:r>
      <w:r w:rsidRPr="002A1299">
        <w:t xml:space="preserve"> Wh</w:t>
      </w:r>
      <w:r>
        <w:rPr>
          <w:rFonts w:hint="eastAsia"/>
        </w:rPr>
        <w:t xml:space="preserve">y did Jesus withdraw to the lake?  </w:t>
      </w:r>
      <w:r w:rsidRPr="002A1299">
        <w:t xml:space="preserve">How </w:t>
      </w:r>
      <w:r>
        <w:rPr>
          <w:rFonts w:hint="eastAsia"/>
        </w:rPr>
        <w:t>are</w:t>
      </w:r>
      <w:r w:rsidRPr="002A1299">
        <w:t xml:space="preserve"> the size and extent </w:t>
      </w:r>
      <w:r>
        <w:rPr>
          <w:rFonts w:hint="eastAsia"/>
        </w:rPr>
        <w:t>o</w:t>
      </w:r>
      <w:r w:rsidRPr="002A1299">
        <w:t xml:space="preserve">f the crowd described? </w:t>
      </w:r>
      <w:r>
        <w:rPr>
          <w:rFonts w:hint="eastAsia"/>
        </w:rPr>
        <w:t xml:space="preserve">What does their coming show about the time? How did Jesus minister to them? </w:t>
      </w: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ind w:left="360"/>
      </w:pPr>
    </w:p>
    <w:p w:rsidR="008C046C" w:rsidRDefault="008C046C" w:rsidP="008C046C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>
        <w:t>Read verse</w:t>
      </w:r>
      <w:r>
        <w:rPr>
          <w:rFonts w:hint="eastAsia"/>
        </w:rPr>
        <w:t>s</w:t>
      </w:r>
      <w:r>
        <w:t xml:space="preserve"> 13</w:t>
      </w:r>
      <w:r w:rsidR="00B90E73">
        <w:t xml:space="preserve">. (Refer </w:t>
      </w:r>
      <w:r w:rsidR="00963DD0">
        <w:t xml:space="preserve">also </w:t>
      </w:r>
      <w:r w:rsidR="00B90E73">
        <w:t>to Luke 6:1</w:t>
      </w:r>
      <w:r w:rsidR="00771610">
        <w:t>2</w:t>
      </w:r>
      <w:r w:rsidR="00B90E73">
        <w:t>-1</w:t>
      </w:r>
      <w:r w:rsidR="00771610">
        <w:t>3</w:t>
      </w:r>
      <w:r w:rsidR="00B90E73">
        <w:t>)</w:t>
      </w:r>
      <w:r>
        <w:t xml:space="preserve"> </w:t>
      </w:r>
      <w:r>
        <w:rPr>
          <w:rFonts w:hint="eastAsia"/>
        </w:rPr>
        <w:t xml:space="preserve"> </w:t>
      </w:r>
      <w:r w:rsidRPr="008C046C">
        <w:rPr>
          <w:color w:val="000000"/>
        </w:rPr>
        <w:t xml:space="preserve">Where did Jesus go? </w:t>
      </w:r>
      <w:r w:rsidRPr="008C046C">
        <w:rPr>
          <w:rFonts w:hint="eastAsia"/>
          <w:color w:val="000000"/>
        </w:rPr>
        <w:t xml:space="preserve"> </w:t>
      </w:r>
      <w:r>
        <w:t>On what basis did Jesus choose</w:t>
      </w:r>
      <w:r w:rsidR="00984F45">
        <w:t xml:space="preserve"> </w:t>
      </w:r>
      <w:r w:rsidR="00963DD0">
        <w:t>the Twelve</w:t>
      </w:r>
      <w:r>
        <w:t>? What d</w:t>
      </w:r>
      <w:r w:rsidR="00984F45">
        <w:t xml:space="preserve">id he </w:t>
      </w:r>
      <w:r>
        <w:t>designat</w:t>
      </w:r>
      <w:r w:rsidR="00984F45">
        <w:t>e them</w:t>
      </w:r>
      <w:r>
        <w:t>?</w:t>
      </w: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Pr="00101AA0" w:rsidRDefault="008C046C" w:rsidP="008C046C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eastAsia="Courier New"/>
          <w:lang w:eastAsia="en-US"/>
        </w:rPr>
      </w:pPr>
      <w:r w:rsidRPr="00101AA0">
        <w:lastRenderedPageBreak/>
        <w:t xml:space="preserve">Read verses 14-15.  </w:t>
      </w:r>
      <w:r w:rsidR="00984F45">
        <w:t>For what purposes did Jesus call them?</w:t>
      </w:r>
      <w:r w:rsidRPr="00101AA0">
        <w:t xml:space="preserve">  What </w:t>
      </w:r>
      <w:r w:rsidR="00963DD0">
        <w:t>is the meaning of the phrase</w:t>
      </w:r>
      <w:r w:rsidRPr="00101AA0">
        <w:t xml:space="preserve"> </w:t>
      </w:r>
      <w:r w:rsidR="00963DD0">
        <w:t>“that they might</w:t>
      </w:r>
      <w:r w:rsidRPr="00101AA0">
        <w:t xml:space="preserve"> be with him</w:t>
      </w:r>
      <w:r w:rsidR="00963DD0">
        <w:t>”</w:t>
      </w:r>
      <w:r w:rsidRPr="00101AA0">
        <w:t>?  How would Jesus equip them to be sent out to preach and to have authority to drive out demons?</w:t>
      </w: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Default="008C046C" w:rsidP="008C046C">
      <w:pPr>
        <w:pStyle w:val="NormalWeb"/>
      </w:pPr>
    </w:p>
    <w:p w:rsidR="008C046C" w:rsidRPr="002A1299" w:rsidRDefault="008C046C" w:rsidP="008C046C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eastAsia="Courier New"/>
          <w:lang w:eastAsia="en-US"/>
        </w:rPr>
      </w:pPr>
      <w:r>
        <w:t>Read verses 1</w:t>
      </w:r>
      <w:r>
        <w:rPr>
          <w:rFonts w:hint="eastAsia"/>
        </w:rPr>
        <w:t>6</w:t>
      </w:r>
      <w:r>
        <w:t>-1</w:t>
      </w: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 </w:t>
      </w:r>
      <w:r w:rsidRPr="00372D86">
        <w:rPr>
          <w:color w:val="000000"/>
        </w:rPr>
        <w:t xml:space="preserve">Who were the </w:t>
      </w:r>
      <w:r w:rsidR="00386C55">
        <w:rPr>
          <w:color w:val="000000"/>
        </w:rPr>
        <w:t>T</w:t>
      </w:r>
      <w:r w:rsidR="00553643">
        <w:rPr>
          <w:color w:val="000000"/>
        </w:rPr>
        <w:t>welve</w:t>
      </w:r>
      <w:r w:rsidRPr="00372D86">
        <w:rPr>
          <w:color w:val="000000"/>
        </w:rPr>
        <w:t xml:space="preserve">? </w:t>
      </w:r>
      <w:r>
        <w:rPr>
          <w:rFonts w:hint="eastAsia"/>
          <w:color w:val="000000"/>
        </w:rPr>
        <w:t xml:space="preserve"> </w:t>
      </w:r>
      <w:r w:rsidRPr="00372D86">
        <w:rPr>
          <w:color w:val="000000"/>
        </w:rPr>
        <w:t xml:space="preserve">What do you know about </w:t>
      </w:r>
      <w:r w:rsidR="00386C55">
        <w:rPr>
          <w:color w:val="000000"/>
        </w:rPr>
        <w:t xml:space="preserve">each of </w:t>
      </w:r>
      <w:r w:rsidRPr="00372D86">
        <w:rPr>
          <w:color w:val="000000"/>
        </w:rPr>
        <w:t xml:space="preserve">them?  </w:t>
      </w:r>
      <w:r>
        <w:t xml:space="preserve">Why might Jesus </w:t>
      </w:r>
      <w:r w:rsidR="00386C55">
        <w:t xml:space="preserve">have </w:t>
      </w:r>
      <w:r>
        <w:t>chose</w:t>
      </w:r>
      <w:r w:rsidR="00386C55">
        <w:t>n</w:t>
      </w:r>
      <w:r>
        <w:t xml:space="preserve"> such a diverse group?</w:t>
      </w:r>
      <w:r w:rsidR="00553643">
        <w:t xml:space="preserve"> What are </w:t>
      </w:r>
      <w:r w:rsidR="00386C55">
        <w:t>some</w:t>
      </w:r>
      <w:r w:rsidR="00553643">
        <w:t xml:space="preserve"> common characteristics </w:t>
      </w:r>
      <w:r w:rsidR="00386C55">
        <w:t>shared by all of them</w:t>
      </w:r>
      <w:r w:rsidR="00553643">
        <w:t xml:space="preserve">? </w:t>
      </w:r>
    </w:p>
    <w:p w:rsidR="008C046C" w:rsidRDefault="008C046C" w:rsidP="008C046C">
      <w:pPr>
        <w:pStyle w:val="HTMLPreformatted"/>
        <w:rPr>
          <w:rFonts w:ascii="Times New Roman" w:hAnsi="Times New Roman"/>
          <w:sz w:val="24"/>
        </w:rPr>
      </w:pPr>
    </w:p>
    <w:p w:rsidR="002A1299" w:rsidRPr="008C046C" w:rsidRDefault="002A1299" w:rsidP="008C046C"/>
    <w:sectPr w:rsidR="002A1299" w:rsidRPr="008C04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564E7"/>
    <w:multiLevelType w:val="hybridMultilevel"/>
    <w:tmpl w:val="6EE25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53206B"/>
    <w:multiLevelType w:val="hybridMultilevel"/>
    <w:tmpl w:val="9F40D2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10"/>
    <w:rsid w:val="00101AA0"/>
    <w:rsid w:val="002A1299"/>
    <w:rsid w:val="002E5D51"/>
    <w:rsid w:val="00372D86"/>
    <w:rsid w:val="003850EF"/>
    <w:rsid w:val="00386C55"/>
    <w:rsid w:val="00544ED6"/>
    <w:rsid w:val="00553643"/>
    <w:rsid w:val="00594B8E"/>
    <w:rsid w:val="00656D8B"/>
    <w:rsid w:val="00771610"/>
    <w:rsid w:val="007D3A10"/>
    <w:rsid w:val="0085202F"/>
    <w:rsid w:val="008C046C"/>
    <w:rsid w:val="00963DD0"/>
    <w:rsid w:val="00984F45"/>
    <w:rsid w:val="00AE53B4"/>
    <w:rsid w:val="00B67936"/>
    <w:rsid w:val="00B90E73"/>
    <w:rsid w:val="00BF334B"/>
    <w:rsid w:val="00EB7D1C"/>
    <w:rsid w:val="00E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NormalWeb">
    <w:name w:val="Normal (Web)"/>
    <w:basedOn w:val="Normal"/>
    <w:rsid w:val="002A1299"/>
    <w:pPr>
      <w:spacing w:before="100" w:beforeAutospacing="1" w:after="100" w:afterAutospacing="1"/>
    </w:pPr>
  </w:style>
  <w:style w:type="character" w:customStyle="1" w:styleId="HTMLPreformattedChar">
    <w:name w:val="HTML Preformatted Char"/>
    <w:link w:val="HTMLPreformatted"/>
    <w:rsid w:val="008C046C"/>
    <w:rPr>
      <w:rFonts w:ascii="Courier New" w:eastAsia="Courier New" w:hAnsi="Courier New"/>
      <w:lang w:eastAsia="en-US"/>
    </w:rPr>
  </w:style>
  <w:style w:type="paragraph" w:styleId="BalloonText">
    <w:name w:val="Balloon Text"/>
    <w:basedOn w:val="Normal"/>
    <w:link w:val="BalloonTextChar"/>
    <w:rsid w:val="00963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DD0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NormalWeb">
    <w:name w:val="Normal (Web)"/>
    <w:basedOn w:val="Normal"/>
    <w:rsid w:val="002A1299"/>
    <w:pPr>
      <w:spacing w:before="100" w:beforeAutospacing="1" w:after="100" w:afterAutospacing="1"/>
    </w:pPr>
  </w:style>
  <w:style w:type="character" w:customStyle="1" w:styleId="HTMLPreformattedChar">
    <w:name w:val="HTML Preformatted Char"/>
    <w:link w:val="HTMLPreformatted"/>
    <w:rsid w:val="008C046C"/>
    <w:rPr>
      <w:rFonts w:ascii="Courier New" w:eastAsia="Courier New" w:hAnsi="Courier New"/>
      <w:lang w:eastAsia="en-US"/>
    </w:rPr>
  </w:style>
  <w:style w:type="paragraph" w:styleId="BalloonText">
    <w:name w:val="Balloon Text"/>
    <w:basedOn w:val="Normal"/>
    <w:link w:val="BalloonTextChar"/>
    <w:rsid w:val="00963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DD0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 CHOOSES THE TWELVE APOSTLES</vt:lpstr>
    </vt:vector>
  </TitlesOfParts>
  <Company>UBF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CHOOSES THE TWELVE APOSTLES</dc:title>
  <dc:creator>abrhmkim</dc:creator>
  <cp:lastModifiedBy>UBF-mpls</cp:lastModifiedBy>
  <cp:revision>4</cp:revision>
  <cp:lastPrinted>2003-12-31T16:14:00Z</cp:lastPrinted>
  <dcterms:created xsi:type="dcterms:W3CDTF">2016-10-30T03:18:00Z</dcterms:created>
  <dcterms:modified xsi:type="dcterms:W3CDTF">2016-10-30T03:21:00Z</dcterms:modified>
</cp:coreProperties>
</file>