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云知 - 商标注册申请书</w:t>
      </w:r>
    </w:p>
    <w:p>
      <w:pPr>
        <w:pStyle w:val="Heading1"/>
      </w:pPr>
      <w:r>
        <w:t>一、商标基本信息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商标名称</w:t>
            </w:r>
          </w:p>
        </w:tc>
        <w:tc>
          <w:tcPr>
            <w:tcW w:type="dxa" w:w="4320"/>
          </w:tcPr>
          <w:p>
            <w:r>
              <w:t>云知</w:t>
            </w:r>
          </w:p>
        </w:tc>
      </w:tr>
      <w:tr>
        <w:tc>
          <w:tcPr>
            <w:tcW w:type="dxa" w:w="4320"/>
          </w:tcPr>
          <w:p>
            <w:r>
              <w:t>商标类型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商标描述</w:t>
            </w:r>
          </w:p>
        </w:tc>
        <w:tc>
          <w:tcPr>
            <w:tcW w:type="dxa" w:w="4320"/>
          </w:tcPr>
          <w:p>
            <w:r>
              <w:t>云知为申请人独创的文字商标，用于标识人工智能云服务，具有显著识别性。</w:t>
            </w:r>
          </w:p>
        </w:tc>
      </w:tr>
      <w:tr>
        <w:tc>
          <w:tcPr>
            <w:tcW w:type="dxa" w:w="4320"/>
          </w:tcPr>
          <w:p>
            <w:r>
              <w:t>颜色说明</w:t>
            </w:r>
          </w:p>
        </w:tc>
        <w:tc>
          <w:tcPr>
            <w:tcW w:type="dxa" w:w="4320"/>
          </w:tcPr>
          <w:p>
            <w:r>
              <w:t>不指定颜色（黑白保护）</w:t>
            </w:r>
          </w:p>
        </w:tc>
      </w:tr>
      <w:tr>
        <w:tc>
          <w:tcPr>
            <w:tcW w:type="dxa" w:w="4320"/>
          </w:tcPr>
          <w:p>
            <w:r>
              <w:t>图样说明</w:t>
            </w:r>
          </w:p>
        </w:tc>
        <w:tc>
          <w:tcPr>
            <w:tcW w:type="dxa" w:w="4320"/>
          </w:tcPr>
          <w:p>
            <w:r>
              <w:t>纯文字商标，无图形要素。</w:t>
            </w:r>
          </w:p>
        </w:tc>
      </w:tr>
    </w:tbl>
    <w:p/>
    <w:p>
      <w:pPr>
        <w:pStyle w:val="Heading1"/>
      </w:pPr>
      <w:r>
        <w:t>二、商品/服务分类</w:t>
      </w:r>
    </w:p>
    <w:p>
      <w:pPr>
        <w:pStyle w:val="ListBullet"/>
      </w:pPr>
      <w:r>
        <w:t>第9类 科学仪器：可下载的计算机软件、已录制的计算机程序、人工智能软件、数据处理设备</w:t>
      </w:r>
    </w:p>
    <w:p>
      <w:pPr>
        <w:pStyle w:val="ListBullet"/>
      </w:pPr>
      <w:r>
        <w:t>第42类 网站服务：云计算服务、软件即服务(SaaS)、人工智能技术咨询、计算机软件设计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