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UI / UX DESIGN SPECIFICATION</w:t>
      </w:r>
    </w:p>
    <w:p>
      <w:pPr>
        <w:spacing w:after="200"/>
        <w:jc w:val="center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FOR ANDROID DEVELOPERS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C00000"/>
          <w:sz w:val="36"/>
          <w:szCs w:val="36"/>
        </w:rPr>
        <w:t xml:space="preserve">«ЛЕГЕНДЫ РУСИ: ТРИ В РЯД»</w:t>
      </w:r>
    </w:p>
    <w:p>
      <w:pPr>
        <w:spacing w:after="30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Match Legends of Rus – Complete Design System &amp; Screen Specifications</w:t>
      </w:r>
    </w:p>
    <w:p>
      <w:pPr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Version 1.0  |  August 2026  |  Ready for Implementation</w:t>
      </w:r>
    </w:p>
    <w:p>
      <w:r>
        <w:br w:type="page"/>
      </w:r>
    </w:p>
    <w:p>
      <w:pPr>
        <w:pStyle w:val="Heading1"/>
      </w:pPr>
      <w:r>
        <w:t xml:space="preserve">1. Project Overview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document is the complete UI/UX design specification for the Android Match-3 game «Легенды Руси: Три в Ряд». It is written for developers, UI programmers, and technical artists. All screens, components, colors, typography, spacing rules, and interaction patterns are defined so the game can be implemented consistently.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Target platform: Android (portrait, 1080×1920 baseline, responsive to other aspect ratios).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Art direction: Warm Russian fairy-tale aesthetic mixed with clean modern mobile UI. Rich gold, deep red, forest green, magical light effects, Slavic ornaments (Khokhloma / Gzhel inspired).</w:t>
      </w:r>
    </w:p>
    <w:p>
      <w:pPr>
        <w:pStyle w:val="Heading1"/>
      </w:pPr>
      <w:r>
        <w:t xml:space="preserve">2. Design System</w:t>
      </w:r>
    </w:p>
    <w:p>
      <w:pPr>
        <w:pStyle w:val="Heading2"/>
      </w:pPr>
      <w:r>
        <w:t xml:space="preserve">2.1 Color Palette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Primary Colors: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Gold Primary: #D4A017 / #FFD700 (buttons, highlights, stars)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Deep Red: #8B0000 / #C00000 (important CTAs, titles)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Forest Green: #2E5A1C (secondary elements, nature)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Cream / Parchment: #F5E6C8 / #FFF8E7 (panels, cards)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Magic Blue: #4A90D9 (Living Lights, special effects)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Dark Wood: #3E2723 / #5D4037 (frames, bars)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19"/>
          <w:szCs w:val="19"/>
        </w:rPr>
        <w:t xml:space="preserve">Text Dark: #2C1810   |   Text Light: #FFFFFF   |   Disabled: #9E9E9E</w:t>
      </w:r>
    </w:p>
    <w:p>
      <w:pPr>
        <w:pStyle w:val="Heading2"/>
      </w:pPr>
      <w:r>
        <w:t xml:space="preserve">2.2 Typography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Titles / Headers: Elegant serif or decorative font with Slavic feel (e.g. “Old Standard”, “PT Serif”, or custom). Size 28–42 sp.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Body / UI text: Clean sans-serif (Roboto or Noto Sans). Size 14–18 sp.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Buttons: Bold sans-serif, 16–20 sp, uppercase or title case in Russian.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19"/>
          <w:szCs w:val="19"/>
        </w:rPr>
        <w:t xml:space="preserve">All player-facing text must be in Russian (native). English only for internal debug.</w:t>
      </w:r>
    </w:p>
    <w:p>
      <w:pPr>
        <w:pStyle w:val="Heading2"/>
      </w:pPr>
      <w:r>
        <w:t xml:space="preserve">2.3 Spacing &amp; Layout Rules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Baseline grid: 8 dp.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Screen edge margin: 16–24 dp.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Card / panel corner radius: 12–16 dp.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Primary button height: 52–56 dp.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19"/>
          <w:szCs w:val="19"/>
        </w:rPr>
        <w:t xml:space="preserve">Safe area: respect Android system bars and notches.</w:t>
      </w:r>
    </w:p>
    <w:p>
      <w:pPr>
        <w:pStyle w:val="Heading2"/>
      </w:pPr>
      <w:r>
        <w:t xml:space="preserve">2.4 Core UI Components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Primary Button: Golden gradient, dark text or white text, soft glow, Slavic border ornament optional.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Secondary Button: Wooden / dark frame, cream fill.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Resource Bar (top): Gold coins + Gems + Energy. Always visible on most screens.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Panel / Card: Parchment or dark wood background with golden thin border.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Icon style: Slightly painted / illustrated, not flat material. Soft glow on interactive icons.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19"/>
          <w:szCs w:val="19"/>
        </w:rPr>
        <w:t xml:space="preserve">Progress bars: Golden fill on dark track, ornamental ends.</w:t>
      </w:r>
    </w:p>
    <w:p>
      <w:pPr>
        <w:pStyle w:val="Heading1"/>
      </w:pPr>
      <w:r>
        <w:t xml:space="preserve">3. Complete Screen Inventory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Every screen that must be implemented is listed below with its purpose and key requirements.</w:t>
      </w:r>
    </w:p>
    <w:p>
      <w:pPr>
        <w:pStyle w:val="Heading2"/>
      </w:pPr>
      <w:r>
        <w:t xml:space="preserve">3.1 Entry &amp; Meta Screens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Splash / Loading – Logo + progress bar + “Загрузка...”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Home / Main Menu – Play, Map, Shop, Events, Characters, Settings, Daily Rewards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World Map – 20 chapter nodes on illustrated map of mythical Rus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Chapter Level Select – Vertical path of levels for one chapter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19"/>
          <w:szCs w:val="19"/>
        </w:rPr>
        <w:t xml:space="preserve">Profile / Player Card – Avatar, stats, achievements summary</w:t>
      </w:r>
    </w:p>
    <w:p>
      <w:pPr>
        <w:pStyle w:val="Heading2"/>
      </w:pPr>
      <w:r>
        <w:t xml:space="preserve">3.2 Core Gameplay Screens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Pre-Level Start – Goals, selected boosters, “Играть” button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Gameplay Board – Match-3 grid, moves, score, goals, side boosters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Pause Menu – Resume, Restart, Settings, Quit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Level Victory – Stars, rewards, Continue, Watch Ad x2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Level Failed – Out of moves, Continue for coins, Use booster, Exit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19"/>
          <w:szCs w:val="19"/>
        </w:rPr>
        <w:t xml:space="preserve">Chapter Complete – Special celebration + unlock next chapter</w:t>
      </w:r>
    </w:p>
    <w:p>
      <w:pPr>
        <w:pStyle w:val="Heading2"/>
      </w:pPr>
      <w:r>
        <w:t xml:space="preserve">3.3 Economy &amp; Collection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Shop – Tabs: Coins, Boosters, Packs, Skins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Characters Collection – Grid + detail panel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Booster Inventory / Detail popup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19"/>
          <w:szCs w:val="19"/>
        </w:rPr>
        <w:t xml:space="preserve">Out of Energy / Lives popup</w:t>
      </w:r>
    </w:p>
    <w:p>
      <w:pPr>
        <w:pStyle w:val="Heading2"/>
      </w:pPr>
      <w:r>
        <w:t xml:space="preserve">3.4 Retention &amp; LiveOps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Daily Rewards – 7-day calendar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Events Hub – List of active limited-time events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Event Detail / Progress screen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19"/>
          <w:szCs w:val="19"/>
        </w:rPr>
        <w:t xml:space="preserve">Story / Dialogue / Cutscene viewer</w:t>
      </w:r>
    </w:p>
    <w:p>
      <w:pPr>
        <w:pStyle w:val="Heading2"/>
      </w:pPr>
      <w:r>
        <w:t xml:space="preserve">3.5 System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Settings – Sound, Music, Language, Notifications, Support, Credits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Loading transition between screens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19"/>
          <w:szCs w:val="19"/>
        </w:rPr>
        <w:t xml:space="preserve">Error / No Internet popup</w:t>
      </w:r>
    </w:p>
    <w:p>
      <w:pPr>
        <w:pStyle w:val="Heading1"/>
      </w:pPr>
      <w:r>
        <w:t xml:space="preserve">4. Detailed Screen Specifications</w:t>
      </w:r>
    </w:p>
    <w:p>
      <w:pPr>
        <w:pStyle w:val="Heading2"/>
      </w:pPr>
      <w:r>
        <w:t xml:space="preserve">4.1 Splash / Loading Screen</w:t>
      </w:r>
    </w:p>
    <w:p>
      <w:pPr>
        <w:spacing w:after="80"/>
      </w:pPr>
      <w:r>
        <w:rPr>
          <w:rFonts w:ascii="Arial" w:cs="Arial" w:eastAsia="Arial" w:hAnsi="Arial"/>
          <w:sz w:val="19"/>
          <w:szCs w:val="19"/>
        </w:rPr>
        <w:t xml:space="preserve">Purpose: First impression + asset loading.</w:t>
      </w:r>
    </w:p>
    <w:p>
      <w:pPr>
        <w:spacing w:after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Layout: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Full-screen illustrated background (mystical forest + golden light).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Centered: Logo (World Tree + Firebird) + title «ЛЕГЕНДЫ РУСИ» + subtitle «ТРИ В РЯД».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Bottom: Ornamental progress bar + text “Загрузка...”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19"/>
          <w:szCs w:val="19"/>
        </w:rPr>
        <w:t xml:space="preserve">No interactive elements. Auto-proceed when loading finishes.</w:t>
      </w:r>
    </w:p>
    <w:p>
      <w:pPr>
        <w:pStyle w:val="Heading2"/>
      </w:pPr>
      <w:r>
        <w:t xml:space="preserve">4.2 Home / Main Menu</w:t>
      </w:r>
    </w:p>
    <w:p>
      <w:pPr>
        <w:spacing w:after="80"/>
      </w:pPr>
      <w:r>
        <w:rPr>
          <w:rFonts w:ascii="Arial" w:cs="Arial" w:eastAsia="Arial" w:hAnsi="Arial"/>
          <w:sz w:val="19"/>
          <w:szCs w:val="19"/>
        </w:rPr>
        <w:t xml:space="preserve">Purpose: Central hub of the game.</w:t>
      </w:r>
    </w:p>
    <w:p>
      <w:pPr>
        <w:spacing w:after="80"/>
      </w:pPr>
      <w:r>
        <w:rPr>
          <w:rFonts w:ascii="Arial" w:cs="Arial" w:eastAsia="Arial" w:hAnsi="Arial"/>
          <w:sz w:val="19"/>
          <w:szCs w:val="19"/>
        </w:rPr>
        <w:t xml:space="preserve">Top bar: Player avatar + name/level + Gold + Gems (tap to open shop).</w:t>
      </w:r>
    </w:p>
    <w:p>
      <w:pPr>
        <w:spacing w:after="80"/>
      </w:pPr>
      <w:r>
        <w:rPr>
          <w:rFonts w:ascii="Arial" w:cs="Arial" w:eastAsia="Arial" w:hAnsi="Arial"/>
          <w:sz w:val="19"/>
          <w:szCs w:val="19"/>
        </w:rPr>
        <w:t xml:space="preserve">Center: Large glowing “ИГРАТЬ” button (goes to current chapter level select or world map).</w:t>
      </w:r>
    </w:p>
    <w:p>
      <w:pPr>
        <w:spacing w:after="80"/>
      </w:pPr>
      <w:r>
        <w:rPr>
          <w:rFonts w:ascii="Arial" w:cs="Arial" w:eastAsia="Arial" w:hAnsi="Arial"/>
          <w:sz w:val="19"/>
          <w:szCs w:val="19"/>
        </w:rPr>
        <w:t xml:space="preserve">Below Play: 2×2 or horizontal row of buttons – Карта мира, Магазин, События, Персонажи.</w:t>
      </w:r>
    </w:p>
    <w:p>
      <w:pPr>
        <w:spacing w:after="80"/>
      </w:pPr>
      <w:r>
        <w:rPr>
          <w:rFonts w:ascii="Arial" w:cs="Arial" w:eastAsia="Arial" w:hAnsi="Arial"/>
          <w:sz w:val="19"/>
          <w:szCs w:val="19"/>
        </w:rPr>
        <w:t xml:space="preserve">Side icons: Settings (gear), Daily Rewards (gift).</w:t>
      </w:r>
    </w:p>
    <w:p>
      <w:pPr>
        <w:spacing w:after="120"/>
      </w:pPr>
      <w:r>
        <w:rPr>
          <w:rFonts w:ascii="Arial" w:cs="Arial" w:eastAsia="Arial" w:hAnsi="Arial"/>
          <w:sz w:val="19"/>
          <w:szCs w:val="19"/>
        </w:rPr>
        <w:t xml:space="preserve">Background: Illustrated Russian village + distant World Tree at golden hour. Soft parallax if possible.</w:t>
      </w:r>
    </w:p>
    <w:p>
      <w:pPr>
        <w:pStyle w:val="Heading2"/>
      </w:pPr>
      <w:r>
        <w:t xml:space="preserve">4.3 World Map</w:t>
      </w:r>
    </w:p>
    <w:p>
      <w:pPr>
        <w:spacing w:after="80"/>
      </w:pPr>
      <w:r>
        <w:rPr>
          <w:rFonts w:ascii="Arial" w:cs="Arial" w:eastAsia="Arial" w:hAnsi="Arial"/>
          <w:sz w:val="19"/>
          <w:szCs w:val="19"/>
        </w:rPr>
        <w:t xml:space="preserve">Purpose: Show overall progress across 20 chapters.</w:t>
      </w:r>
    </w:p>
    <w:p>
      <w:pPr>
        <w:spacing w:after="80"/>
      </w:pPr>
      <w:r>
        <w:rPr>
          <w:rFonts w:ascii="Arial" w:cs="Arial" w:eastAsia="Arial" w:hAnsi="Arial"/>
          <w:sz w:val="19"/>
          <w:szCs w:val="19"/>
        </w:rPr>
        <w:t xml:space="preserve">Scrollable illustrated map of mythical Rus. 20 chapter nodes connected by a glowing path.</w:t>
      </w:r>
    </w:p>
    <w:p>
      <w:pPr>
        <w:spacing w:after="80"/>
      </w:pPr>
      <w:r>
        <w:rPr>
          <w:rFonts w:ascii="Arial" w:cs="Arial" w:eastAsia="Arial" w:hAnsi="Arial"/>
          <w:sz w:val="19"/>
          <w:szCs w:val="19"/>
        </w:rPr>
        <w:t xml:space="preserve">Each node: Icon + chapter number + name (on tap). Locked chapters are greyed / silhouetted.</w:t>
      </w:r>
    </w:p>
    <w:p>
      <w:pPr>
        <w:spacing w:after="80"/>
      </w:pPr>
      <w:r>
        <w:rPr>
          <w:rFonts w:ascii="Arial" w:cs="Arial" w:eastAsia="Arial" w:hAnsi="Arial"/>
          <w:sz w:val="19"/>
          <w:szCs w:val="19"/>
        </w:rPr>
        <w:t xml:space="preserve">Current chapter has pulsing glow + Firebird marker.</w:t>
      </w:r>
    </w:p>
    <w:p>
      <w:pPr>
        <w:spacing w:after="120"/>
      </w:pPr>
      <w:r>
        <w:rPr>
          <w:rFonts w:ascii="Arial" w:cs="Arial" w:eastAsia="Arial" w:hAnsi="Arial"/>
          <w:sz w:val="19"/>
          <w:szCs w:val="19"/>
        </w:rPr>
        <w:t xml:space="preserve">Top resource bar. Bottom navigation or back button.</w:t>
      </w:r>
    </w:p>
    <w:p>
      <w:pPr>
        <w:pStyle w:val="Heading2"/>
      </w:pPr>
      <w:r>
        <w:t xml:space="preserve">4.4 Chapter Level Select</w:t>
      </w:r>
    </w:p>
    <w:p>
      <w:pPr>
        <w:spacing w:after="80"/>
      </w:pPr>
      <w:r>
        <w:rPr>
          <w:rFonts w:ascii="Arial" w:cs="Arial" w:eastAsia="Arial" w:hAnsi="Arial"/>
          <w:sz w:val="19"/>
          <w:szCs w:val="19"/>
        </w:rPr>
        <w:t xml:space="preserve">Purpose: Choose which level to play inside one chapter.</w:t>
      </w:r>
    </w:p>
    <w:p>
      <w:pPr>
        <w:spacing w:after="80"/>
      </w:pPr>
      <w:r>
        <w:rPr>
          <w:rFonts w:ascii="Arial" w:cs="Arial" w:eastAsia="Arial" w:hAnsi="Arial"/>
          <w:sz w:val="19"/>
          <w:szCs w:val="19"/>
        </w:rPr>
        <w:t xml:space="preserve">Vertical scrollable path of level nodes (circles with number).</w:t>
      </w:r>
    </w:p>
    <w:p>
      <w:pPr>
        <w:spacing w:after="80"/>
      </w:pPr>
      <w:r>
        <w:rPr>
          <w:rFonts w:ascii="Arial" w:cs="Arial" w:eastAsia="Arial" w:hAnsi="Arial"/>
          <w:sz w:val="19"/>
          <w:szCs w:val="19"/>
        </w:rPr>
        <w:t xml:space="preserve">Completed levels show 1–3 stars. Current level is larger + glowing. Locked levels show lock icon.</w:t>
      </w:r>
    </w:p>
    <w:p>
      <w:pPr>
        <w:spacing w:after="80"/>
      </w:pPr>
      <w:r>
        <w:rPr>
          <w:rFonts w:ascii="Arial" w:cs="Arial" w:eastAsia="Arial" w:hAnsi="Arial"/>
          <w:sz w:val="19"/>
          <w:szCs w:val="19"/>
        </w:rPr>
        <w:t xml:space="preserve">Background: Thematic illustration of the current chapter (changes per chapter).</w:t>
      </w:r>
    </w:p>
    <w:p>
      <w:pPr>
        <w:spacing w:after="120"/>
      </w:pPr>
      <w:r>
        <w:rPr>
          <w:rFonts w:ascii="Arial" w:cs="Arial" w:eastAsia="Arial" w:hAnsi="Arial"/>
          <w:sz w:val="19"/>
          <w:szCs w:val="19"/>
        </w:rPr>
        <w:t xml:space="preserve">Bottom: “Играть” button for selected level + small booster shortcuts.</w:t>
      </w:r>
    </w:p>
    <w:p>
      <w:pPr>
        <w:pStyle w:val="Heading2"/>
      </w:pPr>
      <w:r>
        <w:t xml:space="preserve">4.5 Pre-Level Start Screen</w:t>
      </w:r>
    </w:p>
    <w:p>
      <w:pPr>
        <w:spacing w:after="80"/>
      </w:pPr>
      <w:r>
        <w:rPr>
          <w:rFonts w:ascii="Arial" w:cs="Arial" w:eastAsia="Arial" w:hAnsi="Arial"/>
          <w:sz w:val="19"/>
          <w:szCs w:val="19"/>
        </w:rPr>
        <w:t xml:space="preserve">Purpose: Show goals and let player equip boosters before starting.</w:t>
      </w:r>
    </w:p>
    <w:p>
      <w:pPr>
        <w:spacing w:after="80"/>
      </w:pPr>
      <w:r>
        <w:rPr>
          <w:rFonts w:ascii="Arial" w:cs="Arial" w:eastAsia="Arial" w:hAnsi="Arial"/>
          <w:sz w:val="19"/>
          <w:szCs w:val="19"/>
        </w:rPr>
        <w:t xml:space="preserve">Center panel: Level number + list of goals (e.g. Collect 20 red gems, Reach 15 000 points) with icons.</w:t>
      </w:r>
    </w:p>
    <w:p>
      <w:pPr>
        <w:spacing w:after="80"/>
      </w:pPr>
      <w:r>
        <w:rPr>
          <w:rFonts w:ascii="Arial" w:cs="Arial" w:eastAsia="Arial" w:hAnsi="Arial"/>
          <w:sz w:val="19"/>
          <w:szCs w:val="19"/>
        </w:rPr>
        <w:t xml:space="preserve">Below goals: 3–4 booster slots. Player can select owned boosters to take into the level.</w:t>
      </w:r>
    </w:p>
    <w:p>
      <w:pPr>
        <w:spacing w:after="120"/>
      </w:pPr>
      <w:r>
        <w:rPr>
          <w:rFonts w:ascii="Arial" w:cs="Arial" w:eastAsia="Arial" w:hAnsi="Arial"/>
          <w:sz w:val="19"/>
          <w:szCs w:val="19"/>
        </w:rPr>
        <w:t xml:space="preserve">Big “Играть” button. Small “Купить бустеры” link if needed.</w:t>
      </w:r>
    </w:p>
    <w:p>
      <w:pPr>
        <w:pStyle w:val="Heading2"/>
      </w:pPr>
      <w:r>
        <w:t xml:space="preserve">4.6 Gameplay Board (Core)</w:t>
      </w:r>
    </w:p>
    <w:p>
      <w:pPr>
        <w:spacing w:after="80"/>
      </w:pPr>
      <w:r>
        <w:rPr>
          <w:rFonts w:ascii="Arial" w:cs="Arial" w:eastAsia="Arial" w:hAnsi="Arial"/>
          <w:sz w:val="19"/>
          <w:szCs w:val="19"/>
        </w:rPr>
        <w:t xml:space="preserve">Purpose: The main Match-3 interaction.</w:t>
      </w:r>
    </w:p>
    <w:p>
      <w:pPr>
        <w:spacing w:after="80"/>
      </w:pPr>
      <w:r>
        <w:rPr>
          <w:rFonts w:ascii="Arial" w:cs="Arial" w:eastAsia="Arial" w:hAnsi="Arial"/>
          <w:sz w:val="19"/>
          <w:szCs w:val="19"/>
        </w:rPr>
        <w:t xml:space="preserve">Top bar: Moves left (large) | Score | Goal icons with counters.</w:t>
      </w:r>
    </w:p>
    <w:p>
      <w:pPr>
        <w:spacing w:after="80"/>
      </w:pPr>
      <w:r>
        <w:rPr>
          <w:rFonts w:ascii="Arial" w:cs="Arial" w:eastAsia="Arial" w:hAnsi="Arial"/>
          <w:sz w:val="19"/>
          <w:szCs w:val="19"/>
        </w:rPr>
        <w:t xml:space="preserve">Center: 8×8 or 9×9 board (exact size may vary by level). Gems have Slavic ornamental style + soft glow.</w:t>
      </w:r>
    </w:p>
    <w:p>
      <w:pPr>
        <w:spacing w:after="80"/>
      </w:pPr>
      <w:r>
        <w:rPr>
          <w:rFonts w:ascii="Arial" w:cs="Arial" w:eastAsia="Arial" w:hAnsi="Arial"/>
          <w:sz w:val="19"/>
          <w:szCs w:val="19"/>
        </w:rPr>
        <w:t xml:space="preserve">Left &amp; Right sides: 2–4 booster buttons with remaining count.</w:t>
      </w:r>
    </w:p>
    <w:p>
      <w:pPr>
        <w:spacing w:after="80"/>
      </w:pPr>
      <w:r>
        <w:rPr>
          <w:rFonts w:ascii="Arial" w:cs="Arial" w:eastAsia="Arial" w:hAnsi="Arial"/>
          <w:sz w:val="19"/>
          <w:szCs w:val="19"/>
        </w:rPr>
        <w:t xml:space="preserve">Bottom (optional): Goal progress panel or chapter name.</w:t>
      </w:r>
    </w:p>
    <w:p>
      <w:pPr>
        <w:spacing w:after="120"/>
      </w:pPr>
      <w:r>
        <w:rPr>
          <w:rFonts w:ascii="Arial" w:cs="Arial" w:eastAsia="Arial" w:hAnsi="Arial"/>
          <w:sz w:val="19"/>
          <w:szCs w:val="19"/>
        </w:rPr>
        <w:t xml:space="preserve">Pause button (top-right or top-left). Background is blurred or dimmed version of chapter art.</w:t>
      </w:r>
    </w:p>
    <w:p>
      <w:pPr>
        <w:pStyle w:val="Heading2"/>
      </w:pPr>
      <w:r>
        <w:t xml:space="preserve">4.7 Level Victory</w:t>
      </w:r>
    </w:p>
    <w:p>
      <w:pPr>
        <w:spacing w:after="80"/>
      </w:pPr>
      <w:r>
        <w:rPr>
          <w:rFonts w:ascii="Arial" w:cs="Arial" w:eastAsia="Arial" w:hAnsi="Arial"/>
          <w:sz w:val="19"/>
          <w:szCs w:val="19"/>
        </w:rPr>
        <w:t xml:space="preserve">Large “ПОБЕДА!” title with particle effects and 1–3 stars animation.</w:t>
      </w:r>
    </w:p>
    <w:p>
      <w:pPr>
        <w:spacing w:after="80"/>
      </w:pPr>
      <w:r>
        <w:rPr>
          <w:rFonts w:ascii="Arial" w:cs="Arial" w:eastAsia="Arial" w:hAnsi="Arial"/>
          <w:sz w:val="19"/>
          <w:szCs w:val="19"/>
        </w:rPr>
        <w:t xml:space="preserve">Rewards panel: Gold, Gems, Living Lights, any special drops.</w:t>
      </w:r>
    </w:p>
    <w:p>
      <w:pPr>
        <w:spacing w:after="80"/>
      </w:pPr>
      <w:r>
        <w:rPr>
          <w:rFonts w:ascii="Arial" w:cs="Arial" w:eastAsia="Arial" w:hAnsi="Arial"/>
          <w:sz w:val="19"/>
          <w:szCs w:val="19"/>
        </w:rPr>
        <w:t xml:space="preserve">Character celebration illustration (Firebird or current companion).</w:t>
      </w:r>
    </w:p>
    <w:p>
      <w:pPr>
        <w:spacing w:after="120"/>
      </w:pPr>
      <w:r>
        <w:rPr>
          <w:rFonts w:ascii="Arial" w:cs="Arial" w:eastAsia="Arial" w:hAnsi="Arial"/>
          <w:sz w:val="19"/>
          <w:szCs w:val="19"/>
        </w:rPr>
        <w:t xml:space="preserve">Buttons: “Продолжить” (primary) and “Смотреть рекламу за x2” (secondary).</w:t>
      </w:r>
    </w:p>
    <w:p>
      <w:pPr>
        <w:pStyle w:val="Heading2"/>
      </w:pPr>
      <w:r>
        <w:t xml:space="preserve">4.8 Level Failed</w:t>
      </w:r>
    </w:p>
    <w:p>
      <w:pPr>
        <w:spacing w:after="80"/>
      </w:pPr>
      <w:r>
        <w:rPr>
          <w:rFonts w:ascii="Arial" w:cs="Arial" w:eastAsia="Arial" w:hAnsi="Arial"/>
          <w:sz w:val="19"/>
          <w:szCs w:val="19"/>
        </w:rPr>
        <w:t xml:space="preserve">Title: “Ходы закончились” or “Не осталось ходов”.</w:t>
      </w:r>
    </w:p>
    <w:p>
      <w:pPr>
        <w:spacing w:after="80"/>
      </w:pPr>
      <w:r>
        <w:rPr>
          <w:rFonts w:ascii="Arial" w:cs="Arial" w:eastAsia="Arial" w:hAnsi="Arial"/>
          <w:sz w:val="19"/>
          <w:szCs w:val="19"/>
        </w:rPr>
        <w:t xml:space="preserve">Friendly message + sad/concerned Firebird illustration.</w:t>
      </w:r>
    </w:p>
    <w:p>
      <w:pPr>
        <w:spacing w:after="80"/>
      </w:pPr>
      <w:r>
        <w:rPr>
          <w:rFonts w:ascii="Arial" w:cs="Arial" w:eastAsia="Arial" w:hAnsi="Arial"/>
          <w:sz w:val="19"/>
          <w:szCs w:val="19"/>
        </w:rPr>
        <w:t xml:space="preserve">Buttons (stacked): “Продолжить за монеты” (shows price), “Использовать бустер”, “Выйти”.</w:t>
      </w:r>
    </w:p>
    <w:p>
      <w:pPr>
        <w:spacing w:after="120"/>
      </w:pPr>
      <w:r>
        <w:rPr>
          <w:rFonts w:ascii="Arial" w:cs="Arial" w:eastAsia="Arial" w:hAnsi="Arial"/>
          <w:sz w:val="19"/>
          <w:szCs w:val="19"/>
        </w:rPr>
        <w:t xml:space="preserve">Tone must stay encouraging, never punishing.</w:t>
      </w:r>
    </w:p>
    <w:p>
      <w:pPr>
        <w:pStyle w:val="Heading2"/>
      </w:pPr>
      <w:r>
        <w:t xml:space="preserve">4.9 Shop</w:t>
      </w:r>
    </w:p>
    <w:p>
      <w:pPr>
        <w:spacing w:after="80"/>
      </w:pPr>
      <w:r>
        <w:rPr>
          <w:rFonts w:ascii="Arial" w:cs="Arial" w:eastAsia="Arial" w:hAnsi="Arial"/>
          <w:sz w:val="19"/>
          <w:szCs w:val="19"/>
        </w:rPr>
        <w:t xml:space="preserve">Top tabs: Монеты | Усилители | Специальные наборы | Скины.</w:t>
      </w:r>
    </w:p>
    <w:p>
      <w:pPr>
        <w:spacing w:after="80"/>
      </w:pPr>
      <w:r>
        <w:rPr>
          <w:rFonts w:ascii="Arial" w:cs="Arial" w:eastAsia="Arial" w:hAnsi="Arial"/>
          <w:sz w:val="19"/>
          <w:szCs w:val="19"/>
        </w:rPr>
        <w:t xml:space="preserve">Content: Grid or list of offer cards with icon, name, contents, price (₽ or soft currency).</w:t>
      </w:r>
    </w:p>
    <w:p>
      <w:pPr>
        <w:spacing w:after="80"/>
      </w:pPr>
      <w:r>
        <w:rPr>
          <w:rFonts w:ascii="Arial" w:cs="Arial" w:eastAsia="Arial" w:hAnsi="Arial"/>
          <w:sz w:val="19"/>
          <w:szCs w:val="19"/>
        </w:rPr>
        <w:t xml:space="preserve">Highlight “ХИТ” and “АКЦИЯ” badges on best offers.</w:t>
      </w:r>
    </w:p>
    <w:p>
      <w:pPr>
        <w:spacing w:after="120"/>
      </w:pPr>
      <w:r>
        <w:rPr>
          <w:rFonts w:ascii="Arial" w:cs="Arial" w:eastAsia="Arial" w:hAnsi="Arial"/>
          <w:sz w:val="19"/>
          <w:szCs w:val="19"/>
        </w:rPr>
        <w:t xml:space="preserve">Bottom navigation bar can stay visible or be hidden depending on design choice.</w:t>
      </w:r>
    </w:p>
    <w:p>
      <w:pPr>
        <w:pStyle w:val="Heading2"/>
      </w:pPr>
      <w:r>
        <w:t xml:space="preserve">4.10 Characters Collection</w:t>
      </w:r>
    </w:p>
    <w:p>
      <w:pPr>
        <w:spacing w:after="80"/>
      </w:pPr>
      <w:r>
        <w:rPr>
          <w:rFonts w:ascii="Arial" w:cs="Arial" w:eastAsia="Arial" w:hAnsi="Arial"/>
          <w:sz w:val="19"/>
          <w:szCs w:val="19"/>
        </w:rPr>
        <w:t xml:space="preserve">Left/Center: Scrollable grid of character portraits (unlocked vs locked silhouette).</w:t>
      </w:r>
    </w:p>
    <w:p>
      <w:pPr>
        <w:spacing w:after="80"/>
      </w:pPr>
      <w:r>
        <w:rPr>
          <w:rFonts w:ascii="Arial" w:cs="Arial" w:eastAsia="Arial" w:hAnsi="Arial"/>
          <w:sz w:val="19"/>
          <w:szCs w:val="19"/>
        </w:rPr>
        <w:t xml:space="preserve">Right or bottom sheet: Selected character large art + name + short lore + stars + bonus description + “Использовать” / “Смотреть историю” buttons.</w:t>
      </w:r>
    </w:p>
    <w:p>
      <w:pPr>
        <w:spacing w:after="120"/>
      </w:pPr>
      <w:r>
        <w:rPr>
          <w:rFonts w:ascii="Arial" w:cs="Arial" w:eastAsia="Arial" w:hAnsi="Arial"/>
          <w:sz w:val="19"/>
          <w:szCs w:val="19"/>
        </w:rPr>
        <w:t xml:space="preserve">This screen drives emotional attachment and cosmetic desire.</w:t>
      </w:r>
    </w:p>
    <w:p>
      <w:pPr>
        <w:pStyle w:val="Heading2"/>
      </w:pPr>
      <w:r>
        <w:t xml:space="preserve">4.11 Daily Rewards &amp; Events Hub</w:t>
      </w:r>
    </w:p>
    <w:p>
      <w:pPr>
        <w:spacing w:after="80"/>
      </w:pPr>
      <w:r>
        <w:rPr>
          <w:rFonts w:ascii="Arial" w:cs="Arial" w:eastAsia="Arial" w:hAnsi="Arial"/>
          <w:sz w:val="19"/>
          <w:szCs w:val="19"/>
        </w:rPr>
        <w:t xml:space="preserve">Top section: 7-day login calendar with chests. Current day highlighted and claimable.</w:t>
      </w:r>
    </w:p>
    <w:p>
      <w:pPr>
        <w:spacing w:after="80"/>
      </w:pPr>
      <w:r>
        <w:rPr>
          <w:rFonts w:ascii="Arial" w:cs="Arial" w:eastAsia="Arial" w:hAnsi="Arial"/>
          <w:sz w:val="19"/>
          <w:szCs w:val="19"/>
        </w:rPr>
        <w:t xml:space="preserve">Bottom section: List of active events (New Year, Maslenitsa, Character Rescue, etc.) with progress bars and remaining time.</w:t>
      </w:r>
    </w:p>
    <w:p>
      <w:pPr>
        <w:spacing w:after="120"/>
      </w:pPr>
      <w:r>
        <w:rPr>
          <w:rFonts w:ascii="Arial" w:cs="Arial" w:eastAsia="Arial" w:hAnsi="Arial"/>
          <w:sz w:val="19"/>
          <w:szCs w:val="19"/>
        </w:rPr>
        <w:t xml:space="preserve">Tapping an event opens its detail / play screen.</w:t>
      </w:r>
    </w:p>
    <w:p>
      <w:pPr>
        <w:pStyle w:val="Heading2"/>
      </w:pPr>
      <w:r>
        <w:t xml:space="preserve">4.12 Settings</w:t>
      </w:r>
    </w:p>
    <w:p>
      <w:pPr>
        <w:spacing w:after="80"/>
      </w:pPr>
      <w:r>
        <w:rPr>
          <w:rFonts w:ascii="Arial" w:cs="Arial" w:eastAsia="Arial" w:hAnsi="Arial"/>
          <w:sz w:val="19"/>
          <w:szCs w:val="19"/>
        </w:rPr>
        <w:t xml:space="preserve">Simple vertical list with toggles and navigation rows: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Sound / Music (toggles)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Language (shows “Русский”)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Notifications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Privacy / Support / Credits (open sub-pages or external)</w:t>
      </w:r>
    </w:p>
    <w:p>
      <w:pPr>
        <w:spacing w:after="120"/>
      </w:pPr>
      <w:r>
        <w:rPr>
          <w:rFonts w:ascii="Arial" w:cs="Arial" w:eastAsia="Arial" w:hAnsi="Arial"/>
          <w:sz w:val="19"/>
          <w:szCs w:val="19"/>
        </w:rPr>
        <w:t xml:space="preserve">Background: soft wood + subtle ornament. Keep it calm and readable.</w:t>
      </w:r>
    </w:p>
    <w:p>
      <w:pPr>
        <w:pStyle w:val="Heading1"/>
      </w:pPr>
      <w:r>
        <w:t xml:space="preserve">5. Additional Critical Screens (Must Implement)</w:t>
      </w:r>
    </w:p>
    <w:p>
      <w:pPr>
        <w:pStyle w:val="Heading2"/>
      </w:pPr>
      <w:r>
        <w:t xml:space="preserve">5.1 Out of Energy / Lives Popup</w:t>
      </w:r>
    </w:p>
    <w:p>
      <w:pPr>
        <w:spacing w:after="80"/>
      </w:pPr>
      <w:r>
        <w:rPr>
          <w:rFonts w:ascii="Arial" w:cs="Arial" w:eastAsia="Arial" w:hAnsi="Arial"/>
          <w:sz w:val="19"/>
          <w:szCs w:val="19"/>
        </w:rPr>
        <w:t xml:space="preserve">Modal. Shows current energy = 0. Options: Wait for refill (timer), Watch ad, Pay with gold/gems, or “More lives” pack from shop.</w:t>
      </w:r>
    </w:p>
    <w:p>
      <w:pPr>
        <w:pStyle w:val="Heading2"/>
      </w:pPr>
      <w:r>
        <w:t xml:space="preserve">5.2 Story / Dialogue Screen</w:t>
      </w:r>
    </w:p>
    <w:p>
      <w:pPr>
        <w:spacing w:after="80"/>
      </w:pPr>
      <w:r>
        <w:rPr>
          <w:rFonts w:ascii="Arial" w:cs="Arial" w:eastAsia="Arial" w:hAnsi="Arial"/>
          <w:sz w:val="19"/>
          <w:szCs w:val="19"/>
        </w:rPr>
        <w:t xml:space="preserve">Full-screen or bottom dialogue box with character portrait, name, text, and “Далее” button. Background is chapter art. Used for cutscenes between levels and chapter intros.</w:t>
      </w:r>
    </w:p>
    <w:p>
      <w:pPr>
        <w:pStyle w:val="Heading2"/>
      </w:pPr>
      <w:r>
        <w:t xml:space="preserve">5.3 Pause Menu</w:t>
      </w:r>
    </w:p>
    <w:p>
      <w:pPr>
        <w:spacing w:after="80"/>
      </w:pPr>
      <w:r>
        <w:rPr>
          <w:rFonts w:ascii="Arial" w:cs="Arial" w:eastAsia="Arial" w:hAnsi="Arial"/>
          <w:sz w:val="19"/>
          <w:szCs w:val="19"/>
        </w:rPr>
        <w:t xml:space="preserve">Overlay on gameplay. Buttons: Продолжить, Перезапуск, Настройки, Выйти на карту. Soft darken of board behind.</w:t>
      </w:r>
    </w:p>
    <w:p>
      <w:pPr>
        <w:pStyle w:val="Heading2"/>
      </w:pPr>
      <w:r>
        <w:t xml:space="preserve">5.4 Chapter Complete</w:t>
      </w:r>
    </w:p>
    <w:p>
      <w:pPr>
        <w:spacing w:after="80"/>
      </w:pPr>
      <w:r>
        <w:rPr>
          <w:rFonts w:ascii="Arial" w:cs="Arial" w:eastAsia="Arial" w:hAnsi="Arial"/>
          <w:sz w:val="19"/>
          <w:szCs w:val="19"/>
        </w:rPr>
        <w:t xml:space="preserve">Special victory variant. Shows chapter name, total stars, unlock of next chapter, and a short story summary or character reaction.</w:t>
      </w:r>
    </w:p>
    <w:p>
      <w:pPr>
        <w:pStyle w:val="Heading1"/>
      </w:pPr>
      <w:r>
        <w:t xml:space="preserve">6. Main User Flows</w:t>
      </w:r>
    </w:p>
    <w:p>
      <w:pPr>
        <w:spacing w:after="80"/>
      </w:pPr>
      <w:r>
        <w:rPr>
          <w:rFonts w:ascii="Arial" w:cs="Arial" w:eastAsia="Arial" w:hAnsi="Arial"/>
          <w:sz w:val="19"/>
          <w:szCs w:val="19"/>
        </w:rPr>
        <w:t xml:space="preserve">First Launch: Splash → (optional short tutorial) → Home → Play → Pre-Level → Gameplay → Victory/Fail → back to Level Select.</w:t>
      </w:r>
    </w:p>
    <w:p>
      <w:pPr>
        <w:spacing w:after="80"/>
      </w:pPr>
      <w:r>
        <w:rPr>
          <w:rFonts w:ascii="Arial" w:cs="Arial" w:eastAsia="Arial" w:hAnsi="Arial"/>
          <w:sz w:val="19"/>
          <w:szCs w:val="19"/>
        </w:rPr>
        <w:t xml:space="preserve">Core Loop: Level Select → Pre-Level → Gameplay → Result → Level Select (or next level).</w:t>
      </w:r>
    </w:p>
    <w:p>
      <w:pPr>
        <w:spacing w:after="80"/>
      </w:pPr>
      <w:r>
        <w:rPr>
          <w:rFonts w:ascii="Arial" w:cs="Arial" w:eastAsia="Arial" w:hAnsi="Arial"/>
          <w:sz w:val="19"/>
          <w:szCs w:val="19"/>
        </w:rPr>
        <w:t xml:space="preserve">Monetization moments: Out of moves, Out of energy, Pre-level booster upsell, Shop from any resource bar, Event limited offers.</w:t>
      </w:r>
    </w:p>
    <w:p>
      <w:pPr>
        <w:spacing w:after="120"/>
      </w:pPr>
      <w:r>
        <w:rPr>
          <w:rFonts w:ascii="Arial" w:cs="Arial" w:eastAsia="Arial" w:hAnsi="Arial"/>
          <w:sz w:val="19"/>
          <w:szCs w:val="19"/>
        </w:rPr>
        <w:t xml:space="preserve">Story moments: Automatic dialogue after certain levels and at chapter start/end.</w:t>
      </w:r>
    </w:p>
    <w:p>
      <w:pPr>
        <w:pStyle w:val="Heading1"/>
      </w:pPr>
      <w:r>
        <w:t xml:space="preserve">7. Asset List for Developers / Artists</w:t>
      </w:r>
    </w:p>
    <w:p>
      <w:pPr>
        <w:spacing w:after="80"/>
      </w:pPr>
      <w:r>
        <w:rPr>
          <w:rFonts w:ascii="Arial" w:cs="Arial" w:eastAsia="Arial" w:hAnsi="Arial"/>
          <w:sz w:val="19"/>
          <w:szCs w:val="19"/>
        </w:rPr>
        <w:t xml:space="preserve">Minimum required art assets: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Logo + app icon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20 chapter background illustrations (or 5–6 reusable + variants)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Gem set (6–8 colors) with normal + special states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Booster icons (8–12)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Character portraits (at least 12) + full-body for key moments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UI frames, buttons, panels, ornaments (9-slice / vector preferred)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Particles / VFX: match explosion, star collect, level complete confetti, Living Light glow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Map nodes and path graphics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19"/>
          <w:szCs w:val="19"/>
        </w:rPr>
        <w:t xml:space="preserve">Shop item icons and chest art</w:t>
      </w:r>
    </w:p>
    <w:p>
      <w:pPr>
        <w:pStyle w:val="Heading1"/>
      </w:pPr>
      <w:r>
        <w:t xml:space="preserve">8. Technical Implementation Notes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Use a UI framework that supports 9-slice sprites and dynamic fonts (Unity UI / UI Toolkit, or native Android Compose / XML).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All text must be externalized for localization (even if only Russian at launch).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Support different aspect ratios (18:9, 19.5:9, 16:9) with safe area handling.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Animations: keep them smooth (60 fps target). Match cascade should feel juicy but not slow the game.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Audio: separate music and SFX buses. Chapter-specific music recommended.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19"/>
          <w:szCs w:val="19"/>
        </w:rPr>
        <w:t xml:space="preserve">Performance: Board should run smoothly even on mid-range Android devices (2022+).</w:t>
      </w:r>
    </w:p>
    <w:p>
      <w:pPr>
        <w:pStyle w:val="Heading1"/>
      </w:pPr>
      <w:r>
        <w:t xml:space="preserve">9. Implementation Priority for MVP</w:t>
      </w:r>
    </w:p>
    <w:p>
      <w:pPr>
        <w:spacing w:after="80"/>
      </w:pPr>
      <w:r>
        <w:rPr>
          <w:rFonts w:ascii="Arial" w:cs="Arial" w:eastAsia="Arial" w:hAnsi="Arial"/>
          <w:sz w:val="19"/>
          <w:szCs w:val="19"/>
        </w:rPr>
        <w:t xml:space="preserve">Phase 1 (Core Loop): Splash, Home, Level Select, Pre-Level, Gameplay, Victory, Fail, basic Settings.</w:t>
      </w:r>
    </w:p>
    <w:p>
      <w:pPr>
        <w:spacing w:after="80"/>
      </w:pPr>
      <w:r>
        <w:rPr>
          <w:rFonts w:ascii="Arial" w:cs="Arial" w:eastAsia="Arial" w:hAnsi="Arial"/>
          <w:sz w:val="19"/>
          <w:szCs w:val="19"/>
        </w:rPr>
        <w:t xml:space="preserve">Phase 2 (Progression): World Map, Chapter Complete, simple Story dialogue, Energy system + Out of Energy popup.</w:t>
      </w:r>
    </w:p>
    <w:p>
      <w:pPr>
        <w:spacing w:after="80"/>
      </w:pPr>
      <w:r>
        <w:rPr>
          <w:rFonts w:ascii="Arial" w:cs="Arial" w:eastAsia="Arial" w:hAnsi="Arial"/>
          <w:sz w:val="19"/>
          <w:szCs w:val="19"/>
        </w:rPr>
        <w:t xml:space="preserve">Phase 3 (Monetization): Shop, Boosters, Continue offers, basic IAP.</w:t>
      </w:r>
    </w:p>
    <w:p>
      <w:pPr>
        <w:spacing w:after="120"/>
      </w:pPr>
      <w:r>
        <w:rPr>
          <w:rFonts w:ascii="Arial" w:cs="Arial" w:eastAsia="Arial" w:hAnsi="Arial"/>
          <w:sz w:val="19"/>
          <w:szCs w:val="19"/>
        </w:rPr>
        <w:t xml:space="preserve">Phase 4 (Retention): Daily Rewards, Events Hub, Characters Collection, more story content.</w:t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— End of Design Specification —</w:t>
      </w:r>
    </w:p>
    <w:p>
      <w:pPr>
        <w:spacing w:before="120"/>
        <w:jc w:val="center"/>
      </w:pPr>
      <w:r>
        <w:rPr>
          <w:rFonts w:ascii="Arial" w:cs="Arial" w:eastAsia="Arial" w:hAnsi="Arial"/>
          <w:color w:val="1F4E79"/>
          <w:sz w:val="17"/>
          <w:szCs w:val="17"/>
        </w:rPr>
        <w:t xml:space="preserve">This document + the previously generated screen mockups form the complete design package for developers.</w:t>
      </w:r>
    </w:p>
    <w:p>
      <w:pPr>
        <w:spacing w:before="80"/>
        <w:jc w:val="center"/>
      </w:pPr>
      <w:r>
        <w:rPr>
          <w:rFonts w:ascii="Arial" w:cs="Arial" w:eastAsia="Arial" w:hAnsi="Arial"/>
          <w:i/>
          <w:iCs/>
          <w:color w:val="1F4E79"/>
          <w:sz w:val="17"/>
          <w:szCs w:val="17"/>
        </w:rPr>
        <w:t xml:space="preserve">«Легенды Руси: Три в Ряд» – Ready for production.</w:t>
      </w:r>
    </w:p>
    <w:sectPr>
      <w:headerReference w:type="default" r:id="rId7"/>
      <w:footerReference w:type="default" r:id="rId8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Confidential – For Development Use  •  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UI/UX Design Specification for Developers  |  Легенды Руси: Три в Ряд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5B9BD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2026-08-22T19:15:32.161Z</dcterms:created>
  <dcterms:modified xsi:type="dcterms:W3CDTF">2026-08-22T19:15:32.161Z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