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>CAMPUS INTERVIEW FEEDBACK FORM-TECHNICAL I</w:t>
      </w:r>
    </w:p>
    <w:p>
      <w:pPr>
        <w:pStyle w:val="Body A"/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Name of the candidate: </w:t>
      </w:r>
      <w:r>
        <w:rPr>
          <w:rtl w:val="0"/>
          <w:lang w:val="en-US"/>
        </w:rPr>
        <w:t xml:space="preserve">Mano </w:t>
      </w:r>
      <w:r>
        <w:rPr>
          <w:rtl w:val="0"/>
          <w:lang w:val="en-US"/>
        </w:rPr>
        <w:t>Ranjan</w:t>
      </w:r>
      <w:r>
        <w:rPr>
          <w:rtl w:val="0"/>
          <w:lang w:val="en-US"/>
        </w:rPr>
        <w:t xml:space="preserve"> N</w:t>
      </w:r>
    </w:p>
    <w:p>
      <w:pPr>
        <w:pStyle w:val="Body A"/>
        <w:spacing w:after="0" w:line="240" w:lineRule="auto"/>
        <w:rPr>
          <w:lang w:val="en-US"/>
        </w:rPr>
      </w:pPr>
      <w:r>
        <w:rPr>
          <w:rtl w:val="0"/>
          <w:lang w:val="en-US"/>
        </w:rPr>
        <w:t>College: SRCAS</w:t>
      </w:r>
    </w:p>
    <w:p>
      <w:pPr>
        <w:pStyle w:val="Body A"/>
        <w:spacing w:after="0" w:line="240" w:lineRule="auto"/>
      </w:pPr>
      <w:r>
        <w:rPr>
          <w:rtl w:val="0"/>
          <w:lang w:val="en-US"/>
        </w:rPr>
        <w:t>Interviewer name: Shiny</w:t>
      </w:r>
    </w:p>
    <w:tbl>
      <w:tblPr>
        <w:tblW w:w="870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66"/>
        <w:gridCol w:w="2236"/>
      </w:tblGrid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6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Competencies</w:t>
            </w:r>
          </w:p>
        </w:tc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Rating (Good/Average/Bad)</w:t>
            </w:r>
          </w:p>
        </w:tc>
      </w:tr>
      <w:tr>
        <w:tblPrEx>
          <w:shd w:val="clear" w:color="auto" w:fill="ced7e7"/>
        </w:tblPrEx>
        <w:trPr>
          <w:trHeight w:val="1005" w:hRule="atLeast"/>
        </w:trPr>
        <w:tc>
          <w:tcPr>
            <w:tcW w:type="dxa" w:w="6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Basics of Programming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(Data Types &amp; Methods /Functions, Operators, Expressions, Conditions)</w:t>
            </w:r>
          </w:p>
        </w:tc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76" w:lineRule="auto"/>
            </w:pPr>
            <w:r>
              <w:rPr>
                <w:rFonts w:ascii="Times New Roman" w:hAnsi="Times New Roman"/>
                <w:rtl w:val="0"/>
              </w:rPr>
              <w:t>Good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DBMS </w:t>
            </w:r>
            <w:r>
              <w:rPr>
                <w:shd w:val="nil" w:color="auto" w:fill="auto"/>
                <w:rtl w:val="0"/>
                <w:lang w:val="en-US"/>
              </w:rPr>
              <w:t>( Queries, Table Designs, Basic Concepts)</w:t>
            </w:r>
          </w:p>
        </w:tc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76" w:lineRule="auto"/>
            </w:pPr>
            <w:r>
              <w:rPr>
                <w:rFonts w:ascii="Times New Roman" w:hAnsi="Times New Roman"/>
                <w:rtl w:val="0"/>
              </w:rPr>
              <w:t>Good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Data Structures</w:t>
            </w:r>
          </w:p>
        </w:tc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Project, implementation(IT/CSE)</w:t>
            </w:r>
          </w:p>
        </w:tc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76" w:lineRule="auto"/>
            </w:pPr>
            <w:r>
              <w:rPr>
                <w:rFonts w:ascii="Times New Roman" w:hAnsi="Times New Roman"/>
                <w:rtl w:val="0"/>
              </w:rPr>
              <w:t>Good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Problem solving, alternate ways/logics of coding(Non IT)</w:t>
            </w:r>
          </w:p>
        </w:tc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3" w:hRule="atLeast"/>
        </w:trPr>
        <w:tc>
          <w:tcPr>
            <w:tcW w:type="dxa" w:w="6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OOPS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(Encapsulation, Abstraction, Polymorphism, Inheritance)</w:t>
            </w:r>
          </w:p>
        </w:tc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HTML, CSS, Javascript</w:t>
            </w:r>
          </w:p>
        </w:tc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76" w:lineRule="auto"/>
            </w:pPr>
            <w:r>
              <w:rPr>
                <w:rFonts w:ascii="Times New Roman" w:hAnsi="Times New Roman"/>
                <w:rtl w:val="0"/>
              </w:rPr>
              <w:t>Good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Testing/ Debugging skills</w:t>
            </w:r>
          </w:p>
        </w:tc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4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Overall Rating</w:t>
            </w:r>
          </w:p>
        </w:tc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after="0" w:line="240" w:lineRule="auto"/>
        <w:ind w:left="108" w:hanging="108"/>
      </w:pPr>
    </w:p>
    <w:p>
      <w:pPr>
        <w:pStyle w:val="Body A"/>
        <w:widowControl w:val="0"/>
        <w:spacing w:after="0" w:line="240" w:lineRule="auto"/>
      </w:pPr>
    </w:p>
    <w:p>
      <w:pPr>
        <w:pStyle w:val="Body A"/>
      </w:pPr>
      <w:r>
        <w:rPr>
          <w:rtl w:val="0"/>
        </w:rPr>
        <w:t xml:space="preserve"> </w:t>
      </w:r>
    </w:p>
    <w:tbl>
      <w:tblPr>
        <w:tblW w:w="945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52"/>
      </w:tblGrid>
      <w:tr>
        <w:tblPrEx>
          <w:shd w:val="clear" w:color="auto" w:fill="ced7e7"/>
        </w:tblPrEx>
        <w:trPr>
          <w:trHeight w:val="2349" w:hRule="atLeast"/>
        </w:trPr>
        <w:tc>
          <w:tcPr>
            <w:tcW w:type="dxa" w:w="9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270"/>
                <w:tab w:val="left" w:pos="3120"/>
              </w:tabs>
            </w:pPr>
            <w:r>
              <w:rPr>
                <w:shd w:val="nil" w:color="auto" w:fill="auto"/>
                <w:rtl w:val="0"/>
                <w:lang w:val="en-US"/>
              </w:rPr>
              <w:t>Remarks:</w:t>
            </w:r>
            <w:r>
              <w:rPr>
                <w:shd w:val="nil" w:color="auto" w:fill="auto"/>
                <w:rtl w:val="0"/>
                <w:lang w:val="en-US"/>
              </w:rPr>
              <w:t xml:space="preserve"> The candidate is good in basic of python and basic coding concepts. Recommending to next level.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  <w:tabs>
          <w:tab w:val="left" w:pos="27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line">
                  <wp:posOffset>52387</wp:posOffset>
                </wp:positionV>
                <wp:extent cx="114300" cy="103910"/>
                <wp:effectExtent l="0" t="0" r="0" b="0"/>
                <wp:wrapNone/>
                <wp:docPr id="1073741826" name="officeArt object" descr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391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38100" cap="flat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66.0pt;margin-top:4.1pt;width:9.0pt;height:8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9BBB59" opacity="100.0%" type="solid"/>
                <v:stroke filltype="solid" color="#FFFFFF" opacity="100.0%" weight="3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line">
                  <wp:posOffset>50800</wp:posOffset>
                </wp:positionV>
                <wp:extent cx="85725" cy="85725"/>
                <wp:effectExtent l="0" t="0" r="0" b="0"/>
                <wp:wrapNone/>
                <wp:docPr id="1073741827" name="officeArt object" descr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16.0pt;margin-top:4.0pt;width:6.8pt;height:6.8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line">
                  <wp:posOffset>50800</wp:posOffset>
                </wp:positionV>
                <wp:extent cx="85725" cy="85725"/>
                <wp:effectExtent l="0" t="0" r="0" b="0"/>
                <wp:wrapNone/>
                <wp:docPr id="1073741828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16.0pt;margin-top:4.0pt;width:6.8pt;height:6.8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line">
                  <wp:posOffset>50800</wp:posOffset>
                </wp:positionV>
                <wp:extent cx="85725" cy="85725"/>
                <wp:effectExtent l="0" t="0" r="0" b="0"/>
                <wp:wrapNone/>
                <wp:docPr id="1073741829" name="officeArt object" descr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216.0pt;margin-top:4.0pt;width:6.8pt;height:6.8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line">
                  <wp:posOffset>50800</wp:posOffset>
                </wp:positionV>
                <wp:extent cx="85725" cy="85725"/>
                <wp:effectExtent l="0" t="0" r="0" b="0"/>
                <wp:wrapNone/>
                <wp:docPr id="1073741830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216.0pt;margin-top:4.0pt;width:6.8pt;height:6.8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tl w:val="0"/>
          <w:lang w:val="en-US"/>
        </w:rPr>
        <w:t xml:space="preserve">Recommended for the next level:            Yes             No </w:t>
      </w:r>
    </w:p>
    <w:p>
      <w:pPr>
        <w:pStyle w:val="Body A"/>
        <w:tabs>
          <w:tab w:val="left" w:pos="240"/>
        </w:tabs>
        <w:jc w:val="right"/>
      </w:pPr>
    </w:p>
    <w:p>
      <w:pPr>
        <w:pStyle w:val="Body A"/>
        <w:tabs>
          <w:tab w:val="left" w:pos="240"/>
        </w:tabs>
        <w:jc w:val="right"/>
      </w:pPr>
      <w:r>
        <w:rPr>
          <w:rtl w:val="0"/>
          <w:lang w:val="en-US"/>
        </w:rPr>
        <w:t>Interviewer Signature</w:t>
      </w:r>
    </w:p>
    <w:sectPr>
      <w:headerReference w:type="default" r:id="rId4"/>
      <w:footerReference w:type="default" r:id="rId5"/>
      <w:pgSz w:w="11900" w:h="16840" w:orient="portrait"/>
      <w:pgMar w:top="2513" w:right="1540" w:bottom="1540" w:left="1540" w:header="1540" w:footer="7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5103"/>
        <w:tab w:val="right" w:pos="8800"/>
      </w:tabs>
    </w:pPr>
    <w:r>
      <w:rPr>
        <w:outline w:val="0"/>
        <w:color w:val="000000"/>
        <w:u w:color="000000"/>
        <w14:textFill>
          <w14:solidFill>
            <w14:srgbClr w14:val="000000"/>
          </w14:solidFill>
        </w14:textFill>
      </w:rPr>
      <w:drawing xmlns:a="http://schemas.openxmlformats.org/drawingml/2006/main">
        <wp:inline distT="0" distB="0" distL="0" distR="0">
          <wp:extent cx="1514475" cy="438150"/>
          <wp:effectExtent l="0" t="0" r="0" b="0"/>
          <wp:docPr id="1073741825" name="officeArt object" descr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image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4381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tab/>
      <w:t xml:space="preserve">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