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062" w:rsidRDefault="00000000">
      <w:pPr>
        <w:spacing w:after="0"/>
        <w:ind w:left="251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507062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507062" w:rsidRDefault="00000000">
      <w:pPr>
        <w:spacing w:after="0"/>
        <w:ind w:left="257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070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507062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sz w:val="24"/>
              </w:rPr>
              <w:t>PNT2022TMID27784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07062">
        <w:trPr>
          <w:trHeight w:val="5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sz w:val="24"/>
              </w:rPr>
              <w:t>AI based discourse for Banking Industry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70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507062" w:rsidRDefault="00000000">
      <w:r>
        <w:rPr>
          <w:rFonts w:ascii="Arial" w:eastAsia="Arial" w:hAnsi="Arial" w:cs="Arial"/>
          <w:b/>
        </w:rPr>
        <w:t xml:space="preserve"> </w:t>
      </w:r>
    </w:p>
    <w:p w:rsidR="00507062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507062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-108" w:type="dxa"/>
        <w:tblCellMar>
          <w:top w:w="5" w:type="dxa"/>
          <w:left w:w="102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4"/>
        <w:gridCol w:w="2086"/>
        <w:gridCol w:w="1462"/>
        <w:gridCol w:w="4188"/>
        <w:gridCol w:w="1465"/>
        <w:gridCol w:w="1500"/>
        <w:gridCol w:w="2134"/>
      </w:tblGrid>
      <w:tr w:rsidR="00507062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07062">
        <w:trPr>
          <w:trHeight w:val="116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Savings Account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1" w:line="240" w:lineRule="auto"/>
              <w:ind w:right="350"/>
            </w:pPr>
            <w:r>
              <w:rPr>
                <w:rFonts w:ascii="Arial" w:eastAsia="Arial" w:hAnsi="Arial" w:cs="Arial"/>
                <w:sz w:val="20"/>
              </w:rPr>
              <w:t xml:space="preserve">As a user, in the Savings Account option, I can select Types of Savings Account to get </w:t>
            </w:r>
          </w:p>
          <w:p w:rsidR="0050706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details regarding documents required for creating that savings account.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Shiny.R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Interest Rates of Savings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Nithyavarshini.J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 </w:t>
            </w:r>
          </w:p>
        </w:tc>
      </w:tr>
      <w:tr w:rsidR="00507062">
        <w:trPr>
          <w:trHeight w:val="46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Minimum Balance of Savings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Nandhini.R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93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Current Account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Company to know the information on documents to be submitted for creating current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Mathivathani.B.G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details on procedure to close my Current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Mathivathani.B.G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9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Loan Account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249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Loans to know the information on choosing an essential loan scheme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Nandhini.R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Loan Amounts that can be offered for corresponding Loan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Nithyavarshini.J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07062">
        <w:trPr>
          <w:trHeight w:val="40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507062"/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507062"/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507062"/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Accounts chosen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507062"/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507062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507062"/>
        </w:tc>
      </w:tr>
      <w:tr w:rsidR="00507062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check the Status of Loan for my Loan Accounts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Sri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nandhini.R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70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General Queries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0" w:right="6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want to get the procedure details for Currency Conversion facility of my bank account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Mathivanthani.B.G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92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USN-10</w:t>
            </w:r>
            <w: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0" w:right="29"/>
            </w:pPr>
            <w:r>
              <w:rPr>
                <w:rFonts w:ascii="Arial" w:eastAsia="Arial" w:hAnsi="Arial" w:cs="Arial"/>
                <w:sz w:val="20"/>
              </w:rPr>
              <w:t>As a user, I want to check my CIBIL score for my loan application and to ensure whether my loan application is approved by the bank.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Nithyavarshini.J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07062">
        <w:trPr>
          <w:trHeight w:val="6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USN-11</w:t>
            </w:r>
            <w: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0" w:right="67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want to get the procedure details for maintaining Storage Locker facility of my bank account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Shiny.R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 </w:t>
            </w:r>
          </w:p>
        </w:tc>
      </w:tr>
      <w:tr w:rsidR="00507062">
        <w:trPr>
          <w:trHeight w:val="69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Net Banking Related Actions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 w:right="77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want to get the procedure details for changing the Net Banking password of my bank account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Sri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nandhini.R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7062">
        <w:trPr>
          <w:trHeight w:val="70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 w:right="32"/>
            </w:pPr>
            <w:r>
              <w:rPr>
                <w:rFonts w:ascii="Arial" w:eastAsia="Arial" w:hAnsi="Arial" w:cs="Arial"/>
                <w:sz w:val="20"/>
              </w:rPr>
              <w:t>As a user, I can select types of fund transfers to get details regarding different services available in net banking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Mathivanthani.B.G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7062">
        <w:trPr>
          <w:trHeight w:val="6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 a user, I want to get the procedure details for adding beneficiaries to my net banking account.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</w:rPr>
              <w:t>Shiny.R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7062">
        <w:trPr>
          <w:trHeight w:val="93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an admin, I can change responses </w:t>
            </w:r>
          </w:p>
          <w:p w:rsidR="00507062" w:rsidRDefault="00000000">
            <w:pPr>
              <w:spacing w:after="0"/>
              <w:ind w:left="2" w:right="1027"/>
            </w:pPr>
            <w:r>
              <w:rPr>
                <w:rFonts w:ascii="Arial" w:eastAsia="Arial" w:hAnsi="Arial" w:cs="Arial"/>
                <w:sz w:val="20"/>
              </w:rPr>
              <w:t>to queries and modify them as and when needed.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</w:rPr>
              <w:t>Nithyavarshini.J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7062">
        <w:trPr>
          <w:trHeight w:val="69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USN-16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 w:right="23"/>
            </w:pPr>
            <w:r>
              <w:rPr>
                <w:rFonts w:ascii="Arial" w:eastAsia="Arial" w:hAnsi="Arial" w:cs="Arial"/>
                <w:sz w:val="20"/>
              </w:rPr>
              <w:t xml:space="preserve">As an admin, I can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added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more options to queries and add new options as new features get added.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Mathivanthani.B.G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7062">
        <w:trPr>
          <w:trHeight w:val="10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USN-17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As a user, I need different languages upload.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</w:rPr>
              <w:t>Shiny.R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07062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</w:rPr>
              <w:t xml:space="preserve">Sri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nandhini.R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507062" w:rsidRDefault="00000000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</w:rPr>
              <w:t>Nithyavarshini.J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07062" w:rsidRDefault="00000000">
            <w:pPr>
              <w:spacing w:after="0"/>
              <w:ind w:left="6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Mathivanthani.B.G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507062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50706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507062" w:rsidRDefault="00000000">
      <w:r>
        <w:rPr>
          <w:rFonts w:ascii="Arial" w:eastAsia="Arial" w:hAnsi="Arial" w:cs="Arial"/>
          <w:b/>
        </w:rPr>
        <w:t xml:space="preserve"> </w:t>
      </w:r>
    </w:p>
    <w:p w:rsidR="0050706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50706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-10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738"/>
        <w:gridCol w:w="1231"/>
        <w:gridCol w:w="2084"/>
        <w:gridCol w:w="2354"/>
        <w:gridCol w:w="2084"/>
        <w:gridCol w:w="2712"/>
      </w:tblGrid>
      <w:tr w:rsidR="00507062">
        <w:trPr>
          <w:trHeight w:val="69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07062">
        <w:trPr>
          <w:trHeight w:val="37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8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</w:tr>
      <w:tr w:rsidR="00507062">
        <w:trPr>
          <w:trHeight w:val="37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</w:tr>
      <w:tr w:rsidR="00507062">
        <w:trPr>
          <w:trHeight w:val="3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16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507062">
        <w:trPr>
          <w:trHeight w:val="44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16 Nov 2022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0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19 Nov 2022 </w:t>
            </w:r>
          </w:p>
        </w:tc>
      </w:tr>
    </w:tbl>
    <w:p w:rsidR="0050706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507062">
      <w:pgSz w:w="16838" w:h="11906" w:orient="landscape"/>
      <w:pgMar w:top="1442" w:right="3360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62"/>
    <w:rsid w:val="00507062"/>
    <w:rsid w:val="00A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B9AC6-8706-462E-88C9-2D54BFDA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2022-11-10T14:24:00Z</dcterms:created>
  <dcterms:modified xsi:type="dcterms:W3CDTF">2022-11-10T14:24:00Z</dcterms:modified>
</cp:coreProperties>
</file>