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inzel SemiBold" w:cs="Cinzel SemiBold" w:eastAsia="Cinzel SemiBold" w:hAnsi="Cinzel SemiBold"/>
        </w:rPr>
      </w:pPr>
      <w:bookmarkStart w:colFirst="0" w:colLast="0" w:name="_oddgb5lypgcn" w:id="0"/>
      <w:bookmarkEnd w:id="0"/>
      <w:r w:rsidDel="00000000" w:rsidR="00000000" w:rsidRPr="00000000">
        <w:rPr>
          <w:rFonts w:ascii="Cinzel SemiBold" w:cs="Cinzel SemiBold" w:eastAsia="Cinzel SemiBold" w:hAnsi="Cinzel SemiBold"/>
          <w:rtl w:val="0"/>
        </w:rPr>
        <w:t xml:space="preserve">Secret Santa Generator</w:t>
      </w:r>
    </w:p>
    <w:p w:rsidR="00000000" w:rsidDel="00000000" w:rsidP="00000000" w:rsidRDefault="00000000" w:rsidRPr="00000000" w14:paraId="00000002">
      <w:pPr>
        <w:jc w:val="center"/>
        <w:rPr>
          <w:rFonts w:ascii="Cinzel" w:cs="Cinzel" w:eastAsia="Cinzel" w:hAnsi="Cinzel"/>
        </w:rPr>
      </w:pPr>
      <w:r w:rsidDel="00000000" w:rsidR="00000000" w:rsidRPr="00000000">
        <w:rPr>
          <w:rFonts w:ascii="Cinzel" w:cs="Cinzel" w:eastAsia="Cinzel" w:hAnsi="Cinzel"/>
          <w:rtl w:val="0"/>
        </w:rPr>
        <w:t xml:space="preserve">Design Document</w:t>
      </w:r>
    </w:p>
    <w:p w:rsidR="00000000" w:rsidDel="00000000" w:rsidP="00000000" w:rsidRDefault="00000000" w:rsidRPr="00000000" w14:paraId="00000003">
      <w:pPr>
        <w:jc w:val="center"/>
        <w:rPr>
          <w:rFonts w:ascii="Cinzel Medium" w:cs="Cinzel Medium" w:eastAsia="Cinzel Medium" w:hAnsi="Cinzel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Cinzel Medium" w:cs="Cinzel Medium" w:eastAsia="Cinzel Medium" w:hAnsi="Cinzel Medium"/>
        </w:rPr>
      </w:pPr>
      <w:r w:rsidDel="00000000" w:rsidR="00000000" w:rsidRPr="00000000">
        <w:rPr>
          <w:rFonts w:ascii="Cinzel Medium" w:cs="Cinzel Medium" w:eastAsia="Cinzel Medium" w:hAnsi="Cinzel Medium"/>
          <w:rtl w:val="0"/>
        </w:rPr>
        <w:t xml:space="preserve">JAvascript Class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HandleFile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 contains all functions related to file handling, such as reading files and validating data. It checks the file in a specific element, </w:t>
      </w:r>
      <w:r w:rsidDel="00000000" w:rsidR="00000000" w:rsidRPr="00000000">
        <w:rPr>
          <w:b w:val="1"/>
          <w:rtl w:val="0"/>
        </w:rPr>
        <w:t xml:space="preserve">"inputId"</w:t>
      </w:r>
      <w:r w:rsidDel="00000000" w:rsidR="00000000" w:rsidRPr="00000000">
        <w:rPr>
          <w:rtl w:val="0"/>
        </w:rPr>
        <w:t xml:space="preserve">. The functions inside the class are: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w0mxzx2gtvpg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readFile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Reads the file from the element </w:t>
      </w:r>
      <w:r w:rsidDel="00000000" w:rsidR="00000000" w:rsidRPr="00000000">
        <w:rPr>
          <w:b w:val="1"/>
          <w:rtl w:val="0"/>
        </w:rPr>
        <w:t xml:space="preserve">"inputId"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Splits the data by </w:t>
      </w:r>
      <w:r w:rsidDel="00000000" w:rsidR="00000000" w:rsidRPr="00000000">
        <w:rPr>
          <w:b w:val="1"/>
          <w:rtl w:val="0"/>
        </w:rPr>
        <w:t xml:space="preserve">\n</w:t>
      </w:r>
      <w:r w:rsidDel="00000000" w:rsidR="00000000" w:rsidRPr="00000000">
        <w:rPr>
          <w:rtl w:val="0"/>
        </w:rPr>
        <w:t xml:space="preserve"> (new line).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Forms an array by separating the fields using </w:t>
      </w:r>
      <w:r w:rsidDel="00000000" w:rsidR="00000000" w:rsidRPr="00000000">
        <w:rPr>
          <w:b w:val="1"/>
          <w:rtl w:val="0"/>
        </w:rPr>
        <w:t xml:space="preserve">","</w:t>
      </w:r>
      <w:r w:rsidDel="00000000" w:rsidR="00000000" w:rsidRPr="00000000">
        <w:rPr>
          <w:rtl w:val="0"/>
        </w:rPr>
        <w:t xml:space="preserve"> (comma).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validityCheck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Uses “</w:t>
      </w:r>
      <w:r w:rsidDel="00000000" w:rsidR="00000000" w:rsidRPr="00000000">
        <w:rPr>
          <w:rtl w:val="0"/>
        </w:rPr>
        <w:t xml:space="preserve">emailExt”</w:t>
      </w:r>
      <w:r w:rsidDel="00000000" w:rsidR="00000000" w:rsidRPr="00000000">
        <w:rPr>
          <w:rtl w:val="0"/>
        </w:rPr>
        <w:t xml:space="preserve">, a variable that stores the email domain extension to be checked.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If </w:t>
      </w:r>
      <w:r w:rsidDel="00000000" w:rsidR="00000000" w:rsidRPr="00000000">
        <w:rPr>
          <w:rtl w:val="0"/>
        </w:rPr>
        <w:t xml:space="preserve">emailExt = "acme.com"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Valid email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xxxy@acme.com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Invalid email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xxxy@gmail.com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If “</w:t>
      </w:r>
      <w:r w:rsidDel="00000000" w:rsidR="00000000" w:rsidRPr="00000000">
        <w:rPr>
          <w:rtl w:val="0"/>
        </w:rPr>
        <w:t xml:space="preserve">emailExt”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, it checks whether the string is a valid email ID.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“emailCol” variable contains the column indexes to be checked. It is an array.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if there is corrupt data; otherwise, returns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inzel Medium" w:cs="Cinzel Medium" w:eastAsia="Cinzel Medium" w:hAnsi="Cinzel Medium"/>
        </w:rPr>
      </w:pPr>
      <w:r w:rsidDel="00000000" w:rsidR="00000000" w:rsidRPr="00000000">
        <w:rPr>
          <w:rFonts w:ascii="Cinzel Medium" w:cs="Cinzel Medium" w:eastAsia="Cinzel Medium" w:hAnsi="Cinzel Medium"/>
          <w:rtl w:val="0"/>
        </w:rPr>
        <w:t xml:space="preserve">JAvascript functions</w:t>
      </w:r>
    </w:p>
    <w:p w:rsidR="00000000" w:rsidDel="00000000" w:rsidP="00000000" w:rsidRDefault="00000000" w:rsidRPr="00000000" w14:paraId="00000015">
      <w:pPr>
        <w:rPr>
          <w:rFonts w:ascii="Cinzel Medium" w:cs="Cinzel Medium" w:eastAsia="Cinzel Medium" w:hAnsi="Cinzel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handleFileUpload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Creates a new HandleFile object with the called “inputId”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Reads the file using readFile class and validates the data using validity check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called DOM is “employeeFile” the data is stored in “employee” array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If the called DOM is “prevSSFile” the data is stored in “prevSS” array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shuffleArray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Shuffles the given array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 the shuffled array (ss)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generateSS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Shuffles and creates a copy of the employee array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employee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Gets a employee from the “ss”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employee is the same as the “ss” OR if the previous year Santa is the same as “ss” , the process is repeated.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Generates “ssArray” which has the current secret santa file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Generates “testArr” which contains the current secret santa and the previous secret santa.(to check if it is not repeated)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displayTable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Displays the given “data” into a table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downloadCSV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Creates a csv blob of the given array “data”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Creates a downloadable link of the blob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Attaches it to the specified 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inzel Medium" w:cs="Cinzel Medium" w:eastAsia="Cinzel Medium" w:hAnsi="Cinzel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inzel SemiBold">
    <w:embedRegular w:fontKey="{00000000-0000-0000-0000-000000000000}" r:id="rId1" w:subsetted="0"/>
    <w:embedBold w:fontKey="{00000000-0000-0000-0000-000000000000}" r:id="rId2" w:subsetted="0"/>
  </w:font>
  <w:font w:name="Cinzel">
    <w:embedRegular w:fontKey="{00000000-0000-0000-0000-000000000000}" r:id="rId3" w:subsetted="0"/>
    <w:embedBold w:fontKey="{00000000-0000-0000-0000-000000000000}" r:id="rId4" w:subsetted="0"/>
  </w:font>
  <w:font w:name="Cinzel Medium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inzelSemiBold-regular.ttf"/><Relationship Id="rId2" Type="http://schemas.openxmlformats.org/officeDocument/2006/relationships/font" Target="fonts/CinzelSemiBold-bold.ttf"/><Relationship Id="rId3" Type="http://schemas.openxmlformats.org/officeDocument/2006/relationships/font" Target="fonts/Cinzel-regular.ttf"/><Relationship Id="rId4" Type="http://schemas.openxmlformats.org/officeDocument/2006/relationships/font" Target="fonts/Cinzel-bold.ttf"/><Relationship Id="rId5" Type="http://schemas.openxmlformats.org/officeDocument/2006/relationships/font" Target="fonts/CinzelMedium-regular.ttf"/><Relationship Id="rId6" Type="http://schemas.openxmlformats.org/officeDocument/2006/relationships/font" Target="fonts/Cinzel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