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Please read this after playing the game and understanding the bit (or when you’ve given up)</w:t>
      </w:r>
    </w:p>
    <w:p w:rsidR="00000000" w:rsidDel="00000000" w:rsidP="00000000" w:rsidRDefault="00000000" w:rsidRPr="00000000" w14:paraId="00000002">
      <w:pPr>
        <w:ind w:firstLine="720"/>
        <w:rPr/>
      </w:pPr>
      <w:r w:rsidDel="00000000" w:rsidR="00000000" w:rsidRPr="00000000">
        <w:rPr>
          <w:rtl w:val="0"/>
        </w:rPr>
        <w:t xml:space="preserve">This game takes heavy inspiration from Void Stranger. Which if you haven’t played and liked game design, it’s phenomenal. It’s a game that constantly makes you try to understand what that rules of the game you’re playing actually are through experience, rather than explanation. This was the core conceit of this game, from the way the “meta” puzzle operates, to the genre of game (sokoban), to the enemy movement. So what is the core conceit, the bit, the meta puzzle? The game moves you through different levels in different ways. Ladders make you go up a level, the void flips your level from positive to negative and vice versa, skeletons make you go down a level, and dark priests make you go down two. The idea being that players will tend to assume that in games, you go to the next level and that’s how you progress, but in this game instead you should be trying to navigate through the levels any way you can. So we need to make some things that will disrupt the player and clue them into “the bit.” Firstly, the level prompts that show up when you first enter a level, but we also have Level 5, clueing players that there is many ways to go through levels. We see a shift in assets in the negative levels, and most of the levels will involve enemies to navigate through (whereas positive levels use enemies very sparingly). Hopefully this gives the vibes to the players that they need to think about how they progress through levels, instead of going haphazardly to the next ladder.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