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AA0" w:rsidRDefault="00261B9E" w:rsidP="007E4AA0">
      <w:pPr>
        <w:spacing w:after="0" w:line="240" w:lineRule="auto"/>
        <w:jc w:val="center"/>
        <w:rPr>
          <w:rFonts w:ascii="Times New Roman" w:hAnsi="Times New Roman" w:cs="Times New Roman"/>
          <w:b/>
          <w:bCs/>
          <w:sz w:val="24"/>
        </w:rPr>
      </w:pPr>
      <w:r w:rsidRPr="00261B9E">
        <w:rPr>
          <w:rFonts w:ascii="Times New Roman" w:hAnsi="Times New Roman" w:cs="Times New Roman"/>
          <w:b/>
          <w:bCs/>
          <w:sz w:val="24"/>
        </w:rPr>
        <w:t>A Tutorial on Viewing and Checking the Local GC Content of</w:t>
      </w:r>
    </w:p>
    <w:p w:rsidR="00DB7BF8" w:rsidRPr="00261B9E" w:rsidRDefault="00261B9E" w:rsidP="007E4AA0">
      <w:pPr>
        <w:spacing w:after="0" w:line="240" w:lineRule="auto"/>
        <w:jc w:val="center"/>
        <w:rPr>
          <w:rFonts w:ascii="Times New Roman" w:hAnsi="Times New Roman" w:cs="Times New Roman"/>
          <w:sz w:val="24"/>
        </w:rPr>
      </w:pPr>
      <w:r w:rsidRPr="00261B9E">
        <w:rPr>
          <w:rFonts w:ascii="Times New Roman" w:hAnsi="Times New Roman" w:cs="Times New Roman"/>
          <w:b/>
          <w:bCs/>
          <w:sz w:val="24"/>
        </w:rPr>
        <w:t>an Optimized Gene Sequence</w:t>
      </w:r>
    </w:p>
    <w:p w:rsidR="00B71743" w:rsidRDefault="00B71743" w:rsidP="007E4AA0">
      <w:pPr>
        <w:spacing w:after="0" w:line="240" w:lineRule="auto"/>
        <w:jc w:val="both"/>
        <w:rPr>
          <w:rFonts w:ascii="Times New Roman" w:hAnsi="Times New Roman" w:cs="Times New Roman"/>
          <w:b/>
          <w:bCs/>
        </w:rPr>
      </w:pPr>
    </w:p>
    <w:p w:rsidR="00DB7BF8" w:rsidRPr="00261B9E" w:rsidRDefault="00DB7BF8" w:rsidP="007E4AA0">
      <w:pPr>
        <w:spacing w:after="0" w:line="240" w:lineRule="auto"/>
        <w:jc w:val="both"/>
        <w:rPr>
          <w:rFonts w:ascii="Times New Roman" w:hAnsi="Times New Roman" w:cs="Times New Roman"/>
          <w:b/>
          <w:bCs/>
        </w:rPr>
      </w:pPr>
      <w:r w:rsidRPr="00261B9E">
        <w:rPr>
          <w:rFonts w:ascii="Times New Roman" w:hAnsi="Times New Roman" w:cs="Times New Roman"/>
          <w:b/>
          <w:bCs/>
        </w:rPr>
        <w:t>Check local GC content of the optimized gene sequence</w:t>
      </w: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Here, we use the sequence optimized by the IDT tool as an example to show how to check the local GC content of the optimized gene sequence. Please note that we show the operation steps using macOS. The operation steps in Windows and Linux are similar.</w:t>
      </w: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 xml:space="preserve">(1) Enter the Web interface of the IDT codon optimization tool at https://sg.idtdna.com/pages/tools/codon-optimization-tool, import the original sequence </w:t>
      </w:r>
      <w:proofErr w:type="spellStart"/>
      <w:r w:rsidRPr="00DB7BF8">
        <w:rPr>
          <w:rFonts w:ascii="Times New Roman" w:hAnsi="Times New Roman" w:cs="Times New Roman"/>
        </w:rPr>
        <w:t>TBdnaN.fasta</w:t>
      </w:r>
      <w:proofErr w:type="spellEnd"/>
      <w:r w:rsidRPr="00DB7BF8">
        <w:rPr>
          <w:rFonts w:ascii="Times New Roman" w:hAnsi="Times New Roman" w:cs="Times New Roman"/>
        </w:rPr>
        <w:t xml:space="preserve">, select the expression host, import the codon frequency table, and export the optimized </w:t>
      </w:r>
      <w:proofErr w:type="spellStart"/>
      <w:r w:rsidRPr="00DB7BF8">
        <w:rPr>
          <w:rFonts w:ascii="Times New Roman" w:hAnsi="Times New Roman" w:cs="Times New Roman"/>
        </w:rPr>
        <w:t>fasta</w:t>
      </w:r>
      <w:proofErr w:type="spellEnd"/>
      <w:r w:rsidRPr="00DB7BF8">
        <w:rPr>
          <w:rFonts w:ascii="Times New Roman" w:hAnsi="Times New Roman" w:cs="Times New Roman"/>
        </w:rPr>
        <w:t xml:space="preserve"> sequence. Please note that this step is conducted in the Web page of IDT (https://sg.idtdna.com/pages/tools/codon-optimization-tool), not with our program;</w:t>
      </w: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 xml:space="preserve">(2) Create a new folder on the local computer desktop, customize the folder name, and copy the visual_codon.py, </w:t>
      </w:r>
      <w:proofErr w:type="spellStart"/>
      <w:r w:rsidRPr="00DB7BF8">
        <w:rPr>
          <w:rFonts w:ascii="Times New Roman" w:hAnsi="Times New Roman" w:cs="Times New Roman"/>
        </w:rPr>
        <w:t>TBdnaN.fasta</w:t>
      </w:r>
      <w:proofErr w:type="spellEnd"/>
      <w:r w:rsidRPr="00DB7BF8">
        <w:rPr>
          <w:rFonts w:ascii="Times New Roman" w:hAnsi="Times New Roman" w:cs="Times New Roman"/>
        </w:rPr>
        <w:t xml:space="preserve">, and </w:t>
      </w:r>
      <w:proofErr w:type="spellStart"/>
      <w:r w:rsidRPr="00DB7BF8">
        <w:rPr>
          <w:rFonts w:ascii="Times New Roman" w:hAnsi="Times New Roman" w:cs="Times New Roman"/>
        </w:rPr>
        <w:t>TBdnaN_IDT.fasta</w:t>
      </w:r>
      <w:proofErr w:type="spellEnd"/>
      <w:r w:rsidRPr="00DB7BF8">
        <w:rPr>
          <w:rFonts w:ascii="Times New Roman" w:hAnsi="Times New Roman" w:cs="Times New Roman"/>
        </w:rPr>
        <w:t xml:space="preserve"> to the folder;</w:t>
      </w: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(3) Open the terminal, cd to the above folder, enter the following command, and click Enter to run.</w:t>
      </w:r>
    </w:p>
    <w:p w:rsidR="00DB7BF8" w:rsidRPr="00DB7BF8" w:rsidRDefault="00DB7BF8" w:rsidP="007E4AA0">
      <w:pPr>
        <w:spacing w:after="0" w:line="240" w:lineRule="auto"/>
        <w:jc w:val="both"/>
        <w:rPr>
          <w:rFonts w:ascii="Times New Roman" w:hAnsi="Times New Roman" w:cs="Times New Roman"/>
        </w:rPr>
      </w:pP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python3.12 visual_codon.py</w:t>
      </w:r>
    </w:p>
    <w:p w:rsidR="00DB7BF8" w:rsidRPr="00DB7BF8" w:rsidRDefault="00DB7BF8" w:rsidP="007E4AA0">
      <w:pPr>
        <w:spacing w:after="0" w:line="240" w:lineRule="auto"/>
        <w:jc w:val="both"/>
        <w:rPr>
          <w:rFonts w:ascii="Times New Roman" w:hAnsi="Times New Roman" w:cs="Times New Roman"/>
        </w:rPr>
      </w:pP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 xml:space="preserve">After selecting a host organism, a GUI interface will appear, with the title visual codon. Click the menu in the upper left corner, File-Open to open the original gene sequence, </w:t>
      </w:r>
      <w:proofErr w:type="spellStart"/>
      <w:r w:rsidRPr="00DB7BF8">
        <w:rPr>
          <w:rFonts w:ascii="Times New Roman" w:hAnsi="Times New Roman" w:cs="Times New Roman"/>
        </w:rPr>
        <w:t>TBdnaN.fasta</w:t>
      </w:r>
      <w:proofErr w:type="spellEnd"/>
      <w:r w:rsidRPr="00DB7BF8">
        <w:rPr>
          <w:rFonts w:ascii="Times New Roman" w:hAnsi="Times New Roman" w:cs="Times New Roman"/>
        </w:rPr>
        <w:t xml:space="preserve">, File-Import Gene 2 to compare to import the optimized gene sequence </w:t>
      </w:r>
      <w:proofErr w:type="spellStart"/>
      <w:r w:rsidRPr="00DB7BF8">
        <w:rPr>
          <w:rFonts w:ascii="Times New Roman" w:hAnsi="Times New Roman" w:cs="Times New Roman"/>
        </w:rPr>
        <w:t>TBdnaN_IDT.fasta</w:t>
      </w:r>
      <w:proofErr w:type="spellEnd"/>
      <w:r w:rsidRPr="00DB7BF8">
        <w:rPr>
          <w:rFonts w:ascii="Times New Roman" w:hAnsi="Times New Roman" w:cs="Times New Roman"/>
        </w:rPr>
        <w:t xml:space="preserve">. At this time, you can see that each column of the </w:t>
      </w:r>
      <w:proofErr w:type="spellStart"/>
      <w:r w:rsidRPr="00DB7BF8">
        <w:rPr>
          <w:rFonts w:ascii="Times New Roman" w:hAnsi="Times New Roman" w:cs="Times New Roman"/>
        </w:rPr>
        <w:t>Treeview</w:t>
      </w:r>
      <w:proofErr w:type="spellEnd"/>
      <w:r w:rsidRPr="00DB7BF8">
        <w:rPr>
          <w:rFonts w:ascii="Times New Roman" w:hAnsi="Times New Roman" w:cs="Times New Roman"/>
        </w:rPr>
        <w:t xml:space="preserve"> table at the top of the GUI interface corresponds to the relevant information on amino acids at each site before and after optimization. The middle of the interface is the modifiable codon and the frequency of codon usage. The bottom of the interface is a comparison chart of GC content before and after optimization, as shown in Figure </w:t>
      </w:r>
      <w:r w:rsidR="000A124E">
        <w:rPr>
          <w:rFonts w:ascii="Times New Roman" w:hAnsi="Times New Roman" w:cs="Times New Roman"/>
        </w:rPr>
        <w:t>1</w:t>
      </w:r>
      <w:r w:rsidRPr="00DB7BF8">
        <w:rPr>
          <w:rFonts w:ascii="Times New Roman" w:hAnsi="Times New Roman" w:cs="Times New Roman"/>
        </w:rPr>
        <w:t>.</w:t>
      </w:r>
    </w:p>
    <w:p w:rsidR="00DB7BF8" w:rsidRDefault="00DB7BF8" w:rsidP="007E4AA0">
      <w:pPr>
        <w:spacing w:after="0" w:line="240" w:lineRule="auto"/>
        <w:jc w:val="both"/>
        <w:rPr>
          <w:rFonts w:ascii="Times New Roman" w:hAnsi="Times New Roman" w:cs="Times New Roman"/>
        </w:rPr>
      </w:pPr>
    </w:p>
    <w:p w:rsidR="000A124E" w:rsidRDefault="000A124E" w:rsidP="007E4AA0">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extent cx="5274310" cy="3024505"/>
            <wp:effectExtent l="0" t="0" r="0" b="0"/>
            <wp:docPr id="1799610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10183" name="图片 179961018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024505"/>
                    </a:xfrm>
                    <a:prstGeom prst="rect">
                      <a:avLst/>
                    </a:prstGeom>
                  </pic:spPr>
                </pic:pic>
              </a:graphicData>
            </a:graphic>
          </wp:inline>
        </w:drawing>
      </w:r>
    </w:p>
    <w:p w:rsidR="000A124E" w:rsidRPr="0073032D" w:rsidRDefault="000A124E" w:rsidP="007E4AA0">
      <w:pPr>
        <w:spacing w:after="0" w:line="240" w:lineRule="auto"/>
        <w:jc w:val="both"/>
        <w:rPr>
          <w:rFonts w:ascii="Times New Roman" w:hAnsi="Times New Roman" w:cs="Times New Roman"/>
          <w:szCs w:val="22"/>
        </w:rPr>
      </w:pPr>
      <w:r w:rsidRPr="005D7643">
        <w:rPr>
          <w:rFonts w:ascii="Times New Roman" w:hAnsi="Times New Roman" w:cs="Times New Roman"/>
          <w:b/>
          <w:bCs/>
          <w:szCs w:val="22"/>
        </w:rPr>
        <w:lastRenderedPageBreak/>
        <w:t xml:space="preserve">Figure </w:t>
      </w:r>
      <w:r>
        <w:rPr>
          <w:rFonts w:ascii="Times New Roman" w:hAnsi="Times New Roman" w:cs="Times New Roman"/>
          <w:b/>
          <w:bCs/>
          <w:szCs w:val="22"/>
        </w:rPr>
        <w:t>1</w:t>
      </w:r>
      <w:r w:rsidRPr="005D7643">
        <w:rPr>
          <w:rFonts w:ascii="Times New Roman" w:hAnsi="Times New Roman" w:cs="Times New Roman"/>
          <w:b/>
          <w:bCs/>
          <w:szCs w:val="22"/>
        </w:rPr>
        <w:t xml:space="preserve">. The program </w:t>
      </w:r>
      <w:r>
        <w:rPr>
          <w:rFonts w:ascii="Times New Roman" w:hAnsi="Times New Roman" w:cs="Times New Roman"/>
          <w:b/>
          <w:bCs/>
          <w:szCs w:val="22"/>
        </w:rPr>
        <w:t>GUI</w:t>
      </w:r>
      <w:r w:rsidRPr="005D7643">
        <w:rPr>
          <w:rFonts w:ascii="Times New Roman" w:hAnsi="Times New Roman" w:cs="Times New Roman"/>
          <w:b/>
          <w:bCs/>
          <w:szCs w:val="22"/>
        </w:rPr>
        <w:t>.</w:t>
      </w:r>
      <w:r w:rsidRPr="0073032D">
        <w:rPr>
          <w:rFonts w:ascii="Times New Roman" w:hAnsi="Times New Roman" w:cs="Times New Roman"/>
          <w:szCs w:val="22"/>
        </w:rPr>
        <w:t xml:space="preserve"> The </w:t>
      </w:r>
      <w:r>
        <w:rPr>
          <w:rFonts w:ascii="Times New Roman" w:hAnsi="Times New Roman" w:cs="Times New Roman"/>
          <w:szCs w:val="22"/>
        </w:rPr>
        <w:t>brown</w:t>
      </w:r>
      <w:r w:rsidRPr="0073032D">
        <w:rPr>
          <w:rFonts w:ascii="Times New Roman" w:hAnsi="Times New Roman" w:cs="Times New Roman"/>
          <w:szCs w:val="22"/>
        </w:rPr>
        <w:t xml:space="preserve"> and blue lines of the GC content chart at the bottom of the interface represent the GC content of each locus of the </w:t>
      </w:r>
      <w:r>
        <w:rPr>
          <w:rFonts w:ascii="Times New Roman" w:hAnsi="Times New Roman" w:cs="Times New Roman"/>
          <w:szCs w:val="22"/>
        </w:rPr>
        <w:t>Gene 1 (original gene sequence)</w:t>
      </w:r>
      <w:r w:rsidRPr="0073032D">
        <w:rPr>
          <w:rFonts w:ascii="Times New Roman" w:hAnsi="Times New Roman" w:cs="Times New Roman"/>
          <w:szCs w:val="22"/>
        </w:rPr>
        <w:t xml:space="preserve"> and </w:t>
      </w:r>
      <w:r>
        <w:rPr>
          <w:rFonts w:ascii="Times New Roman" w:hAnsi="Times New Roman" w:cs="Times New Roman"/>
          <w:szCs w:val="22"/>
        </w:rPr>
        <w:t>Gene 2</w:t>
      </w:r>
      <w:r w:rsidRPr="0073032D">
        <w:rPr>
          <w:rFonts w:ascii="Times New Roman" w:hAnsi="Times New Roman" w:cs="Times New Roman"/>
          <w:szCs w:val="22"/>
        </w:rPr>
        <w:t xml:space="preserve"> </w:t>
      </w:r>
      <w:r>
        <w:rPr>
          <w:rFonts w:ascii="Times New Roman" w:hAnsi="Times New Roman" w:cs="Times New Roman"/>
          <w:szCs w:val="22"/>
        </w:rPr>
        <w:t>(gene sequence after</w:t>
      </w:r>
      <w:r w:rsidRPr="0073032D">
        <w:rPr>
          <w:rFonts w:ascii="Times New Roman" w:hAnsi="Times New Roman" w:cs="Times New Roman"/>
          <w:szCs w:val="22"/>
        </w:rPr>
        <w:t xml:space="preserve"> IDT tool optimization</w:t>
      </w:r>
      <w:r>
        <w:rPr>
          <w:rFonts w:ascii="Times New Roman" w:hAnsi="Times New Roman" w:cs="Times New Roman"/>
          <w:szCs w:val="22"/>
        </w:rPr>
        <w:t>)</w:t>
      </w:r>
      <w:r w:rsidRPr="0073032D">
        <w:rPr>
          <w:rFonts w:ascii="Times New Roman" w:hAnsi="Times New Roman" w:cs="Times New Roman"/>
          <w:szCs w:val="22"/>
        </w:rPr>
        <w:t xml:space="preserve">, respectively. The </w:t>
      </w:r>
      <w:r>
        <w:rPr>
          <w:rFonts w:ascii="Times New Roman" w:hAnsi="Times New Roman" w:cs="Times New Roman"/>
          <w:szCs w:val="22"/>
        </w:rPr>
        <w:t>brown</w:t>
      </w:r>
      <w:r w:rsidRPr="0073032D">
        <w:rPr>
          <w:rFonts w:ascii="Times New Roman" w:hAnsi="Times New Roman" w:cs="Times New Roman"/>
          <w:szCs w:val="22"/>
        </w:rPr>
        <w:t xml:space="preserve"> and blue horizontal lines record the </w:t>
      </w:r>
      <w:r>
        <w:rPr>
          <w:rFonts w:ascii="Times New Roman" w:hAnsi="Times New Roman" w:cs="Times New Roman"/>
          <w:szCs w:val="22"/>
        </w:rPr>
        <w:t>average</w:t>
      </w:r>
      <w:r w:rsidRPr="0073032D">
        <w:rPr>
          <w:rFonts w:ascii="Times New Roman" w:hAnsi="Times New Roman" w:cs="Times New Roman"/>
          <w:szCs w:val="22"/>
        </w:rPr>
        <w:t xml:space="preserve"> GC content</w:t>
      </w:r>
      <w:r>
        <w:rPr>
          <w:rFonts w:ascii="Times New Roman" w:hAnsi="Times New Roman" w:cs="Times New Roman"/>
          <w:szCs w:val="22"/>
        </w:rPr>
        <w:t>s</w:t>
      </w:r>
      <w:r w:rsidRPr="0073032D">
        <w:rPr>
          <w:rFonts w:ascii="Times New Roman" w:hAnsi="Times New Roman" w:cs="Times New Roman"/>
          <w:szCs w:val="22"/>
        </w:rPr>
        <w:t xml:space="preserve"> of </w:t>
      </w:r>
      <w:r>
        <w:rPr>
          <w:rFonts w:ascii="Times New Roman" w:hAnsi="Times New Roman" w:cs="Times New Roman"/>
          <w:szCs w:val="22"/>
        </w:rPr>
        <w:t>Gene 1 and Gene 2</w:t>
      </w:r>
      <w:r w:rsidRPr="0073032D">
        <w:rPr>
          <w:rFonts w:ascii="Times New Roman" w:hAnsi="Times New Roman" w:cs="Times New Roman"/>
          <w:szCs w:val="22"/>
        </w:rPr>
        <w:t>, respectively.</w:t>
      </w:r>
    </w:p>
    <w:p w:rsidR="000A124E" w:rsidRPr="000A124E" w:rsidRDefault="000A124E" w:rsidP="007E4AA0">
      <w:pPr>
        <w:spacing w:after="0" w:line="240" w:lineRule="auto"/>
        <w:jc w:val="both"/>
        <w:rPr>
          <w:rFonts w:ascii="Times New Roman" w:hAnsi="Times New Roman" w:cs="Times New Roman"/>
        </w:rPr>
      </w:pPr>
    </w:p>
    <w:p w:rsidR="00DB7BF8" w:rsidRPr="00261B9E" w:rsidRDefault="00DB7BF8" w:rsidP="007E4AA0">
      <w:pPr>
        <w:spacing w:after="0" w:line="240" w:lineRule="auto"/>
        <w:jc w:val="both"/>
        <w:rPr>
          <w:rFonts w:ascii="Times New Roman" w:hAnsi="Times New Roman" w:cs="Times New Roman"/>
          <w:b/>
          <w:bCs/>
        </w:rPr>
      </w:pPr>
      <w:r w:rsidRPr="00261B9E">
        <w:rPr>
          <w:rFonts w:ascii="Times New Roman" w:hAnsi="Times New Roman" w:cs="Times New Roman"/>
          <w:b/>
          <w:bCs/>
        </w:rPr>
        <w:t>Adjust local GC content of gene sequence</w:t>
      </w: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 xml:space="preserve">If there are local highs and lows in the GC content of the optimized sequence, further optimization is required. Here we take IDT's optimized sequence </w:t>
      </w:r>
      <w:proofErr w:type="spellStart"/>
      <w:r w:rsidRPr="00DB7BF8">
        <w:rPr>
          <w:rFonts w:ascii="Times New Roman" w:hAnsi="Times New Roman" w:cs="Times New Roman"/>
        </w:rPr>
        <w:t>TBdnaN_IDT.fasta</w:t>
      </w:r>
      <w:proofErr w:type="spellEnd"/>
      <w:r w:rsidRPr="00DB7BF8">
        <w:rPr>
          <w:rFonts w:ascii="Times New Roman" w:hAnsi="Times New Roman" w:cs="Times New Roman"/>
        </w:rPr>
        <w:t xml:space="preserve"> as an example to describe the operation of our software.</w:t>
      </w:r>
    </w:p>
    <w:p w:rsid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 xml:space="preserve">(1) Click the menu File- Open Gene 1 to edit to open the </w:t>
      </w:r>
      <w:proofErr w:type="spellStart"/>
      <w:r w:rsidRPr="00DB7BF8">
        <w:rPr>
          <w:rFonts w:ascii="Times New Roman" w:hAnsi="Times New Roman" w:cs="Times New Roman"/>
        </w:rPr>
        <w:t>TBdnaN_IDT.fasta</w:t>
      </w:r>
      <w:proofErr w:type="spellEnd"/>
      <w:r w:rsidRPr="00DB7BF8">
        <w:rPr>
          <w:rFonts w:ascii="Times New Roman" w:hAnsi="Times New Roman" w:cs="Times New Roman"/>
        </w:rPr>
        <w:t xml:space="preserve">. Find the local high and low points according to the GC content graph at the bottom of the GUI interface. Mouse left-clicking the points in the graph will select the corresponding lines in the </w:t>
      </w:r>
      <w:proofErr w:type="spellStart"/>
      <w:r w:rsidRPr="00DB7BF8">
        <w:rPr>
          <w:rFonts w:ascii="Times New Roman" w:hAnsi="Times New Roman" w:cs="Times New Roman"/>
        </w:rPr>
        <w:t>Treeview</w:t>
      </w:r>
      <w:proofErr w:type="spellEnd"/>
      <w:r w:rsidRPr="00DB7BF8">
        <w:rPr>
          <w:rFonts w:ascii="Times New Roman" w:hAnsi="Times New Roman" w:cs="Times New Roman"/>
        </w:rPr>
        <w:t xml:space="preserve"> table. Or user can use the scrollbar on the left to navigate to the points in the graph. By referring to the codon frequency shown in the middle of the graphical interface, the user can modify the codon, and the GC content map at the bottom of the interface will display the change of GC content in real-time, as shown in Figure </w:t>
      </w:r>
      <w:r w:rsidR="000A124E">
        <w:rPr>
          <w:rFonts w:ascii="Times New Roman" w:hAnsi="Times New Roman" w:cs="Times New Roman"/>
        </w:rPr>
        <w:t>2</w:t>
      </w:r>
      <w:r w:rsidRPr="00DB7BF8">
        <w:rPr>
          <w:rFonts w:ascii="Times New Roman" w:hAnsi="Times New Roman" w:cs="Times New Roman"/>
        </w:rPr>
        <w:t>.</w:t>
      </w:r>
    </w:p>
    <w:p w:rsidR="000A124E" w:rsidRDefault="000A124E" w:rsidP="007E4AA0">
      <w:pPr>
        <w:spacing w:after="0" w:line="240" w:lineRule="auto"/>
        <w:jc w:val="both"/>
        <w:rPr>
          <w:rFonts w:ascii="Times New Roman" w:hAnsi="Times New Roman" w:cs="Times New Roman"/>
        </w:rPr>
      </w:pPr>
    </w:p>
    <w:p w:rsidR="000A124E" w:rsidRDefault="000A124E" w:rsidP="007E4AA0">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extent cx="5274310" cy="2132330"/>
            <wp:effectExtent l="0" t="0" r="0" b="1270"/>
            <wp:docPr id="1781345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45235" name="图片 17813452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132330"/>
                    </a:xfrm>
                    <a:prstGeom prst="rect">
                      <a:avLst/>
                    </a:prstGeom>
                  </pic:spPr>
                </pic:pic>
              </a:graphicData>
            </a:graphic>
          </wp:inline>
        </w:drawing>
      </w:r>
    </w:p>
    <w:p w:rsidR="003C501A" w:rsidRPr="003C501A" w:rsidRDefault="000A124E" w:rsidP="007E4AA0">
      <w:pPr>
        <w:spacing w:after="0" w:line="240" w:lineRule="auto"/>
        <w:jc w:val="both"/>
        <w:rPr>
          <w:rFonts w:ascii="Times New Roman" w:hAnsi="Times New Roman" w:cs="Times New Roman"/>
        </w:rPr>
      </w:pPr>
      <w:r w:rsidRPr="005D7643">
        <w:rPr>
          <w:rFonts w:ascii="Times New Roman" w:hAnsi="Times New Roman" w:cs="Times New Roman"/>
          <w:b/>
          <w:bCs/>
          <w:szCs w:val="22"/>
        </w:rPr>
        <w:t xml:space="preserve">Figure </w:t>
      </w:r>
      <w:r>
        <w:rPr>
          <w:rFonts w:ascii="Times New Roman" w:hAnsi="Times New Roman" w:cs="Times New Roman"/>
          <w:b/>
          <w:bCs/>
          <w:szCs w:val="22"/>
        </w:rPr>
        <w:t>2</w:t>
      </w:r>
      <w:r w:rsidRPr="005D7643">
        <w:rPr>
          <w:rFonts w:ascii="Times New Roman" w:hAnsi="Times New Roman" w:cs="Times New Roman"/>
          <w:b/>
          <w:bCs/>
          <w:szCs w:val="22"/>
        </w:rPr>
        <w:t>. The process of adjusting the local high and low points of GC content.</w:t>
      </w:r>
      <w:r w:rsidRPr="0073032D">
        <w:rPr>
          <w:rFonts w:ascii="Times New Roman" w:hAnsi="Times New Roman" w:cs="Times New Roman"/>
          <w:szCs w:val="22"/>
        </w:rPr>
        <w:t xml:space="preserve"> </w:t>
      </w:r>
      <w:r w:rsidR="003C501A" w:rsidRPr="003C501A">
        <w:rPr>
          <w:rFonts w:ascii="Times New Roman" w:hAnsi="Times New Roman" w:cs="Times New Roman"/>
        </w:rPr>
        <w:t xml:space="preserve">(A) Adjusting the GC content of the </w:t>
      </w:r>
      <w:proofErr w:type="spellStart"/>
      <w:r w:rsidR="003C501A" w:rsidRPr="003C501A">
        <w:rPr>
          <w:rFonts w:ascii="Times New Roman" w:hAnsi="Times New Roman" w:cs="Times New Roman"/>
        </w:rPr>
        <w:t>ûrst</w:t>
      </w:r>
      <w:proofErr w:type="spellEnd"/>
      <w:r w:rsidR="003C501A" w:rsidRPr="003C501A">
        <w:rPr>
          <w:rFonts w:ascii="Times New Roman" w:hAnsi="Times New Roman" w:cs="Times New Roman"/>
        </w:rPr>
        <w:t xml:space="preserve"> peak (H1). (B) Adjusting the GC content of the second peak (H2). (C) Adjusting the GC content of the </w:t>
      </w:r>
      <w:proofErr w:type="spellStart"/>
      <w:r w:rsidR="003C501A" w:rsidRPr="003C501A">
        <w:rPr>
          <w:rFonts w:ascii="Times New Roman" w:hAnsi="Times New Roman" w:cs="Times New Roman"/>
        </w:rPr>
        <w:t>ûrst</w:t>
      </w:r>
      <w:proofErr w:type="spellEnd"/>
      <w:r w:rsidR="003C501A" w:rsidRPr="003C501A">
        <w:rPr>
          <w:rFonts w:ascii="Times New Roman" w:hAnsi="Times New Roman" w:cs="Times New Roman"/>
        </w:rPr>
        <w:t xml:space="preserve"> valley (L1). (D) Adjusting the GC content of the second valley (L2).</w:t>
      </w:r>
    </w:p>
    <w:p w:rsidR="003C501A" w:rsidRPr="000A124E" w:rsidRDefault="003C501A" w:rsidP="007E4AA0">
      <w:pPr>
        <w:spacing w:after="0" w:line="240" w:lineRule="auto"/>
        <w:jc w:val="both"/>
        <w:rPr>
          <w:rFonts w:ascii="Times New Roman" w:hAnsi="Times New Roman" w:cs="Times New Roman" w:hint="eastAsia"/>
        </w:rPr>
      </w:pPr>
    </w:p>
    <w:p w:rsidR="00DB7BF8" w:rsidRPr="00DB7BF8" w:rsidRDefault="00DB7BF8" w:rsidP="007E4AA0">
      <w:pPr>
        <w:spacing w:after="0" w:line="240" w:lineRule="auto"/>
        <w:jc w:val="both"/>
        <w:rPr>
          <w:rFonts w:ascii="Times New Roman" w:hAnsi="Times New Roman" w:cs="Times New Roman"/>
        </w:rPr>
      </w:pPr>
      <w:r w:rsidRPr="00DB7BF8">
        <w:rPr>
          <w:rFonts w:ascii="Times New Roman" w:hAnsi="Times New Roman" w:cs="Times New Roman"/>
        </w:rPr>
        <w:t>(2) After the user finishes adjusting the codon, click the menu File-Save optimized gene to save the adjusted gene sequence (</w:t>
      </w:r>
      <w:proofErr w:type="spellStart"/>
      <w:r w:rsidRPr="00DB7BF8">
        <w:rPr>
          <w:rFonts w:ascii="Times New Roman" w:hAnsi="Times New Roman" w:cs="Times New Roman"/>
        </w:rPr>
        <w:t>TBdnaN_IDT_visual_</w:t>
      </w:r>
      <w:proofErr w:type="gramStart"/>
      <w:r w:rsidRPr="00DB7BF8">
        <w:rPr>
          <w:rFonts w:ascii="Times New Roman" w:hAnsi="Times New Roman" w:cs="Times New Roman"/>
        </w:rPr>
        <w:t>codon.fasta</w:t>
      </w:r>
      <w:proofErr w:type="spellEnd"/>
      <w:proofErr w:type="gramEnd"/>
      <w:r w:rsidRPr="00DB7BF8">
        <w:rPr>
          <w:rFonts w:ascii="Times New Roman" w:hAnsi="Times New Roman" w:cs="Times New Roman"/>
        </w:rPr>
        <w:t xml:space="preserve">), click the menu File-‘Export table to txt’ to export the entire </w:t>
      </w:r>
      <w:proofErr w:type="spellStart"/>
      <w:r w:rsidRPr="00DB7BF8">
        <w:rPr>
          <w:rFonts w:ascii="Times New Roman" w:hAnsi="Times New Roman" w:cs="Times New Roman"/>
        </w:rPr>
        <w:t>Treeview</w:t>
      </w:r>
      <w:proofErr w:type="spellEnd"/>
      <w:r w:rsidRPr="00DB7BF8">
        <w:rPr>
          <w:rFonts w:ascii="Times New Roman" w:hAnsi="Times New Roman" w:cs="Times New Roman"/>
        </w:rPr>
        <w:t xml:space="preserve"> table (TBdnaN_IDT_visual_codon.txt), click the menu File-‘Export changed codons’ to export the changed codons (changed_codons.txt).</w:t>
      </w:r>
    </w:p>
    <w:p w:rsidR="00DB7BF8" w:rsidRPr="00DB7BF8" w:rsidRDefault="00DB7BF8" w:rsidP="007E4AA0">
      <w:pPr>
        <w:spacing w:after="0" w:line="240" w:lineRule="auto"/>
        <w:jc w:val="both"/>
        <w:rPr>
          <w:rFonts w:ascii="Times New Roman" w:hAnsi="Times New Roman" w:cs="Times New Roman"/>
        </w:rPr>
      </w:pPr>
    </w:p>
    <w:p w:rsidR="00DB7BF8" w:rsidRPr="00DB7BF8" w:rsidRDefault="00DB7BF8" w:rsidP="007E4AA0">
      <w:pPr>
        <w:spacing w:after="0" w:line="240" w:lineRule="auto"/>
        <w:jc w:val="both"/>
        <w:rPr>
          <w:rFonts w:ascii="Times New Roman" w:hAnsi="Times New Roman" w:cs="Times New Roman"/>
        </w:rPr>
      </w:pPr>
    </w:p>
    <w:p w:rsidR="00DB7BF8" w:rsidRPr="00DB7BF8" w:rsidRDefault="00DB7BF8" w:rsidP="007E4AA0">
      <w:pPr>
        <w:spacing w:after="0" w:line="240" w:lineRule="auto"/>
        <w:jc w:val="both"/>
        <w:rPr>
          <w:rFonts w:ascii="Times New Roman" w:hAnsi="Times New Roman" w:cs="Times New Roman"/>
        </w:rPr>
      </w:pPr>
    </w:p>
    <w:sectPr w:rsidR="00DB7BF8" w:rsidRPr="00DB7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F8"/>
    <w:rsid w:val="00012FAC"/>
    <w:rsid w:val="0001457B"/>
    <w:rsid w:val="000325A9"/>
    <w:rsid w:val="00037E1B"/>
    <w:rsid w:val="00046817"/>
    <w:rsid w:val="00050A16"/>
    <w:rsid w:val="00051892"/>
    <w:rsid w:val="00085272"/>
    <w:rsid w:val="00085988"/>
    <w:rsid w:val="000A124E"/>
    <w:rsid w:val="000B553B"/>
    <w:rsid w:val="000B61C4"/>
    <w:rsid w:val="000D62F0"/>
    <w:rsid w:val="000E4D74"/>
    <w:rsid w:val="000F2583"/>
    <w:rsid w:val="000F32C1"/>
    <w:rsid w:val="000F33A0"/>
    <w:rsid w:val="000F6B7D"/>
    <w:rsid w:val="00106396"/>
    <w:rsid w:val="00106A5B"/>
    <w:rsid w:val="00114B36"/>
    <w:rsid w:val="001212E4"/>
    <w:rsid w:val="00124760"/>
    <w:rsid w:val="0014227E"/>
    <w:rsid w:val="001461FD"/>
    <w:rsid w:val="00147101"/>
    <w:rsid w:val="0015493C"/>
    <w:rsid w:val="00166570"/>
    <w:rsid w:val="00177884"/>
    <w:rsid w:val="00182246"/>
    <w:rsid w:val="00185278"/>
    <w:rsid w:val="001A4038"/>
    <w:rsid w:val="001A7787"/>
    <w:rsid w:val="001B2F10"/>
    <w:rsid w:val="001C1E1D"/>
    <w:rsid w:val="001C29A4"/>
    <w:rsid w:val="001C2A9B"/>
    <w:rsid w:val="001D7555"/>
    <w:rsid w:val="001E2678"/>
    <w:rsid w:val="001F10AF"/>
    <w:rsid w:val="001F2F8C"/>
    <w:rsid w:val="00202D12"/>
    <w:rsid w:val="00204CCD"/>
    <w:rsid w:val="00216FAA"/>
    <w:rsid w:val="0022192D"/>
    <w:rsid w:val="00223D57"/>
    <w:rsid w:val="002264B0"/>
    <w:rsid w:val="00237733"/>
    <w:rsid w:val="00237F5E"/>
    <w:rsid w:val="002574B1"/>
    <w:rsid w:val="00261B9E"/>
    <w:rsid w:val="002A4D33"/>
    <w:rsid w:val="002B0509"/>
    <w:rsid w:val="002B725B"/>
    <w:rsid w:val="002B7260"/>
    <w:rsid w:val="002C022D"/>
    <w:rsid w:val="002D15D4"/>
    <w:rsid w:val="002D35D1"/>
    <w:rsid w:val="002D76D5"/>
    <w:rsid w:val="002E2DAC"/>
    <w:rsid w:val="002F66CF"/>
    <w:rsid w:val="0030066E"/>
    <w:rsid w:val="00300B12"/>
    <w:rsid w:val="003017EB"/>
    <w:rsid w:val="003072E8"/>
    <w:rsid w:val="00312450"/>
    <w:rsid w:val="0032668F"/>
    <w:rsid w:val="0033404D"/>
    <w:rsid w:val="00336A4D"/>
    <w:rsid w:val="003405E6"/>
    <w:rsid w:val="00342DEB"/>
    <w:rsid w:val="00342FB6"/>
    <w:rsid w:val="00353891"/>
    <w:rsid w:val="00356564"/>
    <w:rsid w:val="00364F79"/>
    <w:rsid w:val="0037109A"/>
    <w:rsid w:val="00381997"/>
    <w:rsid w:val="00383C67"/>
    <w:rsid w:val="00386EC3"/>
    <w:rsid w:val="00393DF4"/>
    <w:rsid w:val="003A41C0"/>
    <w:rsid w:val="003A5C85"/>
    <w:rsid w:val="003C3396"/>
    <w:rsid w:val="003C501A"/>
    <w:rsid w:val="003C6D17"/>
    <w:rsid w:val="003D16F9"/>
    <w:rsid w:val="003F554F"/>
    <w:rsid w:val="004047E9"/>
    <w:rsid w:val="0040734F"/>
    <w:rsid w:val="00407AFA"/>
    <w:rsid w:val="0041005E"/>
    <w:rsid w:val="004269D2"/>
    <w:rsid w:val="00431D7A"/>
    <w:rsid w:val="00432696"/>
    <w:rsid w:val="00432E8A"/>
    <w:rsid w:val="00450558"/>
    <w:rsid w:val="00466C1F"/>
    <w:rsid w:val="00471001"/>
    <w:rsid w:val="0047234F"/>
    <w:rsid w:val="00481663"/>
    <w:rsid w:val="0048568A"/>
    <w:rsid w:val="00487614"/>
    <w:rsid w:val="0048796D"/>
    <w:rsid w:val="00490327"/>
    <w:rsid w:val="00494740"/>
    <w:rsid w:val="004A4513"/>
    <w:rsid w:val="004C22C5"/>
    <w:rsid w:val="004D0C87"/>
    <w:rsid w:val="004D1604"/>
    <w:rsid w:val="004D40A5"/>
    <w:rsid w:val="004D467D"/>
    <w:rsid w:val="004D4A6E"/>
    <w:rsid w:val="004D6916"/>
    <w:rsid w:val="004E332D"/>
    <w:rsid w:val="004E67F2"/>
    <w:rsid w:val="00504A39"/>
    <w:rsid w:val="00513CE0"/>
    <w:rsid w:val="00514F07"/>
    <w:rsid w:val="00517385"/>
    <w:rsid w:val="0052054F"/>
    <w:rsid w:val="0053114E"/>
    <w:rsid w:val="005311AD"/>
    <w:rsid w:val="0053267F"/>
    <w:rsid w:val="00540307"/>
    <w:rsid w:val="0054511B"/>
    <w:rsid w:val="00547AAC"/>
    <w:rsid w:val="00555005"/>
    <w:rsid w:val="00557F24"/>
    <w:rsid w:val="00564861"/>
    <w:rsid w:val="00566A24"/>
    <w:rsid w:val="005750FA"/>
    <w:rsid w:val="0057744E"/>
    <w:rsid w:val="005833D7"/>
    <w:rsid w:val="00587CDF"/>
    <w:rsid w:val="00590C6F"/>
    <w:rsid w:val="0059510A"/>
    <w:rsid w:val="005A2521"/>
    <w:rsid w:val="005A6D01"/>
    <w:rsid w:val="005A6E48"/>
    <w:rsid w:val="005C01D9"/>
    <w:rsid w:val="005C212A"/>
    <w:rsid w:val="005C45BF"/>
    <w:rsid w:val="005D3CFC"/>
    <w:rsid w:val="005D5D10"/>
    <w:rsid w:val="005D757F"/>
    <w:rsid w:val="005E15C7"/>
    <w:rsid w:val="005E4996"/>
    <w:rsid w:val="005E62C7"/>
    <w:rsid w:val="005E7E36"/>
    <w:rsid w:val="00605098"/>
    <w:rsid w:val="00613B2E"/>
    <w:rsid w:val="00615399"/>
    <w:rsid w:val="00622A3C"/>
    <w:rsid w:val="00626C3B"/>
    <w:rsid w:val="0064502E"/>
    <w:rsid w:val="00654D99"/>
    <w:rsid w:val="00661A46"/>
    <w:rsid w:val="00671683"/>
    <w:rsid w:val="006729C8"/>
    <w:rsid w:val="00675F3B"/>
    <w:rsid w:val="00685A01"/>
    <w:rsid w:val="00692125"/>
    <w:rsid w:val="006A1238"/>
    <w:rsid w:val="006A18DE"/>
    <w:rsid w:val="006A37A3"/>
    <w:rsid w:val="006B04CA"/>
    <w:rsid w:val="006B28A9"/>
    <w:rsid w:val="006C74F8"/>
    <w:rsid w:val="006E0691"/>
    <w:rsid w:val="006E4801"/>
    <w:rsid w:val="006F0473"/>
    <w:rsid w:val="006F1197"/>
    <w:rsid w:val="006F4049"/>
    <w:rsid w:val="006F50F5"/>
    <w:rsid w:val="00703095"/>
    <w:rsid w:val="00710FE5"/>
    <w:rsid w:val="00717CB8"/>
    <w:rsid w:val="007304E9"/>
    <w:rsid w:val="0073417F"/>
    <w:rsid w:val="0073449E"/>
    <w:rsid w:val="00741232"/>
    <w:rsid w:val="00741447"/>
    <w:rsid w:val="00746EF1"/>
    <w:rsid w:val="0075519F"/>
    <w:rsid w:val="007578D0"/>
    <w:rsid w:val="00761D13"/>
    <w:rsid w:val="007627CB"/>
    <w:rsid w:val="007663CF"/>
    <w:rsid w:val="0077132A"/>
    <w:rsid w:val="00771E71"/>
    <w:rsid w:val="007757D0"/>
    <w:rsid w:val="0078592D"/>
    <w:rsid w:val="007907F3"/>
    <w:rsid w:val="00791EF2"/>
    <w:rsid w:val="00796C27"/>
    <w:rsid w:val="007A5142"/>
    <w:rsid w:val="007B21A4"/>
    <w:rsid w:val="007D2E81"/>
    <w:rsid w:val="007D5DD1"/>
    <w:rsid w:val="007E4AA0"/>
    <w:rsid w:val="007F1A5A"/>
    <w:rsid w:val="00824916"/>
    <w:rsid w:val="00843786"/>
    <w:rsid w:val="00843B3B"/>
    <w:rsid w:val="00846141"/>
    <w:rsid w:val="00847576"/>
    <w:rsid w:val="00854BD0"/>
    <w:rsid w:val="00882A8D"/>
    <w:rsid w:val="00885A7D"/>
    <w:rsid w:val="00896093"/>
    <w:rsid w:val="008A08FE"/>
    <w:rsid w:val="008A53B2"/>
    <w:rsid w:val="008C4A35"/>
    <w:rsid w:val="008C70E4"/>
    <w:rsid w:val="009025D2"/>
    <w:rsid w:val="00906427"/>
    <w:rsid w:val="00917161"/>
    <w:rsid w:val="0092283F"/>
    <w:rsid w:val="009276B8"/>
    <w:rsid w:val="00944748"/>
    <w:rsid w:val="00985DDD"/>
    <w:rsid w:val="00993196"/>
    <w:rsid w:val="009A2D15"/>
    <w:rsid w:val="009A5418"/>
    <w:rsid w:val="009A7610"/>
    <w:rsid w:val="009B1F87"/>
    <w:rsid w:val="009C28EA"/>
    <w:rsid w:val="009C52D8"/>
    <w:rsid w:val="009C5850"/>
    <w:rsid w:val="009D4061"/>
    <w:rsid w:val="009E0F61"/>
    <w:rsid w:val="009E62C6"/>
    <w:rsid w:val="009E77B9"/>
    <w:rsid w:val="009F2690"/>
    <w:rsid w:val="009F459E"/>
    <w:rsid w:val="00A27ED8"/>
    <w:rsid w:val="00A34FD4"/>
    <w:rsid w:val="00A40CDD"/>
    <w:rsid w:val="00A54136"/>
    <w:rsid w:val="00A54814"/>
    <w:rsid w:val="00A55AA6"/>
    <w:rsid w:val="00A60286"/>
    <w:rsid w:val="00A6180A"/>
    <w:rsid w:val="00A71776"/>
    <w:rsid w:val="00A7211D"/>
    <w:rsid w:val="00A77E77"/>
    <w:rsid w:val="00A9013B"/>
    <w:rsid w:val="00A94C32"/>
    <w:rsid w:val="00A97342"/>
    <w:rsid w:val="00AB3093"/>
    <w:rsid w:val="00AC2F9C"/>
    <w:rsid w:val="00AC41AB"/>
    <w:rsid w:val="00AC6A8E"/>
    <w:rsid w:val="00AD456C"/>
    <w:rsid w:val="00AE7840"/>
    <w:rsid w:val="00AF1781"/>
    <w:rsid w:val="00AF7358"/>
    <w:rsid w:val="00B13294"/>
    <w:rsid w:val="00B23DB3"/>
    <w:rsid w:val="00B343CD"/>
    <w:rsid w:val="00B46F91"/>
    <w:rsid w:val="00B47211"/>
    <w:rsid w:val="00B522A3"/>
    <w:rsid w:val="00B547A3"/>
    <w:rsid w:val="00B575ED"/>
    <w:rsid w:val="00B61323"/>
    <w:rsid w:val="00B672F6"/>
    <w:rsid w:val="00B71743"/>
    <w:rsid w:val="00B82A98"/>
    <w:rsid w:val="00B9429F"/>
    <w:rsid w:val="00B97014"/>
    <w:rsid w:val="00BA5A5A"/>
    <w:rsid w:val="00BA63B9"/>
    <w:rsid w:val="00BB43F1"/>
    <w:rsid w:val="00BB5832"/>
    <w:rsid w:val="00BC5C12"/>
    <w:rsid w:val="00BD5B02"/>
    <w:rsid w:val="00BE718F"/>
    <w:rsid w:val="00BF22F3"/>
    <w:rsid w:val="00BF6816"/>
    <w:rsid w:val="00BF6D24"/>
    <w:rsid w:val="00BF7103"/>
    <w:rsid w:val="00BF75EE"/>
    <w:rsid w:val="00C01475"/>
    <w:rsid w:val="00C16095"/>
    <w:rsid w:val="00C20A97"/>
    <w:rsid w:val="00C23784"/>
    <w:rsid w:val="00C470A8"/>
    <w:rsid w:val="00C553FA"/>
    <w:rsid w:val="00C55B9C"/>
    <w:rsid w:val="00C60961"/>
    <w:rsid w:val="00C72410"/>
    <w:rsid w:val="00C73800"/>
    <w:rsid w:val="00C81CBD"/>
    <w:rsid w:val="00C85720"/>
    <w:rsid w:val="00CA2BC6"/>
    <w:rsid w:val="00CA4C1F"/>
    <w:rsid w:val="00CB5719"/>
    <w:rsid w:val="00CC1374"/>
    <w:rsid w:val="00CE688A"/>
    <w:rsid w:val="00D0098A"/>
    <w:rsid w:val="00D01FB3"/>
    <w:rsid w:val="00D07B77"/>
    <w:rsid w:val="00D1035F"/>
    <w:rsid w:val="00D13ED3"/>
    <w:rsid w:val="00D27525"/>
    <w:rsid w:val="00D34803"/>
    <w:rsid w:val="00D527C1"/>
    <w:rsid w:val="00D5494F"/>
    <w:rsid w:val="00D55200"/>
    <w:rsid w:val="00D56CD9"/>
    <w:rsid w:val="00D628A6"/>
    <w:rsid w:val="00D725A9"/>
    <w:rsid w:val="00D92773"/>
    <w:rsid w:val="00D946AF"/>
    <w:rsid w:val="00DA071A"/>
    <w:rsid w:val="00DA749C"/>
    <w:rsid w:val="00DB49E5"/>
    <w:rsid w:val="00DB5444"/>
    <w:rsid w:val="00DB5C6F"/>
    <w:rsid w:val="00DB7BF8"/>
    <w:rsid w:val="00DC2468"/>
    <w:rsid w:val="00DC60A7"/>
    <w:rsid w:val="00DC7A46"/>
    <w:rsid w:val="00DD4878"/>
    <w:rsid w:val="00DE44B6"/>
    <w:rsid w:val="00DE6462"/>
    <w:rsid w:val="00DE724E"/>
    <w:rsid w:val="00DE7831"/>
    <w:rsid w:val="00DF19FD"/>
    <w:rsid w:val="00DF6AB6"/>
    <w:rsid w:val="00E0425F"/>
    <w:rsid w:val="00E12513"/>
    <w:rsid w:val="00E1556B"/>
    <w:rsid w:val="00E20D56"/>
    <w:rsid w:val="00E24BBA"/>
    <w:rsid w:val="00E3339F"/>
    <w:rsid w:val="00E42571"/>
    <w:rsid w:val="00E45C76"/>
    <w:rsid w:val="00E52519"/>
    <w:rsid w:val="00E54A0D"/>
    <w:rsid w:val="00E62254"/>
    <w:rsid w:val="00E63C06"/>
    <w:rsid w:val="00E64F53"/>
    <w:rsid w:val="00E73737"/>
    <w:rsid w:val="00E738D7"/>
    <w:rsid w:val="00E74544"/>
    <w:rsid w:val="00E82A69"/>
    <w:rsid w:val="00E87286"/>
    <w:rsid w:val="00E91101"/>
    <w:rsid w:val="00EA2C1B"/>
    <w:rsid w:val="00EA6D3B"/>
    <w:rsid w:val="00EA7A93"/>
    <w:rsid w:val="00EB266A"/>
    <w:rsid w:val="00EB7468"/>
    <w:rsid w:val="00EC1003"/>
    <w:rsid w:val="00EC1E2B"/>
    <w:rsid w:val="00EE08A5"/>
    <w:rsid w:val="00EE2C52"/>
    <w:rsid w:val="00EF0419"/>
    <w:rsid w:val="00EF542D"/>
    <w:rsid w:val="00F00CCB"/>
    <w:rsid w:val="00F0288B"/>
    <w:rsid w:val="00F06C7D"/>
    <w:rsid w:val="00F20444"/>
    <w:rsid w:val="00F23FDB"/>
    <w:rsid w:val="00F34A54"/>
    <w:rsid w:val="00F36089"/>
    <w:rsid w:val="00F5084B"/>
    <w:rsid w:val="00F53E4F"/>
    <w:rsid w:val="00F54300"/>
    <w:rsid w:val="00F55288"/>
    <w:rsid w:val="00F640BF"/>
    <w:rsid w:val="00F647ED"/>
    <w:rsid w:val="00F746D5"/>
    <w:rsid w:val="00F75F16"/>
    <w:rsid w:val="00F76D01"/>
    <w:rsid w:val="00FB396C"/>
    <w:rsid w:val="00FC3E32"/>
    <w:rsid w:val="00FC5B4E"/>
    <w:rsid w:val="00FC5FE6"/>
    <w:rsid w:val="00FC6583"/>
    <w:rsid w:val="00FE01A7"/>
    <w:rsid w:val="00FE1163"/>
    <w:rsid w:val="00FE7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3C8427"/>
  <w15:chartTrackingRefBased/>
  <w15:docId w15:val="{23C4DAB7-DE4F-0443-854A-F55DBD07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B7BF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B7BF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B7BF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B7BF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B7BF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B7BF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B7BF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B7BF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B7BF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7BF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B7BF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B7BF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B7BF8"/>
    <w:rPr>
      <w:rFonts w:cstheme="majorBidi"/>
      <w:color w:val="0F4761" w:themeColor="accent1" w:themeShade="BF"/>
      <w:sz w:val="28"/>
      <w:szCs w:val="28"/>
    </w:rPr>
  </w:style>
  <w:style w:type="character" w:customStyle="1" w:styleId="50">
    <w:name w:val="标题 5 字符"/>
    <w:basedOn w:val="a0"/>
    <w:link w:val="5"/>
    <w:uiPriority w:val="9"/>
    <w:semiHidden/>
    <w:rsid w:val="00DB7BF8"/>
    <w:rPr>
      <w:rFonts w:cstheme="majorBidi"/>
      <w:color w:val="0F4761" w:themeColor="accent1" w:themeShade="BF"/>
      <w:sz w:val="24"/>
    </w:rPr>
  </w:style>
  <w:style w:type="character" w:customStyle="1" w:styleId="60">
    <w:name w:val="标题 6 字符"/>
    <w:basedOn w:val="a0"/>
    <w:link w:val="6"/>
    <w:uiPriority w:val="9"/>
    <w:semiHidden/>
    <w:rsid w:val="00DB7BF8"/>
    <w:rPr>
      <w:rFonts w:cstheme="majorBidi"/>
      <w:b/>
      <w:bCs/>
      <w:color w:val="0F4761" w:themeColor="accent1" w:themeShade="BF"/>
    </w:rPr>
  </w:style>
  <w:style w:type="character" w:customStyle="1" w:styleId="70">
    <w:name w:val="标题 7 字符"/>
    <w:basedOn w:val="a0"/>
    <w:link w:val="7"/>
    <w:uiPriority w:val="9"/>
    <w:semiHidden/>
    <w:rsid w:val="00DB7BF8"/>
    <w:rPr>
      <w:rFonts w:cstheme="majorBidi"/>
      <w:b/>
      <w:bCs/>
      <w:color w:val="595959" w:themeColor="text1" w:themeTint="A6"/>
    </w:rPr>
  </w:style>
  <w:style w:type="character" w:customStyle="1" w:styleId="80">
    <w:name w:val="标题 8 字符"/>
    <w:basedOn w:val="a0"/>
    <w:link w:val="8"/>
    <w:uiPriority w:val="9"/>
    <w:semiHidden/>
    <w:rsid w:val="00DB7BF8"/>
    <w:rPr>
      <w:rFonts w:cstheme="majorBidi"/>
      <w:color w:val="595959" w:themeColor="text1" w:themeTint="A6"/>
    </w:rPr>
  </w:style>
  <w:style w:type="character" w:customStyle="1" w:styleId="90">
    <w:name w:val="标题 9 字符"/>
    <w:basedOn w:val="a0"/>
    <w:link w:val="9"/>
    <w:uiPriority w:val="9"/>
    <w:semiHidden/>
    <w:rsid w:val="00DB7BF8"/>
    <w:rPr>
      <w:rFonts w:eastAsiaTheme="majorEastAsia" w:cstheme="majorBidi"/>
      <w:color w:val="595959" w:themeColor="text1" w:themeTint="A6"/>
    </w:rPr>
  </w:style>
  <w:style w:type="paragraph" w:styleId="a3">
    <w:name w:val="Title"/>
    <w:basedOn w:val="a"/>
    <w:next w:val="a"/>
    <w:link w:val="a4"/>
    <w:uiPriority w:val="10"/>
    <w:qFormat/>
    <w:rsid w:val="00DB7BF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7B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7BF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B7BF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7BF8"/>
    <w:pPr>
      <w:spacing w:before="160"/>
      <w:jc w:val="center"/>
    </w:pPr>
    <w:rPr>
      <w:i/>
      <w:iCs/>
      <w:color w:val="404040" w:themeColor="text1" w:themeTint="BF"/>
    </w:rPr>
  </w:style>
  <w:style w:type="character" w:customStyle="1" w:styleId="a8">
    <w:name w:val="引用 字符"/>
    <w:basedOn w:val="a0"/>
    <w:link w:val="a7"/>
    <w:uiPriority w:val="29"/>
    <w:rsid w:val="00DB7BF8"/>
    <w:rPr>
      <w:i/>
      <w:iCs/>
      <w:color w:val="404040" w:themeColor="text1" w:themeTint="BF"/>
    </w:rPr>
  </w:style>
  <w:style w:type="paragraph" w:styleId="a9">
    <w:name w:val="List Paragraph"/>
    <w:basedOn w:val="a"/>
    <w:uiPriority w:val="34"/>
    <w:qFormat/>
    <w:rsid w:val="00DB7BF8"/>
    <w:pPr>
      <w:ind w:left="720"/>
      <w:contextualSpacing/>
    </w:pPr>
  </w:style>
  <w:style w:type="character" w:styleId="aa">
    <w:name w:val="Intense Emphasis"/>
    <w:basedOn w:val="a0"/>
    <w:uiPriority w:val="21"/>
    <w:qFormat/>
    <w:rsid w:val="00DB7BF8"/>
    <w:rPr>
      <w:i/>
      <w:iCs/>
      <w:color w:val="0F4761" w:themeColor="accent1" w:themeShade="BF"/>
    </w:rPr>
  </w:style>
  <w:style w:type="paragraph" w:styleId="ab">
    <w:name w:val="Intense Quote"/>
    <w:basedOn w:val="a"/>
    <w:next w:val="a"/>
    <w:link w:val="ac"/>
    <w:uiPriority w:val="30"/>
    <w:qFormat/>
    <w:rsid w:val="00DB7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B7BF8"/>
    <w:rPr>
      <w:i/>
      <w:iCs/>
      <w:color w:val="0F4761" w:themeColor="accent1" w:themeShade="BF"/>
    </w:rPr>
  </w:style>
  <w:style w:type="character" w:styleId="ad">
    <w:name w:val="Intense Reference"/>
    <w:basedOn w:val="a0"/>
    <w:uiPriority w:val="32"/>
    <w:qFormat/>
    <w:rsid w:val="00DB7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61315">
      <w:bodyDiv w:val="1"/>
      <w:marLeft w:val="0"/>
      <w:marRight w:val="0"/>
      <w:marTop w:val="0"/>
      <w:marBottom w:val="0"/>
      <w:divBdr>
        <w:top w:val="none" w:sz="0" w:space="0" w:color="auto"/>
        <w:left w:val="none" w:sz="0" w:space="0" w:color="auto"/>
        <w:bottom w:val="none" w:sz="0" w:space="0" w:color="auto"/>
        <w:right w:val="none" w:sz="0" w:space="0" w:color="auto"/>
      </w:divBdr>
      <w:divsChild>
        <w:div w:id="842473253">
          <w:marLeft w:val="0"/>
          <w:marRight w:val="0"/>
          <w:marTop w:val="0"/>
          <w:marBottom w:val="0"/>
          <w:divBdr>
            <w:top w:val="none" w:sz="0" w:space="0" w:color="auto"/>
            <w:left w:val="none" w:sz="0" w:space="0" w:color="auto"/>
            <w:bottom w:val="none" w:sz="0" w:space="0" w:color="auto"/>
            <w:right w:val="none" w:sz="0" w:space="0" w:color="auto"/>
          </w:divBdr>
          <w:divsChild>
            <w:div w:id="2130273855">
              <w:marLeft w:val="0"/>
              <w:marRight w:val="0"/>
              <w:marTop w:val="0"/>
              <w:marBottom w:val="0"/>
              <w:divBdr>
                <w:top w:val="none" w:sz="0" w:space="0" w:color="auto"/>
                <w:left w:val="none" w:sz="0" w:space="0" w:color="auto"/>
                <w:bottom w:val="none" w:sz="0" w:space="0" w:color="auto"/>
                <w:right w:val="none" w:sz="0" w:space="0" w:color="auto"/>
              </w:divBdr>
              <w:divsChild>
                <w:div w:id="21307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2024-11-30T10:40:00Z</dcterms:created>
  <dcterms:modified xsi:type="dcterms:W3CDTF">2024-11-30T23:10:00Z</dcterms:modified>
</cp:coreProperties>
</file>