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56" w:rsidRDefault="00533200">
      <w:r>
        <w:rPr>
          <w:rFonts w:hint="eastAsia"/>
        </w:rPr>
        <w:t>系统</w:t>
      </w:r>
      <w:r>
        <w:t>菜单配置</w:t>
      </w:r>
    </w:p>
    <w:p w:rsidR="00533200" w:rsidRDefault="00533200" w:rsidP="005332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Access</w:t>
      </w:r>
      <w:r>
        <w:t xml:space="preserve"> Privileges</w:t>
      </w:r>
    </w:p>
    <w:p w:rsidR="00AA7D7C" w:rsidRDefault="00AA7D7C" w:rsidP="00AA7D7C">
      <w:pPr>
        <w:pStyle w:val="a3"/>
        <w:ind w:left="360" w:firstLineChars="0" w:firstLine="0"/>
      </w:pPr>
      <w:r>
        <w:rPr>
          <w:rFonts w:hint="eastAsia"/>
        </w:rPr>
        <w:t>(1)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的</w:t>
      </w:r>
      <w:r>
        <w:t>值与</w:t>
      </w:r>
      <w:r>
        <w:t>Form</w:t>
      </w:r>
      <w:r>
        <w:t>的</w:t>
      </w:r>
      <w:r>
        <w:t>Name</w:t>
      </w:r>
      <w:r>
        <w:t>要一致；</w:t>
      </w:r>
    </w:p>
    <w:p w:rsidR="00533200" w:rsidRDefault="00533200" w:rsidP="005332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1DF49" wp14:editId="285706BE">
            <wp:extent cx="5274310" cy="1327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00" w:rsidRDefault="00AA7D7C" w:rsidP="00AA7D7C">
      <w:pPr>
        <w:pStyle w:val="a3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Performers</w:t>
      </w:r>
      <w:r>
        <w:rPr>
          <w:rFonts w:hint="eastAsia"/>
        </w:rPr>
        <w:t>值</w:t>
      </w:r>
      <w:r>
        <w:t>为</w:t>
      </w:r>
      <w:proofErr w:type="spellStart"/>
      <w:r>
        <w:t>PlantOps</w:t>
      </w:r>
      <w:r>
        <w:rPr>
          <w:rFonts w:hint="eastAsia"/>
        </w:rPr>
        <w:t>Admin,PlantOpsDesigner</w:t>
      </w:r>
      <w:proofErr w:type="spellEnd"/>
    </w:p>
    <w:p w:rsidR="00AA7D7C" w:rsidRDefault="00AA7D7C" w:rsidP="005332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93F69B" wp14:editId="52FADB35">
            <wp:extent cx="5274310" cy="3303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C" w:rsidRDefault="00AA7D7C" w:rsidP="00533200">
      <w:pPr>
        <w:pStyle w:val="a3"/>
        <w:ind w:left="360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proofErr w:type="spellStart"/>
      <w:r>
        <w:t>mes</w:t>
      </w:r>
      <w:proofErr w:type="spellEnd"/>
      <w:r>
        <w:t>(UDAs)</w:t>
      </w:r>
      <w:r>
        <w:rPr>
          <w:rFonts w:hint="eastAsia"/>
        </w:rPr>
        <w:t>值</w:t>
      </w:r>
      <w:r>
        <w:t>设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AA7D7C" w:rsidRDefault="00AA7D7C" w:rsidP="00AA7D7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756187" wp14:editId="775C25C9">
            <wp:extent cx="5274310" cy="3303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C" w:rsidRDefault="00AA7D7C" w:rsidP="00AA7D7C">
      <w:pPr>
        <w:pStyle w:val="a3"/>
        <w:ind w:left="360" w:firstLineChars="0" w:firstLine="0"/>
      </w:pPr>
      <w:r w:rsidRPr="00AA7D7C">
        <w:rPr>
          <w:rFonts w:hint="eastAsia"/>
          <w:highlight w:val="yellow"/>
        </w:rPr>
        <w:t>备注</w:t>
      </w:r>
      <w:r w:rsidRPr="00AA7D7C">
        <w:rPr>
          <w:highlight w:val="yellow"/>
        </w:rPr>
        <w:t>：</w:t>
      </w:r>
      <w:r w:rsidRPr="00AA7D7C">
        <w:rPr>
          <w:rFonts w:hint="eastAsia"/>
          <w:highlight w:val="yellow"/>
        </w:rPr>
        <w:t>直接</w:t>
      </w:r>
      <w:r w:rsidRPr="00AA7D7C">
        <w:rPr>
          <w:highlight w:val="yellow"/>
        </w:rPr>
        <w:t>使用已配置</w:t>
      </w:r>
      <w:r w:rsidRPr="00AA7D7C">
        <w:rPr>
          <w:rFonts w:hint="eastAsia"/>
          <w:highlight w:val="yellow"/>
        </w:rPr>
        <w:t>Access</w:t>
      </w:r>
      <w:r w:rsidRPr="00AA7D7C">
        <w:rPr>
          <w:highlight w:val="yellow"/>
        </w:rPr>
        <w:t xml:space="preserve"> Privileges</w:t>
      </w:r>
      <w:r w:rsidRPr="00AA7D7C">
        <w:rPr>
          <w:rFonts w:hint="eastAsia"/>
          <w:highlight w:val="yellow"/>
        </w:rPr>
        <w:t>，</w:t>
      </w:r>
      <w:r w:rsidRPr="00AA7D7C">
        <w:rPr>
          <w:highlight w:val="yellow"/>
        </w:rPr>
        <w:t>点击另存</w:t>
      </w:r>
      <w:r w:rsidRPr="00AA7D7C">
        <w:rPr>
          <w:rFonts w:hint="eastAsia"/>
          <w:highlight w:val="yellow"/>
        </w:rPr>
        <w:t>为</w:t>
      </w:r>
      <w:r w:rsidRPr="00AA7D7C">
        <w:rPr>
          <w:highlight w:val="yellow"/>
        </w:rPr>
        <w:t>，修改</w:t>
      </w:r>
      <w:r w:rsidRPr="00AA7D7C">
        <w:rPr>
          <w:highlight w:val="yellow"/>
        </w:rPr>
        <w:t>category</w:t>
      </w:r>
      <w:r w:rsidRPr="00AA7D7C">
        <w:rPr>
          <w:rFonts w:hint="eastAsia"/>
          <w:highlight w:val="yellow"/>
        </w:rPr>
        <w:t>，</w:t>
      </w:r>
      <w:r w:rsidRPr="00AA7D7C">
        <w:rPr>
          <w:highlight w:val="yellow"/>
        </w:rPr>
        <w:t>description</w:t>
      </w:r>
      <w:r w:rsidRPr="00AA7D7C">
        <w:rPr>
          <w:rFonts w:hint="eastAsia"/>
          <w:highlight w:val="yellow"/>
        </w:rPr>
        <w:t>的</w:t>
      </w:r>
      <w:r w:rsidRPr="00AA7D7C">
        <w:rPr>
          <w:highlight w:val="yellow"/>
        </w:rPr>
        <w:t>值</w:t>
      </w:r>
    </w:p>
    <w:p w:rsidR="00533200" w:rsidRDefault="00533200" w:rsidP="005332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List(</w:t>
      </w:r>
      <w:proofErr w:type="spellStart"/>
      <w:r>
        <w:t>MenuItems</w:t>
      </w:r>
      <w:proofErr w:type="spellEnd"/>
      <w:r>
        <w:rPr>
          <w:rFonts w:hint="eastAsia"/>
        </w:rPr>
        <w:t>)</w:t>
      </w:r>
    </w:p>
    <w:p w:rsidR="005837EF" w:rsidRDefault="005837EF" w:rsidP="00B766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0311AF" wp14:editId="0B6B7D6F">
            <wp:extent cx="5274310" cy="320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C" w:rsidRDefault="005327E3" w:rsidP="00AA7D7C">
      <w:pPr>
        <w:pStyle w:val="a3"/>
        <w:ind w:left="360" w:firstLineChars="0" w:firstLine="0"/>
      </w:pPr>
      <w:r>
        <w:rPr>
          <w:rFonts w:hint="eastAsia"/>
        </w:rPr>
        <w:t>格</w:t>
      </w:r>
      <w:r>
        <w:t>式</w:t>
      </w:r>
      <w:r>
        <w:rPr>
          <w:rFonts w:hint="eastAsia"/>
        </w:rPr>
        <w:t>(</w:t>
      </w:r>
      <w:r>
        <w:rPr>
          <w:rFonts w:hint="eastAsia"/>
        </w:rPr>
        <w:t>菜单</w:t>
      </w:r>
      <w:r>
        <w:t>级别</w:t>
      </w:r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空格</w:t>
      </w:r>
      <w:proofErr w:type="gramStart"/>
      <w:r>
        <w:t>”</w:t>
      </w:r>
      <w:proofErr w:type="gramEnd"/>
      <w:r>
        <w:t>+</w:t>
      </w:r>
      <w:proofErr w:type="spellStart"/>
      <w:r w:rsidRPr="005327E3">
        <w:t>MenuItems</w:t>
      </w:r>
      <w:proofErr w:type="spellEnd"/>
      <w:r>
        <w:rPr>
          <w:rFonts w:hint="eastAsia"/>
        </w:rPr>
        <w:t>)</w:t>
      </w:r>
      <w:r>
        <w:t xml:space="preserve"> </w:t>
      </w:r>
    </w:p>
    <w:p w:rsidR="005327E3" w:rsidRDefault="005327E3" w:rsidP="00AA7D7C">
      <w:pPr>
        <w:pStyle w:val="a3"/>
        <w:ind w:left="360" w:firstLineChars="0" w:firstLine="0"/>
      </w:pPr>
      <w:r>
        <w:rPr>
          <w:rFonts w:hint="eastAsia"/>
        </w:rPr>
        <w:t>菜</w:t>
      </w:r>
      <w:r>
        <w:t>单级别：</w:t>
      </w:r>
      <w:r>
        <w:t>0</w:t>
      </w:r>
      <w:r>
        <w:rPr>
          <w:rFonts w:hint="eastAsia"/>
        </w:rPr>
        <w:t>（第</w:t>
      </w:r>
      <w:r>
        <w:t>一级</w:t>
      </w:r>
      <w:r>
        <w:rPr>
          <w:rFonts w:hint="eastAsia"/>
        </w:rPr>
        <w:t>），</w:t>
      </w:r>
      <w:r>
        <w:t>1</w:t>
      </w:r>
      <w:r>
        <w:rPr>
          <w:rFonts w:hint="eastAsia"/>
        </w:rPr>
        <w:t>（第</w:t>
      </w:r>
      <w:r>
        <w:t>一级</w:t>
      </w:r>
      <w:r>
        <w:rPr>
          <w:rFonts w:hint="eastAsia"/>
        </w:rPr>
        <w:t>），</w:t>
      </w:r>
      <w:r>
        <w:t>2</w:t>
      </w:r>
      <w:r>
        <w:rPr>
          <w:rFonts w:hint="eastAsia"/>
        </w:rPr>
        <w:t>（第</w:t>
      </w:r>
      <w:r>
        <w:t>一级</w:t>
      </w:r>
      <w:r>
        <w:rPr>
          <w:rFonts w:hint="eastAsia"/>
        </w:rPr>
        <w:t>）</w:t>
      </w:r>
    </w:p>
    <w:p w:rsidR="005327E3" w:rsidRDefault="005327E3" w:rsidP="00AA7D7C">
      <w:pPr>
        <w:pStyle w:val="a3"/>
        <w:ind w:left="360" w:firstLineChars="0" w:firstLine="0"/>
      </w:pPr>
      <w:proofErr w:type="gramStart"/>
      <w:r>
        <w:rPr>
          <w:rFonts w:hint="eastAsia"/>
        </w:rPr>
        <w:t>实</w:t>
      </w:r>
      <w:r>
        <w:t>列</w:t>
      </w:r>
      <w:proofErr w:type="gramEnd"/>
      <w:r>
        <w:t>如下：</w:t>
      </w:r>
    </w:p>
    <w:p w:rsidR="005327E3" w:rsidRDefault="005327E3" w:rsidP="00AA7D7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7334B9" wp14:editId="28253125">
            <wp:extent cx="3114286" cy="14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00" w:rsidRDefault="00533200" w:rsidP="005332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List</w:t>
      </w:r>
      <w:r>
        <w:rPr>
          <w:rFonts w:hint="eastAsia"/>
        </w:rPr>
        <w:t>(</w:t>
      </w:r>
      <w:proofErr w:type="spellStart"/>
      <w:r w:rsidRPr="00533200">
        <w:t>MES_MenuItems</w:t>
      </w:r>
      <w:proofErr w:type="spellEnd"/>
      <w:r>
        <w:rPr>
          <w:rFonts w:hint="eastAsia"/>
        </w:rPr>
        <w:t>)</w:t>
      </w:r>
    </w:p>
    <w:p w:rsidR="00B7666F" w:rsidRDefault="00B7666F" w:rsidP="00B766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AB98B6" wp14:editId="1F89ED4F">
            <wp:extent cx="5274310" cy="3261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E3" w:rsidRDefault="005327E3" w:rsidP="005327E3">
      <w:pPr>
        <w:pStyle w:val="a3"/>
        <w:ind w:left="360" w:firstLineChars="0" w:firstLine="0"/>
      </w:pPr>
      <w:r>
        <w:rPr>
          <w:rFonts w:hint="eastAsia"/>
        </w:rPr>
        <w:t>格</w:t>
      </w:r>
      <w:r>
        <w:t>式</w:t>
      </w:r>
      <w:r>
        <w:rPr>
          <w:rFonts w:hint="eastAsia"/>
        </w:rPr>
        <w:t>(</w:t>
      </w:r>
      <w:r>
        <w:rPr>
          <w:rFonts w:hint="eastAsia"/>
        </w:rPr>
        <w:t>菜单</w:t>
      </w:r>
      <w:r>
        <w:t>级别</w:t>
      </w:r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空格</w:t>
      </w:r>
      <w:proofErr w:type="gramStart"/>
      <w:r>
        <w:t>”</w:t>
      </w:r>
      <w:proofErr w:type="gramEnd"/>
      <w:r>
        <w:t>+</w:t>
      </w:r>
      <w:proofErr w:type="spellStart"/>
      <w:r w:rsidRPr="005327E3">
        <w:t>MenuItems</w:t>
      </w:r>
      <w:proofErr w:type="spellEnd"/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空格</w:t>
      </w:r>
      <w:proofErr w:type="gramStart"/>
      <w:r>
        <w:t>”</w:t>
      </w:r>
      <w:proofErr w:type="gramEnd"/>
      <w:r>
        <w:t>+</w:t>
      </w:r>
      <w:proofErr w:type="spellStart"/>
      <w:r>
        <w:rPr>
          <w:rFonts w:hint="eastAsia"/>
        </w:rPr>
        <w:t>FromName</w:t>
      </w:r>
      <w:proofErr w:type="spellEnd"/>
      <w:r>
        <w:rPr>
          <w:rFonts w:hint="eastAsia"/>
        </w:rPr>
        <w:t>)</w:t>
      </w:r>
    </w:p>
    <w:p w:rsidR="005327E3" w:rsidRDefault="005327E3" w:rsidP="005327E3">
      <w:pPr>
        <w:pStyle w:val="a3"/>
        <w:ind w:left="360" w:firstLineChars="0" w:firstLine="0"/>
      </w:pPr>
      <w:r>
        <w:rPr>
          <w:rFonts w:hint="eastAsia"/>
        </w:rPr>
        <w:t>备注</w:t>
      </w:r>
      <w:r>
        <w:t>：数据结构</w:t>
      </w:r>
      <w:r>
        <w:rPr>
          <w:rFonts w:hint="eastAsia"/>
        </w:rPr>
        <w:t>及</w:t>
      </w:r>
      <w:r>
        <w:t>数据需要与</w:t>
      </w:r>
      <w:proofErr w:type="spellStart"/>
      <w:r>
        <w:t>MenuItems</w:t>
      </w:r>
      <w:proofErr w:type="spellEnd"/>
      <w:r>
        <w:rPr>
          <w:rFonts w:hint="eastAsia"/>
        </w:rPr>
        <w:t>一</w:t>
      </w:r>
      <w:r>
        <w:t>样</w:t>
      </w:r>
    </w:p>
    <w:p w:rsidR="005327E3" w:rsidRDefault="005327E3" w:rsidP="005327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EEEC68" wp14:editId="141084B7">
            <wp:extent cx="4933333" cy="14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00" w:rsidRDefault="00533200" w:rsidP="005332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Message</w:t>
      </w:r>
      <w:r>
        <w:rPr>
          <w:rFonts w:hint="eastAsia"/>
        </w:rPr>
        <w:t>(</w:t>
      </w:r>
      <w:r w:rsidRPr="00533200">
        <w:t>MES_MAINFORM_MSG_UI</w:t>
      </w:r>
      <w:r>
        <w:rPr>
          <w:rFonts w:hint="eastAsia"/>
        </w:rPr>
        <w:t>)</w:t>
      </w:r>
    </w:p>
    <w:p w:rsidR="005327E3" w:rsidRDefault="005327E3" w:rsidP="005327E3">
      <w:pPr>
        <w:pStyle w:val="a3"/>
        <w:ind w:left="360" w:firstLineChars="0" w:firstLine="0"/>
      </w:pPr>
      <w:r>
        <w:rPr>
          <w:rFonts w:hint="eastAsia"/>
        </w:rPr>
        <w:t>对</w:t>
      </w:r>
      <w:r>
        <w:t>应的</w:t>
      </w:r>
      <w:proofErr w:type="spellStart"/>
      <w:r>
        <w:t>MenuItems</w:t>
      </w:r>
      <w:proofErr w:type="spellEnd"/>
      <w:r>
        <w:rPr>
          <w:rFonts w:hint="eastAsia"/>
        </w:rPr>
        <w:t>需</w:t>
      </w:r>
      <w:r>
        <w:t>在</w:t>
      </w:r>
      <w:r w:rsidRPr="00533200">
        <w:t>MES_MAINFORM_MSG_U</w:t>
      </w:r>
      <w:r>
        <w:t>I</w:t>
      </w:r>
      <w:r>
        <w:t>配置</w:t>
      </w:r>
      <w:r>
        <w:rPr>
          <w:rFonts w:hint="eastAsia"/>
        </w:rPr>
        <w:t>国</w:t>
      </w:r>
      <w:r>
        <w:t>际</w:t>
      </w:r>
      <w:r>
        <w:rPr>
          <w:rFonts w:hint="eastAsia"/>
        </w:rPr>
        <w:t>化</w:t>
      </w:r>
      <w:r>
        <w:t>信息；</w:t>
      </w:r>
    </w:p>
    <w:p w:rsidR="00610295" w:rsidRDefault="00610295" w:rsidP="005327E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9323F2" wp14:editId="7963DDA7">
            <wp:extent cx="5274310" cy="3267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CA" w:rsidRDefault="003B09CA" w:rsidP="005327E3">
      <w:pPr>
        <w:pStyle w:val="a3"/>
        <w:ind w:left="360" w:firstLineChars="0" w:firstLine="0"/>
      </w:pPr>
    </w:p>
    <w:p w:rsidR="003B09CA" w:rsidRDefault="003B09CA" w:rsidP="005327E3">
      <w:pPr>
        <w:pStyle w:val="a3"/>
        <w:ind w:left="360" w:firstLineChars="0" w:firstLine="0"/>
      </w:pPr>
      <w:r>
        <w:rPr>
          <w:rFonts w:hint="eastAsia"/>
        </w:rPr>
        <w:t>配置完成后启动：</w:t>
      </w:r>
      <w:proofErr w:type="spellStart"/>
      <w:r w:rsidRPr="003B09CA">
        <w:t>MES_ApplicationStart_JMC</w:t>
      </w:r>
      <w:proofErr w:type="spellEnd"/>
      <w:r>
        <w:t xml:space="preserve"> </w:t>
      </w:r>
      <w:r>
        <w:rPr>
          <w:rFonts w:hint="eastAsia"/>
        </w:rPr>
        <w:t>检查配置的页面是否挂到制定的位置：</w:t>
      </w:r>
    </w:p>
    <w:p w:rsidR="003B09CA" w:rsidRDefault="003B09CA" w:rsidP="005327E3">
      <w:pPr>
        <w:pStyle w:val="a3"/>
        <w:ind w:left="360" w:firstLineChars="0" w:firstLine="0"/>
      </w:pPr>
      <w:r>
        <w:tab/>
      </w:r>
      <w:r>
        <w:rPr>
          <w:rFonts w:hint="eastAsia"/>
        </w:rPr>
        <w:t>并运行无报错则代表测试</w:t>
      </w:r>
      <w:r>
        <w:rPr>
          <w:rFonts w:hint="eastAsia"/>
        </w:rPr>
        <w:t>OK</w:t>
      </w:r>
    </w:p>
    <w:p w:rsidR="003B09CA" w:rsidRDefault="003B09CA" w:rsidP="005327E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DEA68B" wp14:editId="50A54989">
            <wp:extent cx="5274310" cy="2400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B72AA"/>
    <w:multiLevelType w:val="hybridMultilevel"/>
    <w:tmpl w:val="054CB00C"/>
    <w:lvl w:ilvl="0" w:tplc="E040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00"/>
    <w:rsid w:val="001F15C7"/>
    <w:rsid w:val="003B09CA"/>
    <w:rsid w:val="005327E3"/>
    <w:rsid w:val="00533200"/>
    <w:rsid w:val="005837EF"/>
    <w:rsid w:val="00610295"/>
    <w:rsid w:val="00AA7D7C"/>
    <w:rsid w:val="00B7666F"/>
    <w:rsid w:val="00C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D620C-B1F7-48FC-87FD-353CDD90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帐户</cp:lastModifiedBy>
  <cp:revision>5</cp:revision>
  <dcterms:created xsi:type="dcterms:W3CDTF">2017-03-15T03:10:00Z</dcterms:created>
  <dcterms:modified xsi:type="dcterms:W3CDTF">2020-11-17T02:22:00Z</dcterms:modified>
</cp:coreProperties>
</file>