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50FB2" w14:textId="2AD1D6D2" w:rsidR="000F48C7" w:rsidRDefault="00266714">
      <w:r>
        <w:rPr>
          <w:rFonts w:hint="eastAsia"/>
        </w:rPr>
        <w:t>变动促销审批进度查询页面：</w:t>
      </w:r>
    </w:p>
    <w:p w14:paraId="4F2AFAFF" w14:textId="49279F26" w:rsidR="00266714" w:rsidRDefault="00266714" w:rsidP="00266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状态中没有总经理审批</w:t>
      </w:r>
    </w:p>
    <w:p w14:paraId="1011632D" w14:textId="18E7A0E0" w:rsidR="00266714" w:rsidRDefault="00266714" w:rsidP="00266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明细列表里面总经理审批不显示</w:t>
      </w:r>
    </w:p>
    <w:p w14:paraId="091366CD" w14:textId="11DCA970" w:rsidR="00266714" w:rsidRDefault="00266714" w:rsidP="00266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明细列表中品牌审核时间去除</w:t>
      </w:r>
    </w:p>
    <w:p w14:paraId="7D9AEE9D" w14:textId="595CFACA" w:rsidR="00266714" w:rsidRDefault="00266714">
      <w:r>
        <w:rPr>
          <w:noProof/>
        </w:rPr>
        <w:drawing>
          <wp:inline distT="0" distB="0" distL="0" distR="0" wp14:anchorId="7369ED79" wp14:editId="7C5EAB1D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EDB3" w14:textId="3ADCA2E4" w:rsidR="00266714" w:rsidRDefault="00266714"/>
    <w:p w14:paraId="5CB2E2DC" w14:textId="7992F861" w:rsidR="00266714" w:rsidRDefault="00266714">
      <w:pPr>
        <w:rPr>
          <w:rFonts w:hint="eastAsia"/>
        </w:rPr>
      </w:pPr>
      <w:r>
        <w:rPr>
          <w:rFonts w:hint="eastAsia"/>
        </w:rPr>
        <w:t>财务审核、财务复核、总经理审核页面去除品牌金额和品牌原因</w:t>
      </w:r>
    </w:p>
    <w:p w14:paraId="41CE8ABB" w14:textId="164F9767" w:rsidR="00266714" w:rsidRDefault="00266714">
      <w:r w:rsidRPr="00266714">
        <w:rPr>
          <w:noProof/>
        </w:rPr>
        <w:drawing>
          <wp:inline distT="0" distB="0" distL="0" distR="0" wp14:anchorId="6086A043" wp14:editId="5435E9EE">
            <wp:extent cx="5274310" cy="3011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0F22" w14:textId="0C8B3887" w:rsidR="00266714" w:rsidRDefault="00266714"/>
    <w:p w14:paraId="54044A90" w14:textId="43AD6701" w:rsidR="00266714" w:rsidRDefault="00266714"/>
    <w:p w14:paraId="6E557265" w14:textId="68FDA979" w:rsidR="00266714" w:rsidRDefault="00266714">
      <w:r>
        <w:rPr>
          <w:rFonts w:hint="eastAsia"/>
        </w:rPr>
        <w:t>总经理审核页面：驳回功能与审核通过的效果一样</w:t>
      </w:r>
    </w:p>
    <w:p w14:paraId="665B6DFB" w14:textId="26E0FC8E" w:rsidR="00266714" w:rsidRDefault="00A41F14">
      <w:r w:rsidRPr="00A41F14">
        <w:rPr>
          <w:noProof/>
        </w:rPr>
        <w:lastRenderedPageBreak/>
        <w:drawing>
          <wp:inline distT="0" distB="0" distL="0" distR="0" wp14:anchorId="01F8C125" wp14:editId="36F317B3">
            <wp:extent cx="5274310" cy="3065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94DA" w14:textId="286C2AB1" w:rsidR="00A41F14" w:rsidRDefault="00A41F14"/>
    <w:p w14:paraId="58AE8451" w14:textId="3A170439" w:rsidR="00A41F14" w:rsidRDefault="00A41F14"/>
    <w:p w14:paraId="2009CEA8" w14:textId="3349D59A" w:rsidR="00A41F14" w:rsidRDefault="00A41F14"/>
    <w:p w14:paraId="3294553B" w14:textId="77777777" w:rsidR="00A41F14" w:rsidRDefault="00A41F14">
      <w:pPr>
        <w:rPr>
          <w:rFonts w:hint="eastAsia"/>
        </w:rPr>
      </w:pPr>
    </w:p>
    <w:sectPr w:rsidR="00A41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D0918"/>
    <w:multiLevelType w:val="hybridMultilevel"/>
    <w:tmpl w:val="F612D13A"/>
    <w:lvl w:ilvl="0" w:tplc="07C8E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14"/>
    <w:rsid w:val="0001643A"/>
    <w:rsid w:val="00266714"/>
    <w:rsid w:val="00647F98"/>
    <w:rsid w:val="00A41F14"/>
    <w:rsid w:val="00AD233B"/>
    <w:rsid w:val="00E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A4BB"/>
  <w15:chartTrackingRefBased/>
  <w15:docId w15:val="{70B104C0-40DE-4608-A4CE-1201041B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伟</dc:creator>
  <cp:keywords/>
  <dc:description/>
  <cp:lastModifiedBy>熊 伟</cp:lastModifiedBy>
  <cp:revision>1</cp:revision>
  <dcterms:created xsi:type="dcterms:W3CDTF">2020-08-11T08:04:00Z</dcterms:created>
  <dcterms:modified xsi:type="dcterms:W3CDTF">2020-08-11T09:52:00Z</dcterms:modified>
</cp:coreProperties>
</file>