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D2CB7" w14:textId="615CB943" w:rsidR="00683FC3" w:rsidRPr="00683FC3" w:rsidRDefault="00011322" w:rsidP="00221DCA">
      <w:pPr>
        <w:spacing w:line="360" w:lineRule="auto"/>
        <w:rPr>
          <w:b/>
          <w:bCs/>
          <w:sz w:val="28"/>
          <w:szCs w:val="32"/>
        </w:rPr>
      </w:pPr>
      <w:r w:rsidRPr="00221DCA">
        <w:rPr>
          <w:rFonts w:hint="eastAsia"/>
          <w:b/>
          <w:bCs/>
          <w:sz w:val="28"/>
          <w:szCs w:val="32"/>
        </w:rPr>
        <w:t>一、</w:t>
      </w:r>
      <w:r w:rsidR="00867F7C" w:rsidRPr="00221DCA">
        <w:rPr>
          <w:rFonts w:hint="eastAsia"/>
          <w:b/>
          <w:bCs/>
          <w:sz w:val="28"/>
          <w:szCs w:val="32"/>
        </w:rPr>
        <w:t>概述</w:t>
      </w:r>
    </w:p>
    <w:p w14:paraId="012B10CB" w14:textId="5BE86164" w:rsidR="00867F7C" w:rsidRDefault="00867F7C" w:rsidP="00683FC3">
      <w:pPr>
        <w:spacing w:line="360" w:lineRule="auto"/>
        <w:ind w:firstLine="420"/>
      </w:pPr>
      <w:r>
        <w:rPr>
          <w:rFonts w:hint="eastAsia"/>
        </w:rPr>
        <w:t>与选手PC机上的LabVIEW程序交互的有</w:t>
      </w:r>
      <w:r w:rsidRPr="00221DCA">
        <w:rPr>
          <w:rFonts w:hint="eastAsia"/>
          <w:b/>
          <w:bCs/>
        </w:rPr>
        <w:t>两个设备</w:t>
      </w:r>
      <w:r w:rsidR="00AC660F">
        <w:rPr>
          <w:rFonts w:hint="eastAsia"/>
        </w:rPr>
        <w:t>：</w:t>
      </w:r>
      <w:r>
        <w:rPr>
          <w:rFonts w:hint="eastAsia"/>
        </w:rPr>
        <w:t>连接摄像头的PC机</w:t>
      </w:r>
      <w:r w:rsidR="00334B15">
        <w:rPr>
          <w:rFonts w:hint="eastAsia"/>
        </w:rPr>
        <w:t>（上位机，以下简称上位机</w:t>
      </w:r>
      <w:r>
        <w:rPr>
          <w:rFonts w:hint="eastAsia"/>
        </w:rPr>
        <w:t>）和STM32单片机。</w:t>
      </w:r>
    </w:p>
    <w:p w14:paraId="50152366" w14:textId="3BCF6784" w:rsidR="00334B15" w:rsidRDefault="00334B15" w:rsidP="00221DCA">
      <w:pPr>
        <w:spacing w:line="360" w:lineRule="auto"/>
      </w:pPr>
      <w:r>
        <w:tab/>
      </w:r>
      <w:r>
        <w:rPr>
          <w:rFonts w:hint="eastAsia"/>
        </w:rPr>
        <w:t>上位机的主要功能是：识别平台范围，识别当前小球位置，并将当前小球位置的坐标发送给选手P</w:t>
      </w:r>
      <w:r>
        <w:t>C</w:t>
      </w:r>
      <w:r>
        <w:rPr>
          <w:rFonts w:hint="eastAsia"/>
        </w:rPr>
        <w:t>机的LabVIEW</w:t>
      </w:r>
    </w:p>
    <w:p w14:paraId="30CE27A6" w14:textId="4654B46D" w:rsidR="00334B15" w:rsidRDefault="00334B15" w:rsidP="00221DCA">
      <w:pPr>
        <w:spacing w:line="360" w:lineRule="auto"/>
      </w:pPr>
      <w:r>
        <w:tab/>
      </w:r>
      <w:r>
        <w:rPr>
          <w:rFonts w:hint="eastAsia"/>
        </w:rPr>
        <w:t>STM32的主要功能是：根据选手PC机的LabVIEW发送过来的PWM的占空比数据，分别设置控制两个方向舵机的PWM的值</w:t>
      </w:r>
      <w:r w:rsidR="000C4A35">
        <w:rPr>
          <w:rFonts w:hint="eastAsia"/>
        </w:rPr>
        <w:t>，使之转动到目标位置。</w:t>
      </w:r>
    </w:p>
    <w:p w14:paraId="3A9A8C05" w14:textId="06516F47" w:rsidR="000C4A35" w:rsidRDefault="000C4A35" w:rsidP="00221DCA">
      <w:pPr>
        <w:spacing w:line="360" w:lineRule="auto"/>
      </w:pPr>
      <w:r>
        <w:tab/>
      </w:r>
      <w:r>
        <w:rPr>
          <w:rFonts w:hint="eastAsia"/>
        </w:rPr>
        <w:t>因此，整个信息的传递链路如下：</w:t>
      </w:r>
    </w:p>
    <w:p w14:paraId="6336282A" w14:textId="18A77D99" w:rsidR="000C4A35" w:rsidRDefault="000C4A35" w:rsidP="00221DCA">
      <w:pPr>
        <w:spacing w:line="360" w:lineRule="auto"/>
      </w:pPr>
      <w:r>
        <w:tab/>
      </w:r>
      <w:r>
        <w:rPr>
          <w:rFonts w:hint="eastAsia"/>
        </w:rPr>
        <w:t>上位机——</w:t>
      </w:r>
      <w:r w:rsidR="0092110D">
        <w:rPr>
          <w:rFonts w:hint="eastAsia"/>
        </w:rPr>
        <w:t>&gt;</w:t>
      </w:r>
      <w:r>
        <w:rPr>
          <w:rFonts w:hint="eastAsia"/>
        </w:rPr>
        <w:t>选手PC的LabVIEW——</w:t>
      </w:r>
      <w:r w:rsidR="0092110D">
        <w:rPr>
          <w:rFonts w:hint="eastAsia"/>
        </w:rPr>
        <w:t>&gt;</w:t>
      </w:r>
      <w:r>
        <w:rPr>
          <w:rFonts w:hint="eastAsia"/>
        </w:rPr>
        <w:t>STM32单片机</w:t>
      </w:r>
    </w:p>
    <w:p w14:paraId="09FB47F5" w14:textId="147EF264" w:rsidR="00D34610" w:rsidRDefault="00D34610" w:rsidP="00221DCA">
      <w:pPr>
        <w:spacing w:line="360" w:lineRule="auto"/>
        <w:ind w:firstLine="420"/>
      </w:pPr>
      <w:r>
        <w:rPr>
          <w:rFonts w:hint="eastAsia"/>
        </w:rPr>
        <w:t>为了保证选手的代码编写方便，我们采用串口通信方式（异步串行通信），</w:t>
      </w:r>
      <w:r w:rsidRPr="00221DCA">
        <w:rPr>
          <w:rFonts w:hint="eastAsia"/>
          <w:b/>
          <w:bCs/>
        </w:rPr>
        <w:t>波特率115200，8位数据位，无校验位，1位停止位，无流控。</w:t>
      </w:r>
    </w:p>
    <w:p w14:paraId="19C3F829" w14:textId="211C6C73" w:rsidR="00313DCA" w:rsidRDefault="00313DCA" w:rsidP="00221DCA">
      <w:pPr>
        <w:widowControl/>
        <w:spacing w:line="360" w:lineRule="auto"/>
        <w:jc w:val="left"/>
      </w:pPr>
      <w:r>
        <w:br w:type="page"/>
      </w:r>
    </w:p>
    <w:p w14:paraId="4B966CD4" w14:textId="05EBE5C1" w:rsidR="00011322" w:rsidRPr="00221DCA" w:rsidRDefault="00011322" w:rsidP="00221DCA">
      <w:pPr>
        <w:spacing w:line="360" w:lineRule="auto"/>
        <w:rPr>
          <w:b/>
          <w:bCs/>
          <w:sz w:val="28"/>
          <w:szCs w:val="32"/>
        </w:rPr>
      </w:pPr>
      <w:r w:rsidRPr="00221DCA">
        <w:rPr>
          <w:rFonts w:hint="eastAsia"/>
          <w:b/>
          <w:bCs/>
          <w:sz w:val="28"/>
          <w:szCs w:val="32"/>
        </w:rPr>
        <w:lastRenderedPageBreak/>
        <w:t>二、通信协议</w:t>
      </w:r>
    </w:p>
    <w:p w14:paraId="03E71A99" w14:textId="417697DF" w:rsidR="00011322" w:rsidRPr="000F4D8B" w:rsidRDefault="00011322" w:rsidP="00221DCA">
      <w:pPr>
        <w:spacing w:line="360" w:lineRule="auto"/>
        <w:rPr>
          <w:b/>
          <w:bCs/>
        </w:rPr>
      </w:pPr>
      <w:r w:rsidRPr="000F4D8B">
        <w:rPr>
          <w:b/>
          <w:bCs/>
        </w:rPr>
        <w:tab/>
      </w:r>
      <w:r w:rsidRPr="000F4D8B">
        <w:rPr>
          <w:rFonts w:hint="eastAsia"/>
          <w:b/>
          <w:bCs/>
        </w:rPr>
        <w:t>（一）通信协议设置的目的和意义</w:t>
      </w:r>
    </w:p>
    <w:p w14:paraId="7DAD2E02" w14:textId="15B28FCD" w:rsidR="00011322" w:rsidRDefault="00011322" w:rsidP="00221DCA">
      <w:pPr>
        <w:spacing w:line="360" w:lineRule="auto"/>
      </w:pPr>
      <w:r>
        <w:tab/>
      </w:r>
      <w:r>
        <w:rPr>
          <w:rFonts w:hint="eastAsia"/>
        </w:rPr>
        <w:t>根据前期培训内容，按照</w:t>
      </w:r>
      <w:r w:rsidR="008366FE">
        <w:rPr>
          <w:rFonts w:hint="eastAsia"/>
        </w:rPr>
        <w:t>字符</w:t>
      </w:r>
      <w:r>
        <w:rPr>
          <w:rFonts w:hint="eastAsia"/>
        </w:rPr>
        <w:t>逐个数字地发送会</w:t>
      </w:r>
      <w:r w:rsidRPr="00221DCA">
        <w:rPr>
          <w:rFonts w:hint="eastAsia"/>
          <w:b/>
          <w:bCs/>
        </w:rPr>
        <w:t>占用较长的时间</w:t>
      </w:r>
      <w:r w:rsidR="00772B4D">
        <w:rPr>
          <w:rFonts w:hint="eastAsia"/>
        </w:rPr>
        <w:t>，如：</w:t>
      </w:r>
      <w:r>
        <w:rPr>
          <w:rFonts w:hint="eastAsia"/>
        </w:rPr>
        <w:t>发送数据350时，按照</w:t>
      </w:r>
      <w:r w:rsidR="008366FE">
        <w:rPr>
          <w:rFonts w:hint="eastAsia"/>
        </w:rPr>
        <w:t>ASCII码</w:t>
      </w:r>
      <w:r>
        <w:rPr>
          <w:rFonts w:hint="eastAsia"/>
        </w:rPr>
        <w:t>发送需要发送</w:t>
      </w:r>
      <w:r>
        <w:t>’3’</w:t>
      </w:r>
      <w:r>
        <w:rPr>
          <w:rFonts w:hint="eastAsia"/>
        </w:rPr>
        <w:t>，</w:t>
      </w:r>
      <w:r>
        <w:t>’0’</w:t>
      </w:r>
      <w:r>
        <w:rPr>
          <w:rFonts w:hint="eastAsia"/>
        </w:rPr>
        <w:t>，</w:t>
      </w:r>
      <w:r>
        <w:t>’0’</w:t>
      </w:r>
      <w:r>
        <w:rPr>
          <w:rFonts w:hint="eastAsia"/>
        </w:rPr>
        <w:t>三位数据</w:t>
      </w:r>
      <w:r w:rsidR="00772B4D">
        <w:rPr>
          <w:rFonts w:hint="eastAsia"/>
        </w:rPr>
        <w:t>，其优点是比较直观</w:t>
      </w:r>
      <w:r w:rsidR="00B706AD">
        <w:rPr>
          <w:rFonts w:hint="eastAsia"/>
        </w:rPr>
        <w:t>（在串口通信助手可以直接看到）</w:t>
      </w:r>
      <w:r w:rsidR="00772B4D">
        <w:rPr>
          <w:rFonts w:hint="eastAsia"/>
        </w:rPr>
        <w:t>，缺点是</w:t>
      </w:r>
      <w:r w:rsidR="00772B4D" w:rsidRPr="00221DCA">
        <w:rPr>
          <w:rFonts w:hint="eastAsia"/>
          <w:b/>
          <w:bCs/>
        </w:rPr>
        <w:t>数据难以处理（</w:t>
      </w:r>
      <w:r w:rsidR="00772B4D">
        <w:rPr>
          <w:rFonts w:hint="eastAsia"/>
        </w:rPr>
        <w:t>从字符拼回数据，如果数据长度不一致处理</w:t>
      </w:r>
      <w:r w:rsidR="00E37379">
        <w:rPr>
          <w:rFonts w:hint="eastAsia"/>
        </w:rPr>
        <w:t>比较</w:t>
      </w:r>
      <w:r w:rsidR="00772B4D">
        <w:rPr>
          <w:rFonts w:hint="eastAsia"/>
        </w:rPr>
        <w:t>困难）、</w:t>
      </w:r>
      <w:r w:rsidR="00772B4D" w:rsidRPr="00221DCA">
        <w:rPr>
          <w:rFonts w:hint="eastAsia"/>
          <w:b/>
          <w:bCs/>
        </w:rPr>
        <w:t>占用较长发送时间</w:t>
      </w:r>
      <w:r w:rsidR="00772B4D">
        <w:rPr>
          <w:rFonts w:hint="eastAsia"/>
        </w:rPr>
        <w:t>（这可能导致控制的不及时）</w:t>
      </w:r>
      <w:r w:rsidR="008366FE">
        <w:rPr>
          <w:rFonts w:hint="eastAsia"/>
        </w:rPr>
        <w:t>。</w:t>
      </w:r>
    </w:p>
    <w:p w14:paraId="16CCCDD5" w14:textId="34775761" w:rsidR="008366FE" w:rsidRDefault="008366FE" w:rsidP="00221DCA">
      <w:pPr>
        <w:spacing w:line="360" w:lineRule="auto"/>
      </w:pPr>
      <w:r>
        <w:tab/>
      </w:r>
      <w:r>
        <w:rPr>
          <w:rFonts w:hint="eastAsia"/>
        </w:rPr>
        <w:t>通信协议的出现可以很好地解决</w:t>
      </w:r>
      <w:r w:rsidR="003723A2">
        <w:rPr>
          <w:rFonts w:hint="eastAsia"/>
        </w:rPr>
        <w:t>这些问题</w:t>
      </w:r>
      <w:r>
        <w:rPr>
          <w:rFonts w:hint="eastAsia"/>
        </w:rPr>
        <w:t>，</w:t>
      </w:r>
      <w:r w:rsidR="00E86AEB">
        <w:rPr>
          <w:rFonts w:hint="eastAsia"/>
        </w:rPr>
        <w:t>因为只需要发送</w:t>
      </w:r>
      <w:r w:rsidR="00E86AEB" w:rsidRPr="00E86AEB">
        <w:rPr>
          <w:rFonts w:hint="eastAsia"/>
          <w:b/>
          <w:bCs/>
        </w:rPr>
        <w:t>数值</w:t>
      </w:r>
      <w:r w:rsidR="00E86AEB">
        <w:rPr>
          <w:rFonts w:hint="eastAsia"/>
        </w:rPr>
        <w:t>，可以</w:t>
      </w:r>
      <w:r w:rsidR="00367A4F">
        <w:rPr>
          <w:rFonts w:hint="eastAsia"/>
        </w:rPr>
        <w:t>充分利用</w:t>
      </w:r>
      <w:r w:rsidR="002E722D">
        <w:rPr>
          <w:rFonts w:hint="eastAsia"/>
        </w:rPr>
        <w:t>8位</w:t>
      </w:r>
      <w:r w:rsidR="00367A4F">
        <w:rPr>
          <w:rFonts w:hint="eastAsia"/>
        </w:rPr>
        <w:t>数据位</w:t>
      </w:r>
      <w:r w:rsidR="00676BA8">
        <w:rPr>
          <w:rFonts w:hint="eastAsia"/>
        </w:rPr>
        <w:t>（十进制数值范围0~255十六进制数值范围0x00~0xFF）</w:t>
      </w:r>
      <w:r w:rsidR="00704599">
        <w:rPr>
          <w:rFonts w:hint="eastAsia"/>
        </w:rPr>
        <w:t>，对于超过8位的数据（大于255的数）</w:t>
      </w:r>
      <w:r w:rsidR="002B680F">
        <w:rPr>
          <w:rFonts w:hint="eastAsia"/>
        </w:rPr>
        <w:t>，可以将之拆分成高位七位+低位七位</w:t>
      </w:r>
      <w:r w:rsidR="00951090">
        <w:rPr>
          <w:rFonts w:hint="eastAsia"/>
        </w:rPr>
        <w:t>（</w:t>
      </w:r>
      <w:r w:rsidR="00951090" w:rsidRPr="00DD14E6">
        <w:rPr>
          <w:rFonts w:hint="eastAsia"/>
          <w:b/>
          <w:bCs/>
        </w:rPr>
        <w:t>原因后续说明</w:t>
      </w:r>
      <w:r w:rsidR="00951090">
        <w:rPr>
          <w:rFonts w:hint="eastAsia"/>
        </w:rPr>
        <w:t>）</w:t>
      </w:r>
      <w:r w:rsidR="00D61EE9">
        <w:rPr>
          <w:rFonts w:hint="eastAsia"/>
        </w:rPr>
        <w:t>，这样可以表示从0~</w:t>
      </w:r>
      <w:r w:rsidR="007D4646">
        <w:rPr>
          <w:rFonts w:hint="eastAsia"/>
        </w:rPr>
        <w:t>（</w:t>
      </w:r>
      <w:r w:rsidR="00D61EE9">
        <w:rPr>
          <w:rFonts w:hint="eastAsia"/>
        </w:rPr>
        <w:t>2</w:t>
      </w:r>
      <w:r w:rsidR="00D61EE9" w:rsidRPr="00D61EE9">
        <w:rPr>
          <w:vertAlign w:val="superscript"/>
        </w:rPr>
        <w:t>14</w:t>
      </w:r>
      <w:r w:rsidR="00D61EE9">
        <w:t>-1</w:t>
      </w:r>
      <w:r w:rsidR="007D4646">
        <w:rPr>
          <w:rFonts w:hint="eastAsia"/>
        </w:rPr>
        <w:t>）</w:t>
      </w:r>
      <w:r w:rsidR="00D61EE9">
        <w:rPr>
          <w:rFonts w:hint="eastAsia"/>
        </w:rPr>
        <w:t>的十进制数据。</w:t>
      </w:r>
      <w:r w:rsidR="00B91499">
        <w:rPr>
          <w:rFonts w:hint="eastAsia"/>
        </w:rPr>
        <w:t>对于本次比赛的收发范围</w:t>
      </w:r>
      <w:r w:rsidR="00951090">
        <w:rPr>
          <w:rFonts w:hint="eastAsia"/>
        </w:rPr>
        <w:t>，可以完全满足。</w:t>
      </w:r>
    </w:p>
    <w:p w14:paraId="615FE281" w14:textId="77777777" w:rsidR="00221DCA" w:rsidRDefault="00221DCA" w:rsidP="00221DCA">
      <w:pPr>
        <w:spacing w:line="360" w:lineRule="auto"/>
      </w:pPr>
    </w:p>
    <w:p w14:paraId="478509FD" w14:textId="6AD1244E" w:rsidR="00011322" w:rsidRPr="000F4D8B" w:rsidRDefault="009F52EC" w:rsidP="00221DCA">
      <w:pPr>
        <w:spacing w:line="360" w:lineRule="auto"/>
        <w:ind w:firstLine="420"/>
        <w:rPr>
          <w:b/>
          <w:bCs/>
        </w:rPr>
      </w:pPr>
      <w:r w:rsidRPr="000F4D8B">
        <w:rPr>
          <w:rFonts w:hint="eastAsia"/>
          <w:b/>
          <w:bCs/>
        </w:rPr>
        <w:t>（二）</w:t>
      </w:r>
      <w:r w:rsidR="00011322" w:rsidRPr="000F4D8B">
        <w:rPr>
          <w:rFonts w:hint="eastAsia"/>
          <w:b/>
          <w:bCs/>
        </w:rPr>
        <w:t>上位机-&gt;LabVIEW</w:t>
      </w:r>
      <w:r w:rsidR="003723A2" w:rsidRPr="000F4D8B">
        <w:rPr>
          <w:rFonts w:hint="eastAsia"/>
          <w:b/>
          <w:bCs/>
        </w:rPr>
        <w:t>的</w:t>
      </w:r>
      <w:r w:rsidR="00011322" w:rsidRPr="000F4D8B">
        <w:rPr>
          <w:rFonts w:hint="eastAsia"/>
          <w:b/>
          <w:bCs/>
        </w:rPr>
        <w:t>通信协议</w:t>
      </w:r>
    </w:p>
    <w:p w14:paraId="746AC01D" w14:textId="4289D6B2" w:rsidR="007D4646" w:rsidRDefault="007D4646" w:rsidP="00221DCA">
      <w:pPr>
        <w:spacing w:line="360" w:lineRule="auto"/>
        <w:ind w:firstLine="420"/>
      </w:pPr>
      <w:r>
        <w:rPr>
          <w:rFonts w:hint="eastAsia"/>
        </w:rPr>
        <w:t>上位机每40ms向LabVIEW发送一次位置信息</w:t>
      </w:r>
      <w:r w:rsidR="00C610FF">
        <w:rPr>
          <w:rFonts w:hint="eastAsia"/>
        </w:rPr>
        <w:t>，一个帧头，一组拆分的坐标信息。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2"/>
      </w:tblGrid>
      <w:tr w:rsidR="007D4646" w14:paraId="1D266FBB" w14:textId="77777777" w:rsidTr="007D4646">
        <w:trPr>
          <w:jc w:val="center"/>
        </w:trPr>
        <w:tc>
          <w:tcPr>
            <w:tcW w:w="1696" w:type="dxa"/>
          </w:tcPr>
          <w:p w14:paraId="403FE550" w14:textId="7FB358ED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yte0</w:t>
            </w:r>
            <w:r w:rsidR="00196E7B">
              <w:rPr>
                <w:rFonts w:hint="eastAsia"/>
              </w:rPr>
              <w:t>帧头</w:t>
            </w:r>
          </w:p>
        </w:tc>
        <w:tc>
          <w:tcPr>
            <w:tcW w:w="2552" w:type="dxa"/>
          </w:tcPr>
          <w:p w14:paraId="6E4D0E31" w14:textId="1C5C90D5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0xFA</w:t>
            </w:r>
          </w:p>
        </w:tc>
      </w:tr>
      <w:tr w:rsidR="007D4646" w14:paraId="4D193210" w14:textId="77777777" w:rsidTr="007D4646">
        <w:trPr>
          <w:jc w:val="center"/>
        </w:trPr>
        <w:tc>
          <w:tcPr>
            <w:tcW w:w="1696" w:type="dxa"/>
          </w:tcPr>
          <w:p w14:paraId="66990B35" w14:textId="77777777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84FEBE3" w14:textId="6E21F382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(x高七位</w:t>
            </w:r>
            <w:r>
              <w:t>)+1</w:t>
            </w:r>
          </w:p>
        </w:tc>
      </w:tr>
      <w:tr w:rsidR="007D4646" w14:paraId="50235FB5" w14:textId="77777777" w:rsidTr="007D4646">
        <w:trPr>
          <w:jc w:val="center"/>
        </w:trPr>
        <w:tc>
          <w:tcPr>
            <w:tcW w:w="1696" w:type="dxa"/>
          </w:tcPr>
          <w:p w14:paraId="5AA27E68" w14:textId="77777777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26D83985" w14:textId="235995B8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(x低七位</w:t>
            </w:r>
            <w:r>
              <w:t>)+1</w:t>
            </w:r>
          </w:p>
        </w:tc>
      </w:tr>
      <w:tr w:rsidR="007D4646" w14:paraId="1876CDB2" w14:textId="77777777" w:rsidTr="007D4646">
        <w:trPr>
          <w:jc w:val="center"/>
        </w:trPr>
        <w:tc>
          <w:tcPr>
            <w:tcW w:w="1696" w:type="dxa"/>
          </w:tcPr>
          <w:p w14:paraId="781B8C06" w14:textId="77777777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53D7CA40" w14:textId="73EE3EC8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(y高七位</w:t>
            </w:r>
            <w:r>
              <w:t>)+1</w:t>
            </w:r>
          </w:p>
        </w:tc>
      </w:tr>
      <w:tr w:rsidR="007D4646" w14:paraId="47E7C473" w14:textId="77777777" w:rsidTr="007D4646">
        <w:trPr>
          <w:jc w:val="center"/>
        </w:trPr>
        <w:tc>
          <w:tcPr>
            <w:tcW w:w="1696" w:type="dxa"/>
          </w:tcPr>
          <w:p w14:paraId="20BDF457" w14:textId="77777777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32537CCE" w14:textId="04CDEB86" w:rsidR="007D4646" w:rsidRDefault="007D4646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(y低七位</w:t>
            </w:r>
            <w:r>
              <w:t>)+1</w:t>
            </w:r>
          </w:p>
        </w:tc>
      </w:tr>
    </w:tbl>
    <w:p w14:paraId="3C188ECF" w14:textId="6C3E9A41" w:rsidR="003723A2" w:rsidRDefault="00C610FF" w:rsidP="00221DCA">
      <w:pPr>
        <w:spacing w:line="360" w:lineRule="auto"/>
        <w:ind w:firstLine="420"/>
      </w:pPr>
      <w:r>
        <w:t>X</w:t>
      </w:r>
      <w:r>
        <w:rPr>
          <w:rFonts w:hint="eastAsia"/>
        </w:rPr>
        <w:t>的范围是0~400；Y的范围是0~400。当平板上没有识别到小球时，系统会</w:t>
      </w:r>
      <w:r w:rsidR="00766C5D">
        <w:rPr>
          <w:rFonts w:hint="eastAsia"/>
        </w:rPr>
        <w:t>发送X、Y的坐标</w:t>
      </w:r>
      <w:r w:rsidR="007B2DF8">
        <w:rPr>
          <w:rFonts w:hint="eastAsia"/>
        </w:rPr>
        <w:t>均</w:t>
      </w:r>
      <w:r w:rsidR="00766C5D">
        <w:rPr>
          <w:rFonts w:hint="eastAsia"/>
        </w:rPr>
        <w:t>为500</w:t>
      </w:r>
      <w:r w:rsidR="00654D3B">
        <w:rPr>
          <w:rFonts w:hint="eastAsia"/>
        </w:rPr>
        <w:t>。</w:t>
      </w:r>
    </w:p>
    <w:p w14:paraId="5D504853" w14:textId="705B351F" w:rsidR="00474A5C" w:rsidRDefault="00654D3B" w:rsidP="00221DCA">
      <w:pPr>
        <w:spacing w:line="360" w:lineRule="auto"/>
        <w:ind w:firstLine="420"/>
      </w:pPr>
      <w:r>
        <w:rPr>
          <w:rFonts w:hint="eastAsia"/>
        </w:rPr>
        <w:t>举个栗子：当小球的坐标为（352</w:t>
      </w:r>
      <w:r w:rsidR="00474A5C">
        <w:t>(0b</w:t>
      </w:r>
      <w:r w:rsidR="00474A5C" w:rsidRPr="00474A5C">
        <w:rPr>
          <w:color w:val="FF0000"/>
        </w:rPr>
        <w:t>10</w:t>
      </w:r>
      <w:r w:rsidR="00474A5C" w:rsidRPr="00474A5C">
        <w:rPr>
          <w:color w:val="00B050"/>
        </w:rPr>
        <w:t>1100000</w:t>
      </w:r>
      <w:r w:rsidR="00474A5C">
        <w:t>)</w:t>
      </w:r>
      <w:r>
        <w:rPr>
          <w:rFonts w:hint="eastAsia"/>
        </w:rPr>
        <w:t>，257</w:t>
      </w:r>
      <w:r w:rsidR="00474A5C">
        <w:t>(0b</w:t>
      </w:r>
      <w:r w:rsidR="00474A5C" w:rsidRPr="00D81724">
        <w:rPr>
          <w:color w:val="FF0000"/>
        </w:rPr>
        <w:t>10</w:t>
      </w:r>
      <w:r w:rsidR="00474A5C" w:rsidRPr="00D81724">
        <w:rPr>
          <w:color w:val="00B050"/>
        </w:rPr>
        <w:t>0000001</w:t>
      </w:r>
      <w:r w:rsidR="00474A5C">
        <w:t>)</w:t>
      </w:r>
      <w:r>
        <w:rPr>
          <w:rFonts w:hint="eastAsia"/>
        </w:rPr>
        <w:t>）</w:t>
      </w:r>
      <w:r w:rsidR="00AE0A00">
        <w:rPr>
          <w:rFonts w:hint="eastAsia"/>
        </w:rPr>
        <w:t>【红色为高七位，绿色为低七位】</w:t>
      </w:r>
      <w:r>
        <w:rPr>
          <w:rFonts w:hint="eastAsia"/>
        </w:rPr>
        <w:t>时，</w:t>
      </w:r>
      <w:r w:rsidR="00970E45">
        <w:rPr>
          <w:rFonts w:hint="eastAsia"/>
        </w:rPr>
        <w:t>上位机</w:t>
      </w:r>
      <w:r>
        <w:rPr>
          <w:rFonts w:hint="eastAsia"/>
        </w:rPr>
        <w:t>的发送</w:t>
      </w:r>
      <w:r w:rsidR="00474A5C">
        <w:rPr>
          <w:rFonts w:hint="eastAsia"/>
        </w:rPr>
        <w:t>内容为：0xFA</w:t>
      </w:r>
      <w:r w:rsidR="00D81724">
        <w:t xml:space="preserve"> 0x03</w:t>
      </w:r>
      <w:r w:rsidR="00474A5C">
        <w:t xml:space="preserve"> </w:t>
      </w:r>
      <w:r w:rsidR="00D81724">
        <w:t>0x61 0x03 0x02</w:t>
      </w:r>
      <w:r w:rsidR="00C35C58">
        <w:rPr>
          <w:rFonts w:hint="eastAsia"/>
        </w:rPr>
        <w:t>（“0x”表示16进制）</w:t>
      </w:r>
    </w:p>
    <w:p w14:paraId="062AD262" w14:textId="624DAEB8" w:rsidR="00AD07AC" w:rsidRDefault="002F7C3A" w:rsidP="00221DCA">
      <w:pPr>
        <w:spacing w:line="360" w:lineRule="auto"/>
      </w:pPr>
      <w:r>
        <w:tab/>
      </w:r>
      <w:r w:rsidR="003D3B93">
        <w:rPr>
          <w:rFonts w:hint="eastAsia"/>
        </w:rPr>
        <w:t>详细</w:t>
      </w:r>
      <w:r w:rsidR="00ED64EB">
        <w:rPr>
          <w:rFonts w:hint="eastAsia"/>
        </w:rPr>
        <w:t>计算</w:t>
      </w:r>
      <w:r w:rsidR="003D3B93">
        <w:rPr>
          <w:rFonts w:hint="eastAsia"/>
        </w:rPr>
        <w:t>过程：</w:t>
      </w:r>
    </w:p>
    <w:p w14:paraId="6F8E3432" w14:textId="23CAD14F" w:rsidR="003D3B93" w:rsidRDefault="003D3B93" w:rsidP="00221DCA">
      <w:pPr>
        <w:spacing w:line="360" w:lineRule="auto"/>
      </w:pPr>
      <w:r>
        <w:tab/>
      </w:r>
      <w:r>
        <w:rPr>
          <w:rFonts w:hint="eastAsia"/>
        </w:rPr>
        <w:t>Byte0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0xFA</w:t>
      </w:r>
    </w:p>
    <w:p w14:paraId="36CC8F9A" w14:textId="221430BC" w:rsidR="003D3B93" w:rsidRDefault="003D3B93" w:rsidP="00221DCA">
      <w:pPr>
        <w:spacing w:line="360" w:lineRule="auto"/>
      </w:pPr>
      <w:r>
        <w:tab/>
      </w:r>
      <w:r>
        <w:rPr>
          <w:rFonts w:hint="eastAsia"/>
        </w:rPr>
        <w:t>Byte1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ascii="Cambria" w:hAnsi="Cambria" w:cs="Cambria"/>
        </w:rPr>
        <w:t>⌊</w:t>
      </w:r>
      <w:r>
        <w:t>352/128</w:t>
      </w:r>
      <w:r>
        <w:rPr>
          <w:rFonts w:ascii="Cambria" w:hAnsi="Cambria" w:cs="Cambria"/>
        </w:rPr>
        <w:t>⌋</w:t>
      </w:r>
      <w:r>
        <w:t xml:space="preserve"> + 1</w:t>
      </w:r>
      <w:r w:rsidR="00680291">
        <w:tab/>
      </w:r>
      <w:r>
        <w:rPr>
          <w:rFonts w:hint="eastAsia"/>
        </w:rPr>
        <w:t>=</w:t>
      </w:r>
      <w:r w:rsidR="00680291">
        <w:rPr>
          <w:rFonts w:hint="eastAsia"/>
        </w:rPr>
        <w:t>3</w:t>
      </w:r>
      <w:r w:rsidR="00680291">
        <w:t xml:space="preserve"> </w:t>
      </w:r>
      <w:r w:rsidR="00680291">
        <w:tab/>
      </w:r>
      <w:r w:rsidR="00680291">
        <w:rPr>
          <w:rFonts w:hint="eastAsia"/>
        </w:rPr>
        <w:t>=</w:t>
      </w:r>
      <w:r>
        <w:rPr>
          <w:rFonts w:hint="eastAsia"/>
        </w:rPr>
        <w:t>0x</w:t>
      </w:r>
      <w:r>
        <w:t>03</w:t>
      </w:r>
    </w:p>
    <w:p w14:paraId="5A06C199" w14:textId="2AB4E7AC" w:rsidR="003D3B93" w:rsidRDefault="003D3B93" w:rsidP="00221DCA">
      <w:pPr>
        <w:spacing w:line="360" w:lineRule="auto"/>
      </w:pPr>
      <w:r>
        <w:tab/>
        <w:t>B</w:t>
      </w:r>
      <w:r>
        <w:rPr>
          <w:rFonts w:hint="eastAsia"/>
        </w:rPr>
        <w:t>yte2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680291">
        <w:rPr>
          <w:rFonts w:hint="eastAsia"/>
        </w:rPr>
        <w:t>352%128</w:t>
      </w:r>
      <w:r w:rsidR="00680291">
        <w:t xml:space="preserve"> </w:t>
      </w:r>
      <w:r w:rsidR="00680291">
        <w:rPr>
          <w:rFonts w:hint="eastAsia"/>
        </w:rPr>
        <w:t>+</w:t>
      </w:r>
      <w:r w:rsidR="00680291">
        <w:t xml:space="preserve"> </w:t>
      </w:r>
      <w:r w:rsidR="00680291">
        <w:rPr>
          <w:rFonts w:hint="eastAsia"/>
        </w:rPr>
        <w:t>1</w:t>
      </w:r>
      <w:r w:rsidR="00680291">
        <w:t xml:space="preserve"> </w:t>
      </w:r>
      <w:r w:rsidR="00680291">
        <w:tab/>
      </w:r>
      <w:r w:rsidR="00680291">
        <w:rPr>
          <w:rFonts w:hint="eastAsia"/>
        </w:rPr>
        <w:t>=97</w:t>
      </w:r>
      <w:r w:rsidR="00680291">
        <w:t xml:space="preserve"> </w:t>
      </w:r>
      <w:r w:rsidR="00680291">
        <w:rPr>
          <w:rFonts w:hint="eastAsia"/>
        </w:rPr>
        <w:t>=0x61</w:t>
      </w:r>
    </w:p>
    <w:p w14:paraId="071C3AFD" w14:textId="1C293DA7" w:rsidR="003D3B93" w:rsidRDefault="003D3B93" w:rsidP="00221DCA">
      <w:pPr>
        <w:spacing w:line="360" w:lineRule="auto"/>
      </w:pPr>
      <w:r>
        <w:tab/>
      </w:r>
      <w:r>
        <w:rPr>
          <w:rFonts w:hint="eastAsia"/>
        </w:rPr>
        <w:t>Byte3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ascii="Cambria" w:hAnsi="Cambria" w:cs="Cambria"/>
        </w:rPr>
        <w:t>⌊</w:t>
      </w:r>
      <w:r>
        <w:rPr>
          <w:rFonts w:hint="eastAsia"/>
        </w:rPr>
        <w:t>257</w:t>
      </w:r>
      <w:r>
        <w:t>/128</w:t>
      </w:r>
      <w:r>
        <w:rPr>
          <w:rFonts w:ascii="Cambria" w:hAnsi="Cambria" w:cs="Cambria"/>
        </w:rPr>
        <w:t>⌋</w:t>
      </w:r>
      <w:r>
        <w:t xml:space="preserve"> + 1</w:t>
      </w:r>
      <w:r w:rsidR="00680291">
        <w:tab/>
      </w:r>
      <w:r>
        <w:rPr>
          <w:rFonts w:hint="eastAsia"/>
        </w:rPr>
        <w:t>=</w:t>
      </w:r>
      <w:r w:rsidR="00680291">
        <w:rPr>
          <w:rFonts w:hint="eastAsia"/>
        </w:rPr>
        <w:t>3</w:t>
      </w:r>
      <w:r w:rsidR="00680291">
        <w:tab/>
      </w:r>
      <w:r w:rsidR="00680291">
        <w:rPr>
          <w:rFonts w:hint="eastAsia"/>
        </w:rPr>
        <w:t>=</w:t>
      </w:r>
      <w:r>
        <w:rPr>
          <w:rFonts w:hint="eastAsia"/>
        </w:rPr>
        <w:t>0x</w:t>
      </w:r>
      <w:r>
        <w:t>03</w:t>
      </w:r>
    </w:p>
    <w:p w14:paraId="2C55346D" w14:textId="4FA00477" w:rsidR="00B91499" w:rsidRDefault="00680291" w:rsidP="00221DCA">
      <w:pPr>
        <w:spacing w:line="360" w:lineRule="auto"/>
      </w:pPr>
      <w:r>
        <w:tab/>
      </w:r>
      <w:r>
        <w:rPr>
          <w:rFonts w:hint="eastAsia"/>
        </w:rPr>
        <w:t>Byte4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257%128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tab/>
      </w:r>
      <w:r>
        <w:rPr>
          <w:rFonts w:hint="eastAsia"/>
        </w:rPr>
        <w:t>=2</w:t>
      </w:r>
      <w:r>
        <w:t xml:space="preserve"> </w:t>
      </w:r>
      <w:r>
        <w:tab/>
      </w:r>
      <w:r>
        <w:rPr>
          <w:rFonts w:hint="eastAsia"/>
        </w:rPr>
        <w:t>=0x02</w:t>
      </w:r>
    </w:p>
    <w:p w14:paraId="48D83966" w14:textId="2A1ED4AC" w:rsidR="00221DCA" w:rsidRDefault="00221DCA" w:rsidP="00221DCA">
      <w:pPr>
        <w:spacing w:line="360" w:lineRule="auto"/>
      </w:pPr>
    </w:p>
    <w:p w14:paraId="1A276B0B" w14:textId="45EFCB75" w:rsidR="00CA6D76" w:rsidRPr="000F4D8B" w:rsidRDefault="00CA6D76" w:rsidP="00221DCA">
      <w:pPr>
        <w:spacing w:line="360" w:lineRule="auto"/>
        <w:ind w:firstLine="420"/>
        <w:rPr>
          <w:b/>
          <w:bCs/>
        </w:rPr>
      </w:pPr>
      <w:r w:rsidRPr="000F4D8B">
        <w:rPr>
          <w:rFonts w:hint="eastAsia"/>
          <w:b/>
          <w:bCs/>
        </w:rPr>
        <w:t>（三）LabVIEW</w:t>
      </w:r>
      <w:r w:rsidRPr="000F4D8B">
        <w:rPr>
          <w:b/>
          <w:bCs/>
        </w:rPr>
        <w:t>-&gt;</w:t>
      </w:r>
      <w:r w:rsidR="00441168" w:rsidRPr="000F4D8B">
        <w:rPr>
          <w:rFonts w:hint="eastAsia"/>
          <w:b/>
          <w:bCs/>
        </w:rPr>
        <w:t>STM32</w:t>
      </w:r>
      <w:r w:rsidRPr="000F4D8B">
        <w:rPr>
          <w:rFonts w:hint="eastAsia"/>
          <w:b/>
          <w:bCs/>
        </w:rPr>
        <w:t>的通信协议</w:t>
      </w:r>
    </w:p>
    <w:p w14:paraId="63492F45" w14:textId="600CA8CC" w:rsidR="00ED64EB" w:rsidRDefault="00441168" w:rsidP="00221DCA">
      <w:pPr>
        <w:spacing w:line="360" w:lineRule="auto"/>
      </w:pPr>
      <w:r>
        <w:tab/>
      </w:r>
      <w:r w:rsidR="003C08D0">
        <w:rPr>
          <w:rFonts w:hint="eastAsia"/>
        </w:rPr>
        <w:t>LabVIEW每接收一次来自上位机的数据，都会根据控制算法计算出PWM波占空比，其控制的延时绝大部分与计算的时间有关。</w:t>
      </w:r>
    </w:p>
    <w:p w14:paraId="486A4A41" w14:textId="0AB1EA0B" w:rsidR="003C08D0" w:rsidRDefault="003C08D0" w:rsidP="00221DCA">
      <w:pPr>
        <w:spacing w:line="360" w:lineRule="auto"/>
      </w:pPr>
      <w:r>
        <w:tab/>
      </w:r>
      <w:r w:rsidR="008355C8">
        <w:rPr>
          <w:rFonts w:hint="eastAsia"/>
        </w:rPr>
        <w:t>LabVIEW发送需要遵循以下协议：</w:t>
      </w:r>
    </w:p>
    <w:p w14:paraId="666C6A02" w14:textId="77777777" w:rsidR="008355C8" w:rsidRDefault="008355C8" w:rsidP="00221DCA">
      <w:pPr>
        <w:spacing w:line="360" w:lineRule="auto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552"/>
      </w:tblGrid>
      <w:tr w:rsidR="008355C8" w14:paraId="64556440" w14:textId="77777777" w:rsidTr="009374C9">
        <w:trPr>
          <w:jc w:val="center"/>
        </w:trPr>
        <w:tc>
          <w:tcPr>
            <w:tcW w:w="1696" w:type="dxa"/>
          </w:tcPr>
          <w:p w14:paraId="3805EE05" w14:textId="17F6FCED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yte0</w:t>
            </w:r>
            <w:r w:rsidR="00E70B9C">
              <w:rPr>
                <w:rFonts w:hint="eastAsia"/>
              </w:rPr>
              <w:t>帧头</w:t>
            </w:r>
          </w:p>
        </w:tc>
        <w:tc>
          <w:tcPr>
            <w:tcW w:w="2552" w:type="dxa"/>
          </w:tcPr>
          <w:p w14:paraId="56891772" w14:textId="77777777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0xFA</w:t>
            </w:r>
          </w:p>
        </w:tc>
      </w:tr>
      <w:tr w:rsidR="008355C8" w14:paraId="25DE2D3B" w14:textId="77777777" w:rsidTr="009374C9">
        <w:trPr>
          <w:jc w:val="center"/>
        </w:trPr>
        <w:tc>
          <w:tcPr>
            <w:tcW w:w="1696" w:type="dxa"/>
          </w:tcPr>
          <w:p w14:paraId="3AF3E469" w14:textId="77777777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398E5EF8" w14:textId="29AC84A1" w:rsidR="008355C8" w:rsidRDefault="008355C8" w:rsidP="00221DCA">
            <w:pPr>
              <w:spacing w:line="360" w:lineRule="auto"/>
              <w:jc w:val="center"/>
            </w:pPr>
            <w:r>
              <w:t>PWM_</w:t>
            </w:r>
            <w:r w:rsidR="003740D2">
              <w:t>X</w:t>
            </w:r>
            <w:r>
              <w:rPr>
                <w:rFonts w:hint="eastAsia"/>
              </w:rPr>
              <w:t>高七位</w:t>
            </w:r>
          </w:p>
        </w:tc>
      </w:tr>
      <w:tr w:rsidR="008355C8" w14:paraId="79618E30" w14:textId="77777777" w:rsidTr="009374C9">
        <w:trPr>
          <w:jc w:val="center"/>
        </w:trPr>
        <w:tc>
          <w:tcPr>
            <w:tcW w:w="1696" w:type="dxa"/>
          </w:tcPr>
          <w:p w14:paraId="577A01CE" w14:textId="77777777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7EA41FB6" w14:textId="063B61D0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PWM</w:t>
            </w:r>
            <w:r>
              <w:t>_</w:t>
            </w:r>
            <w:r w:rsidR="003740D2">
              <w:t>X</w:t>
            </w:r>
            <w:r>
              <w:rPr>
                <w:rFonts w:hint="eastAsia"/>
              </w:rPr>
              <w:t>低七位</w:t>
            </w:r>
          </w:p>
        </w:tc>
      </w:tr>
      <w:tr w:rsidR="008355C8" w14:paraId="45563741" w14:textId="77777777" w:rsidTr="009374C9">
        <w:trPr>
          <w:jc w:val="center"/>
        </w:trPr>
        <w:tc>
          <w:tcPr>
            <w:tcW w:w="1696" w:type="dxa"/>
          </w:tcPr>
          <w:p w14:paraId="2E98B80E" w14:textId="77777777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33D9CB3A" w14:textId="174EBD91" w:rsidR="008355C8" w:rsidRDefault="008355C8" w:rsidP="00221DCA">
            <w:pPr>
              <w:spacing w:line="360" w:lineRule="auto"/>
              <w:jc w:val="center"/>
            </w:pPr>
            <w:r>
              <w:t>PWM_</w:t>
            </w:r>
            <w:r w:rsidR="003740D2">
              <w:t>Y</w:t>
            </w:r>
            <w:r>
              <w:rPr>
                <w:rFonts w:hint="eastAsia"/>
              </w:rPr>
              <w:t>高七位</w:t>
            </w:r>
          </w:p>
        </w:tc>
      </w:tr>
      <w:tr w:rsidR="008355C8" w14:paraId="3C6BB2AA" w14:textId="77777777" w:rsidTr="009374C9">
        <w:trPr>
          <w:jc w:val="center"/>
        </w:trPr>
        <w:tc>
          <w:tcPr>
            <w:tcW w:w="1696" w:type="dxa"/>
          </w:tcPr>
          <w:p w14:paraId="17928185" w14:textId="77777777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6A7F9B0A" w14:textId="056EF765" w:rsidR="008355C8" w:rsidRDefault="008355C8" w:rsidP="00221DCA">
            <w:pPr>
              <w:spacing w:line="360" w:lineRule="auto"/>
              <w:jc w:val="center"/>
            </w:pPr>
            <w:r>
              <w:t>PWM_</w:t>
            </w:r>
            <w:r w:rsidR="003740D2">
              <w:t>Y</w:t>
            </w:r>
            <w:r>
              <w:rPr>
                <w:rFonts w:hint="eastAsia"/>
              </w:rPr>
              <w:t>低七位</w:t>
            </w:r>
          </w:p>
        </w:tc>
      </w:tr>
      <w:tr w:rsidR="008355C8" w14:paraId="059BF39E" w14:textId="77777777" w:rsidTr="009374C9">
        <w:trPr>
          <w:jc w:val="center"/>
        </w:trPr>
        <w:tc>
          <w:tcPr>
            <w:tcW w:w="1696" w:type="dxa"/>
          </w:tcPr>
          <w:p w14:paraId="0E51544E" w14:textId="5DCB8968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Byte5</w:t>
            </w:r>
            <w:r w:rsidR="00E70B9C">
              <w:rPr>
                <w:rFonts w:hint="eastAsia"/>
              </w:rPr>
              <w:t>帧尾</w:t>
            </w:r>
          </w:p>
        </w:tc>
        <w:tc>
          <w:tcPr>
            <w:tcW w:w="2552" w:type="dxa"/>
          </w:tcPr>
          <w:p w14:paraId="611BE137" w14:textId="748906E9" w:rsidR="008355C8" w:rsidRDefault="008355C8" w:rsidP="00221DCA">
            <w:pPr>
              <w:spacing w:line="360" w:lineRule="auto"/>
              <w:jc w:val="center"/>
            </w:pPr>
            <w:r>
              <w:rPr>
                <w:rFonts w:hint="eastAsia"/>
              </w:rPr>
              <w:t>0xFF</w:t>
            </w:r>
          </w:p>
        </w:tc>
      </w:tr>
    </w:tbl>
    <w:p w14:paraId="44BBEAA4" w14:textId="2D572F22" w:rsidR="00313DCA" w:rsidRDefault="009D7802" w:rsidP="00221DCA">
      <w:pPr>
        <w:spacing w:line="360" w:lineRule="auto"/>
      </w:pPr>
      <w:r>
        <w:tab/>
      </w:r>
      <w:r>
        <w:rPr>
          <w:rFonts w:hint="eastAsia"/>
        </w:rPr>
        <w:t>协议主体与“上位机-</w:t>
      </w:r>
      <w:r>
        <w:t>&gt;</w:t>
      </w:r>
      <w:r w:rsidR="003740D2">
        <w:rPr>
          <w:rFonts w:hint="eastAsia"/>
        </w:rPr>
        <w:t>LabVIEW</w:t>
      </w:r>
      <w:r>
        <w:rPr>
          <w:rFonts w:hint="eastAsia"/>
        </w:rPr>
        <w:t>”</w:t>
      </w:r>
      <w:r w:rsidR="003740D2">
        <w:rPr>
          <w:rFonts w:hint="eastAsia"/>
        </w:rPr>
        <w:t>类似，PWM_</w:t>
      </w:r>
      <w:r w:rsidR="003740D2">
        <w:t>X</w:t>
      </w:r>
      <w:r w:rsidR="003740D2">
        <w:rPr>
          <w:rFonts w:hint="eastAsia"/>
        </w:rPr>
        <w:t>和PWM</w:t>
      </w:r>
      <w:r w:rsidR="003740D2">
        <w:t>_Y</w:t>
      </w:r>
      <w:r w:rsidR="003740D2">
        <w:rPr>
          <w:rFonts w:hint="eastAsia"/>
        </w:rPr>
        <w:t>分别表示x方向、y方向的电机控制PWM占空比，其范围是500-2500</w:t>
      </w:r>
      <w:r w:rsidR="006B7B0F">
        <w:rPr>
          <w:rFonts w:hint="eastAsia"/>
        </w:rPr>
        <w:t>，形成对舵机的转角的映射。</w:t>
      </w:r>
      <w:r w:rsidR="008F506B">
        <w:rPr>
          <w:rFonts w:hint="eastAsia"/>
        </w:rPr>
        <w:t>其计算过程与上一章类似，注意不需要对结果+1（原因后续说明）</w:t>
      </w:r>
    </w:p>
    <w:p w14:paraId="04B7FAC8" w14:textId="77777777" w:rsidR="00313DCA" w:rsidRDefault="00313DCA" w:rsidP="00221DCA">
      <w:pPr>
        <w:widowControl/>
        <w:spacing w:line="360" w:lineRule="auto"/>
        <w:jc w:val="left"/>
      </w:pPr>
      <w:r>
        <w:br w:type="page"/>
      </w:r>
    </w:p>
    <w:p w14:paraId="1920DF39" w14:textId="6B690C72" w:rsidR="00756149" w:rsidRPr="00DD14E6" w:rsidRDefault="00756149" w:rsidP="00221DCA">
      <w:pPr>
        <w:spacing w:line="360" w:lineRule="auto"/>
        <w:rPr>
          <w:b/>
          <w:bCs/>
          <w:sz w:val="28"/>
          <w:szCs w:val="32"/>
        </w:rPr>
      </w:pPr>
      <w:r w:rsidRPr="00DD14E6">
        <w:rPr>
          <w:rFonts w:hint="eastAsia"/>
          <w:b/>
          <w:bCs/>
          <w:sz w:val="28"/>
          <w:szCs w:val="32"/>
        </w:rPr>
        <w:lastRenderedPageBreak/>
        <w:t>三、推荐的连接方式</w:t>
      </w:r>
    </w:p>
    <w:p w14:paraId="380F6507" w14:textId="76D5301D" w:rsidR="00756149" w:rsidRDefault="007E2BEC" w:rsidP="00221DCA">
      <w:pPr>
        <w:spacing w:line="360" w:lineRule="auto"/>
      </w:pPr>
      <w:r>
        <w:tab/>
      </w:r>
      <w:r w:rsidR="00016B08" w:rsidRPr="00CA1AD4">
        <w:rPr>
          <w:rFonts w:hint="eastAsia"/>
          <w:b/>
          <w:bCs/>
        </w:rPr>
        <w:t>方法一：</w:t>
      </w:r>
      <w:r>
        <w:rPr>
          <w:rFonts w:hint="eastAsia"/>
        </w:rPr>
        <w:t>选手可以使用</w:t>
      </w:r>
      <w:r w:rsidR="00E85496">
        <w:rPr>
          <w:rFonts w:hint="eastAsia"/>
        </w:rPr>
        <w:t>同一台PC机充当上位机和LabVIEW控制端</w:t>
      </w:r>
      <w:r w:rsidR="005C56D3">
        <w:rPr>
          <w:rFonts w:hint="eastAsia"/>
        </w:rPr>
        <w:t>，连接方式为</w:t>
      </w:r>
    </w:p>
    <w:p w14:paraId="0605798C" w14:textId="69423A2F" w:rsidR="005C56D3" w:rsidRDefault="005C56D3" w:rsidP="00221DCA">
      <w:pPr>
        <w:spacing w:line="360" w:lineRule="auto"/>
        <w:ind w:firstLine="420"/>
      </w:pPr>
      <w:r>
        <w:rPr>
          <w:rFonts w:hint="eastAsia"/>
        </w:rPr>
        <w:t>PC</w:t>
      </w:r>
      <w:r w:rsidR="00D970B0">
        <w:t>(</w:t>
      </w:r>
      <w:r w:rsidR="00D970B0">
        <w:rPr>
          <w:rFonts w:hint="eastAsia"/>
        </w:rPr>
        <w:t>上位机</w:t>
      </w:r>
      <w:r w:rsidR="00D970B0">
        <w:t>)</w:t>
      </w:r>
      <w:r>
        <w:rPr>
          <w:rFonts w:hint="eastAsia"/>
        </w:rPr>
        <w:t>—</w:t>
      </w:r>
      <w:r w:rsidR="00EB3617">
        <w:rPr>
          <w:rFonts w:hint="eastAsia"/>
        </w:rPr>
        <w:t>(</w:t>
      </w:r>
      <w:r>
        <w:rPr>
          <w:rFonts w:hint="eastAsia"/>
        </w:rPr>
        <w:t>虚拟串口</w:t>
      </w:r>
      <w:r w:rsidR="00EB3617">
        <w:rPr>
          <w:rFonts w:hint="eastAsia"/>
        </w:rPr>
        <w:t>)</w:t>
      </w:r>
      <w:r>
        <w:rPr>
          <w:rFonts w:hint="eastAsia"/>
        </w:rPr>
        <w:t>—PC</w:t>
      </w:r>
      <w:r w:rsidR="00D970B0">
        <w:rPr>
          <w:rFonts w:hint="eastAsia"/>
        </w:rPr>
        <w:t>(LabVIEW接收端</w:t>
      </w:r>
      <w:r w:rsidR="00D970B0">
        <w:t>)</w:t>
      </w:r>
      <w:r>
        <w:rPr>
          <w:rFonts w:hint="eastAsia"/>
        </w:rPr>
        <w:t>——La</w:t>
      </w:r>
      <w:r>
        <w:t>bVIEW</w:t>
      </w:r>
      <w:r w:rsidR="00BF066C">
        <w:rPr>
          <w:rFonts w:hint="eastAsia"/>
        </w:rPr>
        <w:t>—（USB转TTL）—</w:t>
      </w:r>
      <w:r w:rsidR="00250CDD">
        <w:rPr>
          <w:rFonts w:hint="eastAsia"/>
        </w:rPr>
        <w:t>STM32</w:t>
      </w:r>
    </w:p>
    <w:p w14:paraId="7FAE08E7" w14:textId="24BE6D5F" w:rsidR="00250CDD" w:rsidRDefault="00250CDD" w:rsidP="00221DCA">
      <w:pPr>
        <w:spacing w:line="360" w:lineRule="auto"/>
      </w:pPr>
      <w:r>
        <w:tab/>
      </w:r>
      <w:r w:rsidR="00016B08" w:rsidRPr="00CA1AD4">
        <w:rPr>
          <w:rFonts w:hint="eastAsia"/>
          <w:b/>
          <w:bCs/>
        </w:rPr>
        <w:t>方法二：</w:t>
      </w:r>
      <w:r w:rsidR="00C53F67">
        <w:rPr>
          <w:rFonts w:hint="eastAsia"/>
        </w:rPr>
        <w:t>选手也可以通过和组员的电脑连接，PC_</w:t>
      </w:r>
      <w:r w:rsidR="00C53F67">
        <w:t>0</w:t>
      </w:r>
      <w:r w:rsidR="00C53F67">
        <w:rPr>
          <w:rFonts w:hint="eastAsia"/>
        </w:rPr>
        <w:t>充当上位机，PC</w:t>
      </w:r>
      <w:r w:rsidR="00C53F67">
        <w:t>_1</w:t>
      </w:r>
      <w:r w:rsidR="00C53F67">
        <w:rPr>
          <w:rFonts w:hint="eastAsia"/>
        </w:rPr>
        <w:t>充当控制端，连接方式为：</w:t>
      </w:r>
    </w:p>
    <w:p w14:paraId="1185E69C" w14:textId="213759A5" w:rsidR="00016B08" w:rsidRDefault="00C53F67" w:rsidP="00221DCA">
      <w:pPr>
        <w:spacing w:line="360" w:lineRule="auto"/>
      </w:pPr>
      <w:r>
        <w:tab/>
      </w:r>
      <w:r>
        <w:rPr>
          <w:rFonts w:hint="eastAsia"/>
        </w:rPr>
        <w:t>PC_</w:t>
      </w:r>
      <w:r>
        <w:t>0</w:t>
      </w:r>
      <w:r>
        <w:rPr>
          <w:rFonts w:hint="eastAsia"/>
        </w:rPr>
        <w:t>(上位机)—(USB线/两个USB-TTL对插</w:t>
      </w:r>
      <w:r>
        <w:t>)</w:t>
      </w:r>
      <w:r>
        <w:rPr>
          <w:rFonts w:hint="eastAsia"/>
        </w:rPr>
        <w:t>—PC</w:t>
      </w:r>
      <w:r>
        <w:t>_1</w:t>
      </w:r>
      <w:r>
        <w:rPr>
          <w:rFonts w:hint="eastAsia"/>
        </w:rPr>
        <w:t>(LabVIEW接收端</w:t>
      </w:r>
      <w:r>
        <w:t>)</w:t>
      </w:r>
      <w:r w:rsidRPr="00C53F67">
        <w:rPr>
          <w:rFonts w:hint="eastAsia"/>
        </w:rPr>
        <w:t xml:space="preserve"> </w:t>
      </w:r>
      <w:r>
        <w:rPr>
          <w:rFonts w:hint="eastAsia"/>
        </w:rPr>
        <w:t>——La</w:t>
      </w:r>
      <w:r>
        <w:t>bVIEW</w:t>
      </w:r>
      <w:r>
        <w:rPr>
          <w:rFonts w:hint="eastAsia"/>
        </w:rPr>
        <w:t>—（USB转TTL）—STM32</w:t>
      </w:r>
    </w:p>
    <w:p w14:paraId="7D71D867" w14:textId="77777777" w:rsidR="00016B08" w:rsidRPr="00DD14E6" w:rsidRDefault="00016B08" w:rsidP="00221DCA">
      <w:pPr>
        <w:spacing w:line="360" w:lineRule="auto"/>
        <w:rPr>
          <w:b/>
          <w:bCs/>
        </w:rPr>
      </w:pPr>
      <w:r>
        <w:tab/>
      </w:r>
      <w:r w:rsidRPr="00DD14E6">
        <w:rPr>
          <w:rFonts w:hint="eastAsia"/>
          <w:b/>
          <w:bCs/>
        </w:rPr>
        <w:t>注：</w:t>
      </w:r>
    </w:p>
    <w:p w14:paraId="6C1C4BEA" w14:textId="5AAD151F" w:rsidR="00016B08" w:rsidRDefault="00016B08" w:rsidP="00221DCA">
      <w:pPr>
        <w:spacing w:line="360" w:lineRule="auto"/>
        <w:ind w:firstLine="420"/>
      </w:pPr>
      <w:r>
        <w:rPr>
          <w:rFonts w:hint="eastAsia"/>
        </w:rPr>
        <w:t>USB-hub为选手提供了更多的USB口</w:t>
      </w:r>
    </w:p>
    <w:p w14:paraId="32DCA07F" w14:textId="3383DB0A" w:rsidR="00016B08" w:rsidRDefault="00016B08" w:rsidP="00221DCA">
      <w:pPr>
        <w:spacing w:line="360" w:lineRule="auto"/>
      </w:pPr>
      <w:r>
        <w:tab/>
      </w:r>
      <w:r>
        <w:rPr>
          <w:rFonts w:hint="eastAsia"/>
        </w:rPr>
        <w:t>注意TX</w:t>
      </w:r>
      <w:r>
        <w:t>D</w:t>
      </w:r>
      <w:r>
        <w:rPr>
          <w:rFonts w:hint="eastAsia"/>
        </w:rPr>
        <w:t>-RXD之间的连接，如两个USB-</w:t>
      </w:r>
      <w:r>
        <w:t>TTL</w:t>
      </w:r>
      <w:r>
        <w:rPr>
          <w:rFonts w:hint="eastAsia"/>
        </w:rPr>
        <w:t>对插时，需要将USB-TTL_</w:t>
      </w:r>
      <w:r>
        <w:t>1</w:t>
      </w:r>
      <w:r>
        <w:rPr>
          <w:rFonts w:hint="eastAsia"/>
        </w:rPr>
        <w:t>的</w:t>
      </w:r>
      <w:r w:rsidRPr="00072241">
        <w:rPr>
          <w:b/>
          <w:bCs/>
        </w:rPr>
        <w:t>TXD</w:t>
      </w:r>
      <w:r>
        <w:rPr>
          <w:rFonts w:hint="eastAsia"/>
        </w:rPr>
        <w:t>连接到USB-TTL_</w:t>
      </w:r>
      <w:r>
        <w:t>2</w:t>
      </w:r>
      <w:r>
        <w:rPr>
          <w:rFonts w:hint="eastAsia"/>
        </w:rPr>
        <w:t>的</w:t>
      </w:r>
      <w:r w:rsidRPr="00072241">
        <w:rPr>
          <w:rFonts w:hint="eastAsia"/>
          <w:b/>
          <w:bCs/>
        </w:rPr>
        <w:t>RX</w:t>
      </w:r>
      <w:r w:rsidRPr="00072241">
        <w:rPr>
          <w:b/>
          <w:bCs/>
        </w:rPr>
        <w:t>D</w:t>
      </w:r>
      <w:r>
        <w:rPr>
          <w:rFonts w:hint="eastAsia"/>
        </w:rPr>
        <w:t>连接端</w:t>
      </w:r>
      <w:r w:rsidR="00072241">
        <w:rPr>
          <w:rFonts w:hint="eastAsia"/>
        </w:rPr>
        <w:t>，USB-TTL_</w:t>
      </w:r>
      <w:r w:rsidR="00072241">
        <w:t>1</w:t>
      </w:r>
      <w:r w:rsidR="00072241">
        <w:rPr>
          <w:rFonts w:hint="eastAsia"/>
        </w:rPr>
        <w:t>的</w:t>
      </w:r>
      <w:r w:rsidR="00072241">
        <w:rPr>
          <w:b/>
          <w:bCs/>
        </w:rPr>
        <w:t>R</w:t>
      </w:r>
      <w:r w:rsidR="00072241" w:rsidRPr="00072241">
        <w:rPr>
          <w:b/>
          <w:bCs/>
        </w:rPr>
        <w:t>XD</w:t>
      </w:r>
      <w:r w:rsidR="00072241">
        <w:rPr>
          <w:rFonts w:hint="eastAsia"/>
        </w:rPr>
        <w:t>连接到USB-TTL_</w:t>
      </w:r>
      <w:r w:rsidR="00072241">
        <w:t>2</w:t>
      </w:r>
      <w:r w:rsidR="00072241">
        <w:rPr>
          <w:rFonts w:hint="eastAsia"/>
        </w:rPr>
        <w:t>的</w:t>
      </w:r>
      <w:r w:rsidR="00072241">
        <w:rPr>
          <w:rFonts w:hint="eastAsia"/>
          <w:b/>
          <w:bCs/>
        </w:rPr>
        <w:t>T</w:t>
      </w:r>
      <w:r w:rsidR="00072241" w:rsidRPr="00072241">
        <w:rPr>
          <w:rFonts w:hint="eastAsia"/>
          <w:b/>
          <w:bCs/>
        </w:rPr>
        <w:t>X</w:t>
      </w:r>
      <w:r w:rsidR="00072241" w:rsidRPr="00072241">
        <w:rPr>
          <w:b/>
          <w:bCs/>
        </w:rPr>
        <w:t>D</w:t>
      </w:r>
      <w:r w:rsidR="00072241">
        <w:rPr>
          <w:rFonts w:hint="eastAsia"/>
        </w:rPr>
        <w:t>连接端</w:t>
      </w:r>
      <w:r w:rsidR="006F4D7E">
        <w:rPr>
          <w:rFonts w:hint="eastAsia"/>
        </w:rPr>
        <w:t>；</w:t>
      </w:r>
      <w:r w:rsidR="005A1F16">
        <w:rPr>
          <w:rFonts w:hint="eastAsia"/>
        </w:rPr>
        <w:t>需要注意，</w:t>
      </w:r>
      <w:r w:rsidR="006F4D7E">
        <w:rPr>
          <w:rFonts w:hint="eastAsia"/>
        </w:rPr>
        <w:t>LabVIEW与STM32端连接时，由于S</w:t>
      </w:r>
      <w:r w:rsidR="006F4D7E">
        <w:t>TM32</w:t>
      </w:r>
      <w:r w:rsidR="006F4D7E">
        <w:rPr>
          <w:rFonts w:hint="eastAsia"/>
        </w:rPr>
        <w:t>端的电路板丝印印刷错误，请将USB-TTL的TXD和电路板的TXD连接、RXD与RXD连接。</w:t>
      </w:r>
    </w:p>
    <w:p w14:paraId="75DB8A3A" w14:textId="75F46089" w:rsidR="00313DCA" w:rsidRDefault="00822D61" w:rsidP="00221DCA">
      <w:pPr>
        <w:spacing w:line="360" w:lineRule="auto"/>
      </w:pPr>
      <w:r>
        <w:tab/>
      </w:r>
      <w:r>
        <w:rPr>
          <w:rFonts w:hint="eastAsia"/>
        </w:rPr>
        <w:t>注意，如果是跨设备的连接</w:t>
      </w:r>
      <w:r w:rsidR="00C227C4">
        <w:rPr>
          <w:rFonts w:hint="eastAsia"/>
        </w:rPr>
        <w:t>时，请保证信息链路中只有一个设备在供电</w:t>
      </w:r>
      <w:r w:rsidR="003A009D">
        <w:rPr>
          <w:rFonts w:hint="eastAsia"/>
        </w:rPr>
        <w:t>，同时保证</w:t>
      </w:r>
      <w:r w:rsidR="00BF6C43">
        <w:rPr>
          <w:rFonts w:hint="eastAsia"/>
        </w:rPr>
        <w:t>各设备</w:t>
      </w:r>
      <w:r w:rsidR="003A009D">
        <w:rPr>
          <w:rFonts w:hint="eastAsia"/>
        </w:rPr>
        <w:t>共地</w:t>
      </w:r>
      <w:r w:rsidR="007A1D1C">
        <w:rPr>
          <w:rFonts w:hint="eastAsia"/>
        </w:rPr>
        <w:t>。</w:t>
      </w:r>
      <w:r w:rsidR="001E251B">
        <w:rPr>
          <w:rFonts w:hint="eastAsia"/>
        </w:rPr>
        <w:t>如，USB-TTL对插时，USB-TTL_</w:t>
      </w:r>
      <w:r w:rsidR="001E251B">
        <w:t>1</w:t>
      </w:r>
      <w:r w:rsidR="001E251B">
        <w:rPr>
          <w:rFonts w:hint="eastAsia"/>
        </w:rPr>
        <w:t>的</w:t>
      </w:r>
      <w:r w:rsidR="001E251B">
        <w:rPr>
          <w:rFonts w:hint="eastAsia"/>
          <w:b/>
          <w:bCs/>
        </w:rPr>
        <w:t>GND</w:t>
      </w:r>
      <w:r w:rsidR="001E251B">
        <w:rPr>
          <w:rFonts w:hint="eastAsia"/>
        </w:rPr>
        <w:t>连接到USB-TTL_</w:t>
      </w:r>
      <w:r w:rsidR="001E251B">
        <w:t>2</w:t>
      </w:r>
      <w:r w:rsidR="001E251B">
        <w:rPr>
          <w:rFonts w:hint="eastAsia"/>
        </w:rPr>
        <w:t>的</w:t>
      </w:r>
      <w:r w:rsidR="001E251B">
        <w:rPr>
          <w:rFonts w:hint="eastAsia"/>
          <w:b/>
          <w:bCs/>
        </w:rPr>
        <w:t>GND</w:t>
      </w:r>
      <w:r w:rsidR="001E251B">
        <w:rPr>
          <w:rFonts w:hint="eastAsia"/>
        </w:rPr>
        <w:t>连接端</w:t>
      </w:r>
      <w:r w:rsidR="00FF4EA0">
        <w:rPr>
          <w:rFonts w:hint="eastAsia"/>
        </w:rPr>
        <w:t>。</w:t>
      </w:r>
    </w:p>
    <w:p w14:paraId="3B286F3E" w14:textId="77777777" w:rsidR="00313DCA" w:rsidRDefault="00313DCA" w:rsidP="00221DCA">
      <w:pPr>
        <w:widowControl/>
        <w:spacing w:line="360" w:lineRule="auto"/>
        <w:jc w:val="left"/>
      </w:pPr>
      <w:r>
        <w:br w:type="page"/>
      </w:r>
    </w:p>
    <w:p w14:paraId="3D85CA2B" w14:textId="077A4544" w:rsidR="00756149" w:rsidRPr="00DD14E6" w:rsidRDefault="00756149" w:rsidP="00221DCA">
      <w:pPr>
        <w:spacing w:line="360" w:lineRule="auto"/>
        <w:rPr>
          <w:b/>
          <w:bCs/>
          <w:sz w:val="28"/>
          <w:szCs w:val="32"/>
        </w:rPr>
      </w:pPr>
      <w:r w:rsidRPr="00DD14E6">
        <w:rPr>
          <w:rFonts w:hint="eastAsia"/>
          <w:b/>
          <w:bCs/>
          <w:sz w:val="28"/>
          <w:szCs w:val="32"/>
        </w:rPr>
        <w:lastRenderedPageBreak/>
        <w:t>四、编程</w:t>
      </w:r>
      <w:r w:rsidR="007C742C" w:rsidRPr="00DD14E6">
        <w:rPr>
          <w:rFonts w:hint="eastAsia"/>
          <w:b/>
          <w:bCs/>
          <w:sz w:val="28"/>
          <w:szCs w:val="32"/>
        </w:rPr>
        <w:t>指北</w:t>
      </w:r>
    </w:p>
    <w:p w14:paraId="2552747B" w14:textId="2FBDA23D" w:rsidR="00756149" w:rsidRDefault="008426FC" w:rsidP="00221DCA">
      <w:pPr>
        <w:spacing w:line="360" w:lineRule="auto"/>
      </w:pPr>
      <w:r>
        <w:tab/>
      </w:r>
      <w:r w:rsidR="00A9623E">
        <w:rPr>
          <w:rFonts w:hint="eastAsia"/>
        </w:rPr>
        <w:t>编程</w:t>
      </w:r>
      <w:r w:rsidR="004E46CA">
        <w:rPr>
          <w:rFonts w:hint="eastAsia"/>
        </w:rPr>
        <w:t>流程</w:t>
      </w:r>
      <w:r w:rsidR="00576778">
        <w:rPr>
          <w:rFonts w:hint="eastAsia"/>
        </w:rPr>
        <w:t>：</w:t>
      </w:r>
    </w:p>
    <w:p w14:paraId="1905CB44" w14:textId="387255A9" w:rsidR="00576778" w:rsidRDefault="00576778" w:rsidP="00221DCA">
      <w:pPr>
        <w:spacing w:line="360" w:lineRule="auto"/>
      </w:pPr>
      <w:r>
        <w:tab/>
      </w:r>
      <w:r w:rsidR="002517C5">
        <w:rPr>
          <w:rFonts w:hint="eastAsia"/>
        </w:rPr>
        <w:t>1.</w:t>
      </w:r>
      <w:r w:rsidRPr="00235B84">
        <w:rPr>
          <w:rFonts w:hint="eastAsia"/>
          <w:b/>
          <w:bCs/>
        </w:rPr>
        <w:t>配置串口初始化</w:t>
      </w:r>
      <w:r>
        <w:rPr>
          <w:rFonts w:hint="eastAsia"/>
        </w:rPr>
        <w:t>（注意创建一个选择串口号的</w:t>
      </w:r>
      <w:r w:rsidR="004F21C2">
        <w:rPr>
          <w:rFonts w:hint="eastAsia"/>
        </w:rPr>
        <w:t>控件！</w:t>
      </w:r>
      <w:r>
        <w:rPr>
          <w:rFonts w:hint="eastAsia"/>
        </w:rPr>
        <w:t>）</w:t>
      </w:r>
    </w:p>
    <w:p w14:paraId="154CFF07" w14:textId="2AA4B34E" w:rsidR="002517C5" w:rsidRDefault="002517C5" w:rsidP="00221DCA">
      <w:pPr>
        <w:spacing w:line="360" w:lineRule="auto"/>
      </w:pPr>
      <w:r>
        <w:tab/>
      </w:r>
      <w:r>
        <w:tab/>
      </w:r>
      <w:r>
        <w:rPr>
          <w:rFonts w:hint="eastAsia"/>
        </w:rPr>
        <w:t>注意波特率、数据位、奇偶校验、停止位和终止符（请设置成F，禁用终止符）</w:t>
      </w:r>
    </w:p>
    <w:p w14:paraId="0B7F78D4" w14:textId="68A9DF11" w:rsidR="00235B84" w:rsidRDefault="00235B84" w:rsidP="00221DCA">
      <w:pPr>
        <w:spacing w:line="360" w:lineRule="auto"/>
      </w:pPr>
      <w:r>
        <w:tab/>
      </w:r>
      <w:r>
        <w:tab/>
      </w:r>
      <w:r>
        <w:rPr>
          <w:rFonts w:hint="eastAsia"/>
        </w:rPr>
        <w:t>注意，此配置只需要运行一次，</w:t>
      </w:r>
      <w:r w:rsidR="00DF0BC3">
        <w:rPr>
          <w:rFonts w:hint="eastAsia"/>
        </w:rPr>
        <w:t>切记</w:t>
      </w:r>
      <w:r>
        <w:rPr>
          <w:rFonts w:hint="eastAsia"/>
        </w:rPr>
        <w:t>不可放到while里重复运行</w:t>
      </w:r>
    </w:p>
    <w:p w14:paraId="0A06AAB7" w14:textId="565F53CD" w:rsidR="00B57B3F" w:rsidRDefault="00B57B3F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21EC048" wp14:editId="14DE69FF">
            <wp:extent cx="666750" cy="972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190" cy="10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80D" w14:textId="59B72975" w:rsidR="00650AB1" w:rsidRPr="00BA1A15" w:rsidRDefault="00650AB1" w:rsidP="00221DCA">
      <w:pPr>
        <w:spacing w:line="360" w:lineRule="auto"/>
        <w:rPr>
          <w:b/>
          <w:bCs/>
        </w:rPr>
      </w:pPr>
      <w:r w:rsidRPr="00BA1A15">
        <w:rPr>
          <w:b/>
          <w:bCs/>
        </w:rPr>
        <w:tab/>
      </w:r>
      <w:r w:rsidR="002517C5" w:rsidRPr="00BA1A15">
        <w:rPr>
          <w:rFonts w:hint="eastAsia"/>
          <w:b/>
          <w:bCs/>
        </w:rPr>
        <w:t>2.读取串口</w:t>
      </w:r>
    </w:p>
    <w:p w14:paraId="26721760" w14:textId="597A4FD3" w:rsidR="002517C5" w:rsidRDefault="002517C5" w:rsidP="00221DCA">
      <w:pPr>
        <w:spacing w:line="360" w:lineRule="auto"/>
        <w:ind w:left="420" w:firstLine="420"/>
      </w:pPr>
      <w:r>
        <w:rPr>
          <w:rFonts w:hint="eastAsia"/>
        </w:rPr>
        <w:t>可以</w:t>
      </w:r>
      <w:r w:rsidRPr="003F254E">
        <w:rPr>
          <w:rFonts w:hint="eastAsia"/>
          <w:b/>
          <w:bCs/>
        </w:rPr>
        <w:t>按照心情</w:t>
      </w:r>
      <w:r>
        <w:rPr>
          <w:rFonts w:hint="eastAsia"/>
        </w:rPr>
        <w:t>读取</w:t>
      </w:r>
      <w:r w:rsidRPr="003F254E">
        <w:rPr>
          <w:rFonts w:hint="eastAsia"/>
          <w:b/>
          <w:bCs/>
        </w:rPr>
        <w:t>5位及以上</w:t>
      </w:r>
      <w:r>
        <w:rPr>
          <w:rFonts w:hint="eastAsia"/>
        </w:rPr>
        <w:t>的数据</w:t>
      </w:r>
      <w:r w:rsidR="003F254E">
        <w:rPr>
          <w:rFonts w:hint="eastAsia"/>
        </w:rPr>
        <w:t>（5位就够，读多了似乎也不会有事情…大概）</w:t>
      </w:r>
      <w:r w:rsidR="00B57B3F">
        <w:rPr>
          <w:rFonts w:hint="eastAsia"/>
        </w:rPr>
        <w:t>，为了防止来不及处理下一次的数据造成堆积，建议使用串口清空控件清空</w:t>
      </w:r>
      <w:r w:rsidR="00C74DDC">
        <w:rPr>
          <w:rFonts w:hint="eastAsia"/>
        </w:rPr>
        <w:t>一</w:t>
      </w:r>
      <w:r w:rsidR="00B57B3F">
        <w:rPr>
          <w:rFonts w:hint="eastAsia"/>
        </w:rPr>
        <w:t>下缓存区</w:t>
      </w:r>
      <w:r w:rsidR="00B57B3F" w:rsidRPr="00D53406">
        <w:rPr>
          <w:rFonts w:hint="eastAsia"/>
          <w:b/>
          <w:bCs/>
        </w:rPr>
        <w:t>（先读取，后清空）</w:t>
      </w:r>
    </w:p>
    <w:p w14:paraId="79A80F3D" w14:textId="62BE57E6" w:rsidR="00B57B3F" w:rsidRDefault="00B57B3F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AA5625" wp14:editId="3CC45921">
            <wp:extent cx="1165882" cy="6470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01" cy="67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76F20" wp14:editId="6E90B271">
            <wp:extent cx="850900" cy="644621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647" cy="6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100F" w14:textId="7B067FBF" w:rsidR="00932936" w:rsidRDefault="00932936" w:rsidP="00221DCA">
      <w:pPr>
        <w:spacing w:line="360" w:lineRule="auto"/>
        <w:ind w:left="420" w:firstLine="420"/>
        <w:jc w:val="left"/>
      </w:pPr>
      <w:r>
        <w:rPr>
          <w:rFonts w:hint="eastAsia"/>
        </w:rPr>
        <w:t>因为需要</w:t>
      </w:r>
      <w:r w:rsidRPr="00932936">
        <w:rPr>
          <w:rFonts w:hint="eastAsia"/>
          <w:b/>
          <w:bCs/>
        </w:rPr>
        <w:t>连续读取</w:t>
      </w:r>
      <w:r>
        <w:rPr>
          <w:rFonts w:hint="eastAsia"/>
        </w:rPr>
        <w:t>，所以请将之</w:t>
      </w:r>
      <w:r w:rsidRPr="00932936">
        <w:rPr>
          <w:rFonts w:hint="eastAsia"/>
          <w:b/>
          <w:bCs/>
        </w:rPr>
        <w:t>放在while循环中！</w:t>
      </w:r>
      <w:r>
        <w:rPr>
          <w:rFonts w:hint="eastAsia"/>
        </w:rPr>
        <w:t>（注意</w:t>
      </w:r>
      <w:r w:rsidRPr="00932936">
        <w:rPr>
          <w:rFonts w:hint="eastAsia"/>
          <w:b/>
          <w:bCs/>
        </w:rPr>
        <w:t>不要把配置串口部分</w:t>
      </w:r>
      <w:r>
        <w:rPr>
          <w:rFonts w:hint="eastAsia"/>
        </w:rPr>
        <w:t>也放进while循环中）</w:t>
      </w:r>
    </w:p>
    <w:p w14:paraId="1476FBC3" w14:textId="539C264C" w:rsidR="002517C5" w:rsidRDefault="002517C5" w:rsidP="00221DCA">
      <w:pPr>
        <w:spacing w:line="360" w:lineRule="auto"/>
      </w:pPr>
      <w:r>
        <w:tab/>
      </w:r>
      <w:r>
        <w:rPr>
          <w:rFonts w:hint="eastAsia"/>
        </w:rPr>
        <w:t>3.读取到字符串后，需要先</w:t>
      </w:r>
      <w:r w:rsidRPr="00BA1A15">
        <w:rPr>
          <w:rFonts w:hint="eastAsia"/>
          <w:b/>
          <w:bCs/>
        </w:rPr>
        <w:t>转化为字节数组</w:t>
      </w:r>
    </w:p>
    <w:p w14:paraId="28760D40" w14:textId="2DEDDB1A" w:rsidR="00B57B3F" w:rsidRDefault="00B57B3F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FB369C" wp14:editId="080AA36F">
            <wp:extent cx="831264" cy="40322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0722" cy="4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DF8D" w14:textId="4303A23B" w:rsidR="00B57B3F" w:rsidRDefault="002517C5" w:rsidP="00221DCA">
      <w:pPr>
        <w:spacing w:line="360" w:lineRule="auto"/>
      </w:pPr>
      <w:r>
        <w:tab/>
      </w:r>
      <w:r>
        <w:rPr>
          <w:rFonts w:hint="eastAsia"/>
        </w:rPr>
        <w:t>4.</w:t>
      </w:r>
      <w:r w:rsidRPr="00BA1A15">
        <w:rPr>
          <w:rFonts w:hint="eastAsia"/>
          <w:b/>
          <w:bCs/>
        </w:rPr>
        <w:t>索引</w:t>
      </w:r>
      <w:r>
        <w:rPr>
          <w:rFonts w:hint="eastAsia"/>
        </w:rPr>
        <w:t>每个数组</w:t>
      </w:r>
      <w:r w:rsidR="00B57B3F">
        <w:rPr>
          <w:rFonts w:hint="eastAsia"/>
        </w:rPr>
        <w:t>，</w:t>
      </w:r>
      <w:r w:rsidR="00B57B3F" w:rsidRPr="00586C76">
        <w:rPr>
          <w:rFonts w:hint="eastAsia"/>
          <w:b/>
          <w:bCs/>
        </w:rPr>
        <w:t>拖拽</w:t>
      </w:r>
      <w:r w:rsidR="00B57B3F">
        <w:rPr>
          <w:rFonts w:hint="eastAsia"/>
        </w:rPr>
        <w:t>下方蓝色方框可以索引多个元素</w:t>
      </w:r>
    </w:p>
    <w:p w14:paraId="17AF9B4B" w14:textId="7D738C2B" w:rsidR="00B57B3F" w:rsidRDefault="00B57B3F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5CD1EFD" wp14:editId="392AAB66">
            <wp:extent cx="733425" cy="542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72B6373" wp14:editId="318B4F6E">
            <wp:extent cx="596900" cy="645134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511" cy="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8C91" w14:textId="77777777" w:rsidR="00A7021E" w:rsidRDefault="00B57B3F" w:rsidP="00221DCA">
      <w:pPr>
        <w:spacing w:line="360" w:lineRule="auto"/>
        <w:ind w:firstLine="420"/>
      </w:pPr>
      <w:r>
        <w:rPr>
          <w:rFonts w:hint="eastAsia"/>
        </w:rPr>
        <w:t>5.</w:t>
      </w:r>
      <w:r w:rsidR="002517C5" w:rsidRPr="00BA1A15">
        <w:rPr>
          <w:rFonts w:hint="eastAsia"/>
          <w:b/>
          <w:bCs/>
        </w:rPr>
        <w:t>解码</w:t>
      </w:r>
    </w:p>
    <w:p w14:paraId="1E28E6E7" w14:textId="7DEBB430" w:rsidR="00B57B3F" w:rsidRDefault="002517C5" w:rsidP="00221DCA">
      <w:pPr>
        <w:spacing w:line="360" w:lineRule="auto"/>
        <w:ind w:left="420" w:firstLine="420"/>
      </w:pPr>
      <w:r>
        <w:rPr>
          <w:rFonts w:hint="eastAsia"/>
        </w:rPr>
        <w:t>每个对应的数据取数组索引后数据类型是u</w:t>
      </w:r>
      <w:r>
        <w:t>8</w:t>
      </w:r>
      <w:r w:rsidR="00586C76">
        <w:rPr>
          <w:rFonts w:hint="eastAsia"/>
        </w:rPr>
        <w:t>（无符号8位整型）</w:t>
      </w:r>
      <w:r>
        <w:rPr>
          <w:rFonts w:hint="eastAsia"/>
        </w:rPr>
        <w:t>，只能表示0~255的数，</w:t>
      </w:r>
      <w:r w:rsidRPr="0022200C">
        <w:rPr>
          <w:rFonts w:hint="eastAsia"/>
          <w:b/>
          <w:bCs/>
          <w:color w:val="FF0000"/>
        </w:rPr>
        <w:t>执行移位或乘法等操作时务必先转为u</w:t>
      </w:r>
      <w:r w:rsidRPr="0022200C">
        <w:rPr>
          <w:b/>
          <w:bCs/>
          <w:color w:val="FF0000"/>
        </w:rPr>
        <w:t>16</w:t>
      </w:r>
      <w:r w:rsidRPr="0022200C">
        <w:rPr>
          <w:rFonts w:hint="eastAsia"/>
          <w:b/>
          <w:bCs/>
          <w:color w:val="FF0000"/>
        </w:rPr>
        <w:t>（0~65536）类型</w:t>
      </w:r>
      <w:r>
        <w:rPr>
          <w:rFonts w:hint="eastAsia"/>
        </w:rPr>
        <w:t>，</w:t>
      </w:r>
      <w:r w:rsidRPr="0022200C">
        <w:rPr>
          <w:rFonts w:hint="eastAsia"/>
          <w:b/>
          <w:bCs/>
          <w:color w:val="FF0000"/>
        </w:rPr>
        <w:t>否则会溢出</w:t>
      </w:r>
      <w:r>
        <w:rPr>
          <w:rFonts w:hint="eastAsia"/>
        </w:rPr>
        <w:t>。同样地，</w:t>
      </w:r>
      <w:r w:rsidRPr="0022200C">
        <w:rPr>
          <w:rFonts w:hint="eastAsia"/>
          <w:b/>
          <w:bCs/>
          <w:color w:val="FF0000"/>
        </w:rPr>
        <w:t>算出PWM值准备发送时，也需要先将其转换为u16类型。</w:t>
      </w:r>
    </w:p>
    <w:p w14:paraId="0F617ADD" w14:textId="62101600" w:rsidR="002517C5" w:rsidRDefault="00B57B3F" w:rsidP="00221DCA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23E088B" wp14:editId="00DAB9A1">
            <wp:extent cx="361950" cy="257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E5D" w14:textId="03FCBC62" w:rsidR="00B57B3F" w:rsidRDefault="002517C5" w:rsidP="00221DCA">
      <w:pPr>
        <w:spacing w:line="360" w:lineRule="auto"/>
        <w:ind w:left="420" w:firstLine="420"/>
      </w:pPr>
      <w:r>
        <w:rPr>
          <w:rFonts w:hint="eastAsia"/>
        </w:rPr>
        <w:t>这是</w:t>
      </w:r>
      <w:r w:rsidRPr="00BA1A15">
        <w:rPr>
          <w:rFonts w:hint="eastAsia"/>
          <w:b/>
          <w:bCs/>
        </w:rPr>
        <w:t>移位</w:t>
      </w:r>
      <w:r>
        <w:rPr>
          <w:rFonts w:hint="eastAsia"/>
        </w:rPr>
        <w:t>，右移n位就是整除2</w:t>
      </w:r>
      <w:r>
        <w:t>^n</w:t>
      </w:r>
      <w:r>
        <w:rPr>
          <w:rFonts w:hint="eastAsia"/>
        </w:rPr>
        <w:t>，左移n位就是乘上2</w:t>
      </w:r>
      <w:r>
        <w:t>^n</w:t>
      </w:r>
      <w:r>
        <w:rPr>
          <w:rFonts w:hint="eastAsia"/>
        </w:rPr>
        <w:t>，比乘法快</w:t>
      </w:r>
      <w:r w:rsidR="00370889">
        <w:rPr>
          <w:rFonts w:hint="eastAsia"/>
        </w:rPr>
        <w:t>。当然</w:t>
      </w:r>
      <w:r w:rsidR="0014727D">
        <w:rPr>
          <w:rFonts w:hint="eastAsia"/>
        </w:rPr>
        <w:t>也</w:t>
      </w:r>
      <w:r w:rsidR="00370889">
        <w:rPr>
          <w:rFonts w:hint="eastAsia"/>
        </w:rPr>
        <w:t>可以用地板除</w:t>
      </w:r>
      <w:r w:rsidR="00DD33F1">
        <w:rPr>
          <w:rFonts w:hint="eastAsia"/>
        </w:rPr>
        <w:t>。</w:t>
      </w:r>
    </w:p>
    <w:p w14:paraId="49C2D967" w14:textId="1DC747AC" w:rsidR="002517C5" w:rsidRDefault="00B57B3F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87C772C" wp14:editId="59F4C21A">
            <wp:extent cx="752475" cy="333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48E0" w14:textId="0249546C" w:rsidR="00A7021E" w:rsidRDefault="0022200C" w:rsidP="00221DCA">
      <w:pPr>
        <w:spacing w:line="360" w:lineRule="auto"/>
      </w:pPr>
      <w:r>
        <w:tab/>
      </w:r>
      <w:r w:rsidR="00BA1A15">
        <w:rPr>
          <w:rFonts w:hint="eastAsia"/>
        </w:rPr>
        <w:t>6</w:t>
      </w:r>
      <w:r w:rsidR="009374C9">
        <w:rPr>
          <w:rFonts w:hint="eastAsia"/>
        </w:rPr>
        <w:t>.</w:t>
      </w:r>
      <w:r w:rsidR="009374C9">
        <w:t>(</w:t>
      </w:r>
      <w:r w:rsidR="009374C9">
        <w:rPr>
          <w:rFonts w:hint="eastAsia"/>
        </w:rPr>
        <w:t>针对</w:t>
      </w:r>
      <w:r w:rsidR="00AE4BE6">
        <w:rPr>
          <w:rFonts w:hint="eastAsia"/>
        </w:rPr>
        <w:t>向STM32发送</w:t>
      </w:r>
      <w:r w:rsidR="009374C9">
        <w:t>)</w:t>
      </w:r>
      <w:r w:rsidR="009374C9">
        <w:rPr>
          <w:rFonts w:hint="eastAsia"/>
        </w:rPr>
        <w:t>数值-&gt;字符串转换</w:t>
      </w:r>
    </w:p>
    <w:p w14:paraId="6C3E0391" w14:textId="1EBB2ACA" w:rsidR="002517C5" w:rsidRDefault="009374C9" w:rsidP="00221DCA">
      <w:pPr>
        <w:spacing w:line="360" w:lineRule="auto"/>
        <w:ind w:left="420" w:firstLine="420"/>
      </w:pPr>
      <w:r>
        <w:rPr>
          <w:rFonts w:hint="eastAsia"/>
        </w:rPr>
        <w:t>需要使用到如下控件的组合（字符型为8位无符号整型，PWM拆分后保持原来的数据格式，为16位，故需要对按协议拆分后的结果进行长度转换，并将之转化成字符型）</w:t>
      </w:r>
      <w:r w:rsidR="00AE4BE6">
        <w:rPr>
          <w:rFonts w:hint="eastAsia"/>
        </w:rPr>
        <w:t>，‘z’为字符常量，LabVIEW会根据输入的目标类型进行强制转换。</w:t>
      </w:r>
    </w:p>
    <w:p w14:paraId="01E438A5" w14:textId="0DC2FB8F" w:rsidR="009374C9" w:rsidRPr="002517C5" w:rsidRDefault="00AE4BE6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C39530D" wp14:editId="376003A2">
            <wp:extent cx="949325" cy="98070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6451" cy="9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207D" w14:textId="5958DF53" w:rsidR="002517C5" w:rsidRDefault="002517C5" w:rsidP="00221DCA">
      <w:pPr>
        <w:spacing w:line="360" w:lineRule="auto"/>
      </w:pPr>
      <w:r>
        <w:tab/>
      </w:r>
      <w:r w:rsidR="00BA1A15">
        <w:rPr>
          <w:rFonts w:hint="eastAsia"/>
        </w:rPr>
        <w:t>7</w:t>
      </w:r>
      <w:r w:rsidR="009374C9">
        <w:rPr>
          <w:rFonts w:hint="eastAsia"/>
        </w:rPr>
        <w:t>.</w:t>
      </w:r>
      <w:r w:rsidR="00AE4BE6" w:rsidRPr="00AE4BE6">
        <w:t xml:space="preserve"> </w:t>
      </w:r>
      <w:r w:rsidR="00AE4BE6">
        <w:t>(</w:t>
      </w:r>
      <w:r w:rsidR="00AE4BE6">
        <w:rPr>
          <w:rFonts w:hint="eastAsia"/>
        </w:rPr>
        <w:t>针对向STM32发送</w:t>
      </w:r>
      <w:r w:rsidR="00AE4BE6">
        <w:t>)</w:t>
      </w:r>
      <w:r w:rsidR="00AE4BE6">
        <w:rPr>
          <w:rFonts w:hint="eastAsia"/>
        </w:rPr>
        <w:t>进行发送协议编码后，需要拼接字符串，用到如下控件</w:t>
      </w:r>
      <w:r w:rsidR="00F765A7">
        <w:rPr>
          <w:rFonts w:hint="eastAsia"/>
        </w:rPr>
        <w:t>，与索引数组的控件（4）相同</w:t>
      </w:r>
      <w:r w:rsidR="0090198A">
        <w:rPr>
          <w:rFonts w:hint="eastAsia"/>
        </w:rPr>
        <w:t>，下拉可以获得更多的拼接。</w:t>
      </w:r>
      <w:r w:rsidR="00167560">
        <w:rPr>
          <w:rFonts w:hint="eastAsia"/>
        </w:rPr>
        <w:t>最上面的字符会成为字符串的头。</w:t>
      </w:r>
    </w:p>
    <w:p w14:paraId="3FAF252B" w14:textId="097FCC3A" w:rsidR="00AE4BE6" w:rsidRDefault="00AE4BE6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C1A35BD" wp14:editId="785A3E5D">
            <wp:extent cx="590550" cy="757115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337" cy="7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DF0C" w14:textId="4E83E7AC" w:rsidR="003103F1" w:rsidRDefault="002517C5" w:rsidP="00221DCA">
      <w:pPr>
        <w:spacing w:line="360" w:lineRule="auto"/>
      </w:pPr>
      <w:r>
        <w:tab/>
      </w:r>
      <w:r w:rsidR="00BA1A15">
        <w:rPr>
          <w:rFonts w:hint="eastAsia"/>
        </w:rPr>
        <w:t>8</w:t>
      </w:r>
      <w:r w:rsidR="003103F1">
        <w:rPr>
          <w:rFonts w:hint="eastAsia"/>
        </w:rPr>
        <w:t>.</w:t>
      </w:r>
      <w:r w:rsidR="003103F1" w:rsidRPr="003103F1">
        <w:t xml:space="preserve"> </w:t>
      </w:r>
      <w:r w:rsidR="003103F1">
        <w:t>(</w:t>
      </w:r>
      <w:r w:rsidR="003103F1">
        <w:rPr>
          <w:rFonts w:hint="eastAsia"/>
        </w:rPr>
        <w:t>针对向STM32发送</w:t>
      </w:r>
      <w:r w:rsidR="003103F1">
        <w:t>)</w:t>
      </w:r>
      <w:r w:rsidR="003103F1">
        <w:rPr>
          <w:rFonts w:hint="eastAsia"/>
        </w:rPr>
        <w:t>将拼接好的字符串发送出去，注意，发送之前，也需要</w:t>
      </w:r>
      <w:r w:rsidR="00A7021E">
        <w:rPr>
          <w:rFonts w:hint="eastAsia"/>
        </w:rPr>
        <w:t>在运行VI</w:t>
      </w:r>
      <w:r w:rsidR="00235B84">
        <w:rPr>
          <w:rFonts w:hint="eastAsia"/>
        </w:rPr>
        <w:t>时</w:t>
      </w:r>
      <w:r w:rsidR="003103F1" w:rsidRPr="00235B84">
        <w:rPr>
          <w:rFonts w:hint="eastAsia"/>
          <w:b/>
          <w:bCs/>
        </w:rPr>
        <w:t>配置</w:t>
      </w:r>
      <w:r w:rsidR="00A7021E" w:rsidRPr="00235B84">
        <w:rPr>
          <w:rFonts w:hint="eastAsia"/>
          <w:b/>
          <w:bCs/>
        </w:rPr>
        <w:t>一次</w:t>
      </w:r>
      <w:r w:rsidR="003103F1">
        <w:rPr>
          <w:rFonts w:hint="eastAsia"/>
        </w:rPr>
        <w:t>发送串口的通信设置（波特率、奇偶校验、停止位等）</w:t>
      </w:r>
      <w:r w:rsidR="008B4541">
        <w:rPr>
          <w:rFonts w:hint="eastAsia"/>
        </w:rPr>
        <w:t>。同读取一样，为了连续写入，</w:t>
      </w:r>
      <w:r w:rsidR="008B4541" w:rsidRPr="00A82965">
        <w:rPr>
          <w:rFonts w:hint="eastAsia"/>
          <w:b/>
          <w:bCs/>
        </w:rPr>
        <w:t>请将之放在while循环中</w:t>
      </w:r>
      <w:r w:rsidR="008B4541">
        <w:rPr>
          <w:rFonts w:hint="eastAsia"/>
        </w:rPr>
        <w:t>（</w:t>
      </w:r>
      <w:r w:rsidR="008B4541" w:rsidRPr="00A82965">
        <w:rPr>
          <w:rFonts w:hint="eastAsia"/>
          <w:b/>
          <w:bCs/>
        </w:rPr>
        <w:t>不要把串口配置部分放进while中</w:t>
      </w:r>
      <w:r w:rsidR="008B4541">
        <w:rPr>
          <w:rFonts w:hint="eastAsia"/>
        </w:rPr>
        <w:t>，这是第</w:t>
      </w:r>
      <w:r w:rsidR="008B4541" w:rsidRPr="00E554F2">
        <w:rPr>
          <w:rFonts w:hint="eastAsia"/>
          <w:b/>
          <w:bCs/>
          <w:color w:val="FF0000"/>
        </w:rPr>
        <w:t>n</w:t>
      </w:r>
      <w:r w:rsidR="008B4541">
        <w:rPr>
          <w:rFonts w:hint="eastAsia"/>
        </w:rPr>
        <w:t>次提醒了）</w:t>
      </w:r>
    </w:p>
    <w:p w14:paraId="1A64BB37" w14:textId="3657ABEE" w:rsidR="0094497B" w:rsidRDefault="003103F1" w:rsidP="00DD14E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E3DE84" wp14:editId="1ABEB0F1">
            <wp:extent cx="774700" cy="61565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7308" cy="62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A28D" w14:textId="2847D3F1" w:rsidR="00DD14E6" w:rsidRDefault="00DD14E6">
      <w:pPr>
        <w:widowControl/>
        <w:jc w:val="left"/>
      </w:pPr>
      <w:r>
        <w:br w:type="page"/>
      </w:r>
    </w:p>
    <w:p w14:paraId="7BC19F1A" w14:textId="12D68DAD" w:rsidR="00756149" w:rsidRPr="00DD14E6" w:rsidRDefault="00756149" w:rsidP="00221DCA">
      <w:pPr>
        <w:spacing w:line="360" w:lineRule="auto"/>
        <w:rPr>
          <w:b/>
          <w:bCs/>
          <w:sz w:val="28"/>
          <w:szCs w:val="32"/>
        </w:rPr>
      </w:pPr>
      <w:r w:rsidRPr="00DD14E6">
        <w:rPr>
          <w:rFonts w:hint="eastAsia"/>
          <w:b/>
          <w:bCs/>
          <w:sz w:val="28"/>
          <w:szCs w:val="32"/>
        </w:rPr>
        <w:lastRenderedPageBreak/>
        <w:t>五、</w:t>
      </w:r>
      <w:r w:rsidR="0094497B" w:rsidRPr="00DD14E6">
        <w:rPr>
          <w:rFonts w:hint="eastAsia"/>
          <w:b/>
          <w:bCs/>
          <w:sz w:val="28"/>
          <w:szCs w:val="32"/>
        </w:rPr>
        <w:t>Q&amp;A</w:t>
      </w:r>
    </w:p>
    <w:p w14:paraId="46735635" w14:textId="457B7E4A" w:rsidR="0094497B" w:rsidRDefault="0094497B" w:rsidP="00221DCA">
      <w:pPr>
        <w:spacing w:line="360" w:lineRule="auto"/>
      </w:pPr>
      <w:r w:rsidRPr="0094497B">
        <w:rPr>
          <w:rFonts w:hint="eastAsia"/>
        </w:rPr>
        <w:t>Q</w:t>
      </w:r>
      <w:r>
        <w:rPr>
          <w:rFonts w:hint="eastAsia"/>
        </w:rPr>
        <w:t>1</w:t>
      </w:r>
      <w:r w:rsidRPr="0094497B">
        <w:rPr>
          <w:rFonts w:hint="eastAsia"/>
        </w:rPr>
        <w:t>：为什么</w:t>
      </w:r>
      <w:r>
        <w:rPr>
          <w:rFonts w:hint="eastAsia"/>
        </w:rPr>
        <w:t>上位机-</w:t>
      </w:r>
      <w:r>
        <w:t>&gt;</w:t>
      </w:r>
      <w:r>
        <w:rPr>
          <w:rFonts w:hint="eastAsia"/>
        </w:rPr>
        <w:t>LabVIEW的通信协议需要对拆分的坐标数据+1？</w:t>
      </w:r>
    </w:p>
    <w:p w14:paraId="2A8B3140" w14:textId="08734AF9" w:rsidR="0094497B" w:rsidRDefault="0094497B" w:rsidP="00221DCA">
      <w:pPr>
        <w:spacing w:line="360" w:lineRule="auto"/>
      </w:pPr>
      <w:r>
        <w:rPr>
          <w:rFonts w:hint="eastAsia"/>
        </w:rPr>
        <w:t>A1：LabVIEW的读取控件受限，由于是按照字符串形式读取，LabVIEW会在读到0x00时认为已经读完了（因为0x00，即‘\0’，是字符串的结束标识）</w:t>
      </w:r>
      <w:r w:rsidR="00BD3F79">
        <w:rPr>
          <w:rFonts w:hint="eastAsia"/>
        </w:rPr>
        <w:t>。</w:t>
      </w:r>
      <w:r w:rsidR="007D689B">
        <w:rPr>
          <w:rFonts w:hint="eastAsia"/>
        </w:rPr>
        <w:t>因此如果数据中出现0x00的数据时（如，X=256，低七位为0x</w:t>
      </w:r>
      <w:r w:rsidR="007D689B">
        <w:t>00</w:t>
      </w:r>
      <w:r w:rsidR="007D689B">
        <w:rPr>
          <w:rFonts w:hint="eastAsia"/>
        </w:rPr>
        <w:t>），会提前终止读取，导致Y坐标信息</w:t>
      </w:r>
      <w:r w:rsidR="00CF0956">
        <w:rPr>
          <w:rFonts w:hint="eastAsia"/>
        </w:rPr>
        <w:t>丢失，程序出现意想不到的情况，因此</w:t>
      </w:r>
      <w:r w:rsidR="00050F82">
        <w:rPr>
          <w:rFonts w:hint="eastAsia"/>
        </w:rPr>
        <w:t>编码时</w:t>
      </w:r>
      <w:r w:rsidR="00CF0956">
        <w:rPr>
          <w:rFonts w:hint="eastAsia"/>
        </w:rPr>
        <w:t>+1，避开LabVIEW的奇葩特性。</w:t>
      </w:r>
    </w:p>
    <w:p w14:paraId="4A0FF571" w14:textId="77777777" w:rsidR="007B2B79" w:rsidRPr="0094497B" w:rsidRDefault="007B2B79" w:rsidP="00221DCA">
      <w:pPr>
        <w:spacing w:line="360" w:lineRule="auto"/>
      </w:pPr>
    </w:p>
    <w:p w14:paraId="46F0DB6D" w14:textId="1F2D432B" w:rsidR="00B91499" w:rsidRDefault="00B91499" w:rsidP="00221DCA">
      <w:pPr>
        <w:spacing w:line="360" w:lineRule="auto"/>
      </w:pPr>
      <w:r>
        <w:rPr>
          <w:rFonts w:hint="eastAsia"/>
        </w:rPr>
        <w:t>Q</w:t>
      </w:r>
      <w:r w:rsidR="00334F36">
        <w:rPr>
          <w:rFonts w:hint="eastAsia"/>
        </w:rPr>
        <w:t>2</w:t>
      </w:r>
      <w:r>
        <w:rPr>
          <w:rFonts w:hint="eastAsia"/>
        </w:rPr>
        <w:t>：为什么采用7位的拆分方式，而不是8位的拆分方式？</w:t>
      </w:r>
    </w:p>
    <w:p w14:paraId="3354CB9C" w14:textId="32E78C9C" w:rsidR="0094497B" w:rsidRDefault="00334F36" w:rsidP="00221DCA">
      <w:pPr>
        <w:spacing w:line="360" w:lineRule="auto"/>
      </w:pPr>
      <w:r>
        <w:rPr>
          <w:rFonts w:hint="eastAsia"/>
        </w:rPr>
        <w:t>A2：书接上文，Q1中提到，需要在编码时+1，为了避免+1导致的可能的溢出，采用7位更加稳妥。同时，高七位+低七位的方式够用了，够用就行。</w:t>
      </w:r>
      <w:r w:rsidR="00ED5C14">
        <w:rPr>
          <w:rFonts w:hint="eastAsia"/>
        </w:rPr>
        <w:t>值得注意的是，高/低7位不代表发来的数据只有7位，数据仍然是8位的（这是串口配置的数据帧长度），只不过最高的一位通常是0，如0b0111</w:t>
      </w:r>
      <w:r w:rsidR="004273DF">
        <w:t xml:space="preserve"> </w:t>
      </w:r>
      <w:r w:rsidR="00ED5C14">
        <w:rPr>
          <w:rFonts w:hint="eastAsia"/>
        </w:rPr>
        <w:t>0111</w:t>
      </w:r>
      <w:r w:rsidR="00784F61">
        <w:rPr>
          <w:rFonts w:hint="eastAsia"/>
        </w:rPr>
        <w:t>。</w:t>
      </w:r>
      <w:r w:rsidR="00784F61">
        <w:t>(</w:t>
      </w:r>
      <w:r w:rsidR="00784F61">
        <w:rPr>
          <w:rFonts w:hint="eastAsia"/>
        </w:rPr>
        <w:t>只有当</w:t>
      </w:r>
      <w:r w:rsidR="004273DF">
        <w:rPr>
          <w:rFonts w:hint="eastAsia"/>
        </w:rPr>
        <w:t>低七位</w:t>
      </w:r>
      <w:r w:rsidR="009B62CA">
        <w:rPr>
          <w:rFonts w:hint="eastAsia"/>
        </w:rPr>
        <w:t>的数据</w:t>
      </w:r>
      <w:r w:rsidR="004273DF">
        <w:rPr>
          <w:rFonts w:hint="eastAsia"/>
        </w:rPr>
        <w:t>是0b0111</w:t>
      </w:r>
      <w:r w:rsidR="004273DF">
        <w:t xml:space="preserve"> </w:t>
      </w:r>
      <w:r w:rsidR="004273DF">
        <w:rPr>
          <w:rFonts w:hint="eastAsia"/>
        </w:rPr>
        <w:t>1111时，才可能收到+1编码后的0b1000</w:t>
      </w:r>
      <w:r w:rsidR="004273DF">
        <w:t xml:space="preserve"> </w:t>
      </w:r>
      <w:r w:rsidR="004273DF">
        <w:rPr>
          <w:rFonts w:hint="eastAsia"/>
        </w:rPr>
        <w:t>0000</w:t>
      </w:r>
      <w:r w:rsidR="00784F61">
        <w:t>)</w:t>
      </w:r>
    </w:p>
    <w:p w14:paraId="780A0BA5" w14:textId="51A412F5" w:rsidR="008C2CDF" w:rsidRDefault="008C2CDF" w:rsidP="00221DCA">
      <w:pPr>
        <w:spacing w:line="360" w:lineRule="auto"/>
      </w:pPr>
    </w:p>
    <w:p w14:paraId="1E59A0CB" w14:textId="619AEC0A" w:rsidR="00494629" w:rsidRDefault="00494629" w:rsidP="00221DCA">
      <w:pPr>
        <w:spacing w:line="360" w:lineRule="auto"/>
      </w:pPr>
      <w:r>
        <w:rPr>
          <w:rFonts w:hint="eastAsia"/>
        </w:rPr>
        <w:t>Q3：为什么我读不到上位机的消息？</w:t>
      </w:r>
    </w:p>
    <w:p w14:paraId="1E781095" w14:textId="32535395" w:rsidR="00494629" w:rsidRDefault="00494629" w:rsidP="00221DCA">
      <w:pPr>
        <w:spacing w:line="360" w:lineRule="auto"/>
      </w:pPr>
      <w:r>
        <w:rPr>
          <w:rFonts w:hint="eastAsia"/>
        </w:rPr>
        <w:t>A3：</w:t>
      </w:r>
      <w:r w:rsidR="001B27F6">
        <w:rPr>
          <w:rFonts w:hint="eastAsia"/>
        </w:rPr>
        <w:t>首先，</w:t>
      </w:r>
      <w:r w:rsidR="001B27F6" w:rsidRPr="00095D28">
        <w:rPr>
          <w:rFonts w:hint="eastAsia"/>
          <w:b/>
          <w:bCs/>
        </w:rPr>
        <w:t>检查硬件连接问题</w:t>
      </w:r>
      <w:r w:rsidR="001B27F6">
        <w:rPr>
          <w:rFonts w:hint="eastAsia"/>
        </w:rPr>
        <w:t>：如果上位机是在队友电脑上运行的，请检查连接是否牢固</w:t>
      </w:r>
      <w:r w:rsidR="00007E87">
        <w:rPr>
          <w:rFonts w:hint="eastAsia"/>
        </w:rPr>
        <w:t>、</w:t>
      </w:r>
      <w:r w:rsidR="004744A4">
        <w:rPr>
          <w:rFonts w:hint="eastAsia"/>
        </w:rPr>
        <w:t>USB-</w:t>
      </w:r>
      <w:r w:rsidR="004744A4">
        <w:t>TTL</w:t>
      </w:r>
      <w:r w:rsidR="004744A4">
        <w:rPr>
          <w:rFonts w:hint="eastAsia"/>
        </w:rPr>
        <w:t>对插时，</w:t>
      </w:r>
      <w:r w:rsidR="004744A4" w:rsidRPr="00095D28">
        <w:rPr>
          <w:rFonts w:hint="eastAsia"/>
          <w:b/>
          <w:bCs/>
        </w:rPr>
        <w:t>上位机端的TXD是否插到了LabVIEW端的RXD上</w:t>
      </w:r>
      <w:r w:rsidR="004744A4">
        <w:rPr>
          <w:rFonts w:hint="eastAsia"/>
        </w:rPr>
        <w:t>，并且</w:t>
      </w:r>
      <w:r w:rsidR="004744A4" w:rsidRPr="00095D28">
        <w:rPr>
          <w:rFonts w:hint="eastAsia"/>
          <w:b/>
          <w:bCs/>
        </w:rPr>
        <w:t>两个USB-TTL的GND端是否连接</w:t>
      </w:r>
      <w:r w:rsidR="00095D28" w:rsidRPr="00095D28">
        <w:rPr>
          <w:rFonts w:hint="eastAsia"/>
          <w:b/>
          <w:bCs/>
        </w:rPr>
        <w:t>（共地）</w:t>
      </w:r>
      <w:r w:rsidR="001B27F6">
        <w:rPr>
          <w:rFonts w:hint="eastAsia"/>
        </w:rPr>
        <w:t>；</w:t>
      </w:r>
    </w:p>
    <w:p w14:paraId="41A23F9B" w14:textId="14653D15" w:rsidR="001B27F6" w:rsidRDefault="001B27F6" w:rsidP="00221DCA">
      <w:pPr>
        <w:spacing w:line="360" w:lineRule="auto"/>
        <w:ind w:firstLine="420"/>
      </w:pPr>
      <w:r>
        <w:rPr>
          <w:rFonts w:hint="eastAsia"/>
        </w:rPr>
        <w:t>其次，如果选择不到上位机的串口</w:t>
      </w:r>
      <w:r w:rsidR="00256A06">
        <w:rPr>
          <w:rFonts w:hint="eastAsia"/>
        </w:rPr>
        <w:t>,</w:t>
      </w:r>
      <w:r w:rsidR="00256A06" w:rsidRPr="00095D28">
        <w:rPr>
          <w:rFonts w:hint="eastAsia"/>
          <w:b/>
          <w:bCs/>
        </w:rPr>
        <w:t>请确认是否安装了VIS</w:t>
      </w:r>
      <w:r w:rsidR="00256A06" w:rsidRPr="00095D28">
        <w:rPr>
          <w:b/>
          <w:bCs/>
        </w:rPr>
        <w:t>A</w:t>
      </w:r>
      <w:r w:rsidR="00256A06">
        <w:rPr>
          <w:rFonts w:hint="eastAsia"/>
        </w:rPr>
        <w:t>。如果安装过了，</w:t>
      </w:r>
      <w:r w:rsidRPr="00095D28">
        <w:rPr>
          <w:rFonts w:hint="eastAsia"/>
          <w:b/>
          <w:bCs/>
        </w:rPr>
        <w:t>请先退出当前运行的可能占用该串口的程序（如串口调试助手）</w:t>
      </w:r>
      <w:r w:rsidR="005005D6" w:rsidRPr="00095D28">
        <w:rPr>
          <w:rFonts w:hint="eastAsia"/>
          <w:b/>
          <w:bCs/>
        </w:rPr>
        <w:t>，再重启LabVIEW</w:t>
      </w:r>
      <w:r w:rsidR="00126D0F" w:rsidRPr="00095D28">
        <w:rPr>
          <w:rFonts w:hint="eastAsia"/>
          <w:b/>
          <w:bCs/>
        </w:rPr>
        <w:t>。</w:t>
      </w:r>
    </w:p>
    <w:p w14:paraId="296C6D73" w14:textId="1314D05E" w:rsidR="00494629" w:rsidRDefault="00126D0F" w:rsidP="00221DCA">
      <w:pPr>
        <w:spacing w:line="360" w:lineRule="auto"/>
        <w:ind w:firstLine="420"/>
      </w:pPr>
      <w:r>
        <w:rPr>
          <w:rFonts w:hint="eastAsia"/>
        </w:rPr>
        <w:t>之后，如果已经可以选择串口了</w:t>
      </w:r>
      <w:r w:rsidR="00BC262F">
        <w:rPr>
          <w:rFonts w:hint="eastAsia"/>
        </w:rPr>
        <w:t>，请检查串口</w:t>
      </w:r>
      <w:r w:rsidR="00BC262F" w:rsidRPr="00095D28">
        <w:rPr>
          <w:rFonts w:hint="eastAsia"/>
          <w:b/>
          <w:bCs/>
        </w:rPr>
        <w:t>通信配置</w:t>
      </w:r>
      <w:r w:rsidR="00FC475B">
        <w:rPr>
          <w:rFonts w:hint="eastAsia"/>
        </w:rPr>
        <w:t>。</w:t>
      </w:r>
    </w:p>
    <w:p w14:paraId="791F49FC" w14:textId="77777777" w:rsidR="00095D28" w:rsidRPr="00126D0F" w:rsidRDefault="00095D28" w:rsidP="00221DCA">
      <w:pPr>
        <w:spacing w:line="360" w:lineRule="auto"/>
        <w:ind w:firstLine="420"/>
      </w:pPr>
    </w:p>
    <w:p w14:paraId="4933321E" w14:textId="70977523" w:rsidR="00ED5C14" w:rsidRDefault="00ED5C14" w:rsidP="00221DCA">
      <w:pPr>
        <w:spacing w:line="360" w:lineRule="auto"/>
      </w:pPr>
      <w:r>
        <w:rPr>
          <w:rFonts w:hint="eastAsia"/>
        </w:rPr>
        <w:t>Q</w:t>
      </w:r>
      <w:r w:rsidR="005A3B18">
        <w:rPr>
          <w:rFonts w:hint="eastAsia"/>
        </w:rPr>
        <w:t>4</w:t>
      </w:r>
      <w:r>
        <w:rPr>
          <w:rFonts w:hint="eastAsia"/>
        </w:rPr>
        <w:t>：</w:t>
      </w:r>
      <w:r w:rsidR="00F57D7E">
        <w:rPr>
          <w:rFonts w:hint="eastAsia"/>
        </w:rPr>
        <w:t>找不到控件怎么办？</w:t>
      </w:r>
      <w:r w:rsidR="007F617B">
        <w:rPr>
          <w:rFonts w:hint="eastAsia"/>
        </w:rPr>
        <w:t>觉得自己太菜任务太难怎么办？</w:t>
      </w:r>
    </w:p>
    <w:p w14:paraId="74FF57BB" w14:textId="77777777" w:rsidR="007F617B" w:rsidRDefault="00ED5C14" w:rsidP="00221DCA">
      <w:pPr>
        <w:spacing w:line="360" w:lineRule="auto"/>
      </w:pPr>
      <w:r>
        <w:rPr>
          <w:rFonts w:hint="eastAsia"/>
        </w:rPr>
        <w:t>A</w:t>
      </w:r>
      <w:r w:rsidR="005A3B18">
        <w:rPr>
          <w:rFonts w:hint="eastAsia"/>
        </w:rPr>
        <w:t>4</w:t>
      </w:r>
      <w:r w:rsidR="00D72849">
        <w:rPr>
          <w:rFonts w:hint="eastAsia"/>
        </w:rPr>
        <w:t>：</w:t>
      </w:r>
    </w:p>
    <w:p w14:paraId="4628AFE7" w14:textId="3A5549DC" w:rsidR="00ED5C14" w:rsidRDefault="007F617B" w:rsidP="007F617B">
      <w:pPr>
        <w:spacing w:line="360" w:lineRule="auto"/>
        <w:ind w:firstLine="420"/>
      </w:pPr>
      <w:r>
        <w:rPr>
          <w:rFonts w:hint="eastAsia"/>
        </w:rPr>
        <w:t>（1）</w:t>
      </w:r>
      <w:r w:rsidR="00F57D7E">
        <w:rPr>
          <w:rFonts w:hint="eastAsia"/>
        </w:rPr>
        <w:t>不会有人真的找不到控件吧，不会吧不会吧！</w:t>
      </w:r>
    </w:p>
    <w:p w14:paraId="6FD2919D" w14:textId="511B4267" w:rsidR="007F617B" w:rsidRDefault="007F617B" w:rsidP="007F617B">
      <w:pPr>
        <w:spacing w:line="360" w:lineRule="auto"/>
      </w:pPr>
      <w:r>
        <w:tab/>
      </w:r>
      <w:r>
        <w:rPr>
          <w:rFonts w:hint="eastAsia"/>
        </w:rPr>
        <w:t>（2）初赛任务</w:t>
      </w:r>
      <w:r w:rsidRPr="007F617B">
        <w:rPr>
          <w:rFonts w:hint="eastAsia"/>
          <w:b/>
          <w:bCs/>
        </w:rPr>
        <w:t>真的很简单</w:t>
      </w:r>
      <w:r>
        <w:rPr>
          <w:rFonts w:hint="eastAsia"/>
        </w:rPr>
        <w:t>，如果你们小队完成了作业并顺利通过的话，初赛的任务实际上只是组装+通信模块的编写，PID的子VI基本可以直接使用，</w:t>
      </w:r>
      <w:r w:rsidR="00A81D7E">
        <w:rPr>
          <w:rFonts w:hint="eastAsia"/>
        </w:rPr>
        <w:t>有任何问题欢迎及时反馈，</w:t>
      </w:r>
      <w:r>
        <w:rPr>
          <w:rFonts w:hint="eastAsia"/>
        </w:rPr>
        <w:t>学长学姐们也会积极热情地回答大家的问题</w:t>
      </w:r>
      <w:r w:rsidR="00906FB1">
        <w:rPr>
          <w:rFonts w:hint="eastAsia"/>
        </w:rPr>
        <w:t>。</w:t>
      </w:r>
      <w:r w:rsidR="006D4754">
        <w:rPr>
          <w:rFonts w:hint="eastAsia"/>
        </w:rPr>
        <w:t>此外，</w:t>
      </w:r>
      <w:r w:rsidRPr="007F617B">
        <w:rPr>
          <w:rFonts w:hint="eastAsia"/>
          <w:b/>
          <w:bCs/>
        </w:rPr>
        <w:t>坚持就是胜利！</w:t>
      </w:r>
    </w:p>
    <w:p w14:paraId="76205AB3" w14:textId="6F3F2F1E" w:rsidR="00B91499" w:rsidRPr="00DD14E6" w:rsidRDefault="007F617B" w:rsidP="007D666B">
      <w:pPr>
        <w:widowControl/>
        <w:jc w:val="left"/>
        <w:rPr>
          <w:b/>
          <w:bCs/>
          <w:sz w:val="28"/>
          <w:szCs w:val="32"/>
        </w:rPr>
      </w:pPr>
      <w:r>
        <w:br w:type="page"/>
      </w:r>
      <w:r w:rsidR="00071D1D" w:rsidRPr="00DD14E6">
        <w:rPr>
          <w:rFonts w:hint="eastAsia"/>
          <w:b/>
          <w:bCs/>
          <w:sz w:val="28"/>
          <w:szCs w:val="32"/>
        </w:rPr>
        <w:lastRenderedPageBreak/>
        <w:t>六、</w:t>
      </w:r>
      <w:r w:rsidR="005A3B18" w:rsidRPr="00DD14E6">
        <w:rPr>
          <w:rFonts w:hint="eastAsia"/>
          <w:b/>
          <w:bCs/>
          <w:sz w:val="28"/>
          <w:szCs w:val="32"/>
        </w:rPr>
        <w:t>使用TIPS</w:t>
      </w:r>
    </w:p>
    <w:p w14:paraId="0442C348" w14:textId="26A5981C" w:rsidR="00852F07" w:rsidRPr="001E7B01" w:rsidRDefault="004103A6" w:rsidP="00221DCA">
      <w:pPr>
        <w:spacing w:line="360" w:lineRule="auto"/>
        <w:rPr>
          <w:b/>
          <w:bCs/>
        </w:rPr>
      </w:pPr>
      <w:r w:rsidRPr="001E7B01">
        <w:rPr>
          <w:rFonts w:hint="eastAsia"/>
          <w:b/>
          <w:bCs/>
        </w:rPr>
        <w:t>（一）</w:t>
      </w:r>
      <w:r w:rsidR="00852F07" w:rsidRPr="001E7B01">
        <w:rPr>
          <w:rFonts w:hint="eastAsia"/>
          <w:b/>
          <w:bCs/>
        </w:rPr>
        <w:t>器件组装及电路板连接：</w:t>
      </w:r>
    </w:p>
    <w:p w14:paraId="66C1EBC9" w14:textId="2785A8CE" w:rsidR="00852F07" w:rsidRDefault="00852F07" w:rsidP="00221DCA">
      <w:pPr>
        <w:spacing w:line="360" w:lineRule="auto"/>
      </w:pPr>
      <w:r>
        <w:tab/>
      </w:r>
      <w:r>
        <w:rPr>
          <w:rFonts w:hint="eastAsia"/>
        </w:rPr>
        <w:t>器件组装过程中，请务必按照教程中的顺序进行，这是</w:t>
      </w:r>
      <w:r w:rsidRPr="00F86864">
        <w:rPr>
          <w:rFonts w:hint="eastAsia"/>
          <w:b/>
          <w:bCs/>
        </w:rPr>
        <w:t>学长们摸了好几个晚上摸出来的较为方便的安装流程</w:t>
      </w:r>
      <w:r>
        <w:rPr>
          <w:rFonts w:hint="eastAsia"/>
        </w:rPr>
        <w:t>。此外，舵臂安装时，请使用舵机测试仪（如果不会使用请询问学长/学姐），调平零点后，再安装舵臂。</w:t>
      </w:r>
    </w:p>
    <w:p w14:paraId="4DA9C1E0" w14:textId="0A21F265" w:rsidR="00852F07" w:rsidRDefault="00852F07" w:rsidP="00221DCA">
      <w:pPr>
        <w:spacing w:line="360" w:lineRule="auto"/>
      </w:pPr>
      <w:r>
        <w:tab/>
      </w:r>
      <w:r>
        <w:rPr>
          <w:rFonts w:hint="eastAsia"/>
        </w:rPr>
        <w:t>请注意舵机的各条线，</w:t>
      </w:r>
      <w:r w:rsidRPr="00852F07">
        <w:rPr>
          <w:rFonts w:hint="eastAsia"/>
          <w:color w:val="ED7D31" w:themeColor="accent2"/>
        </w:rPr>
        <w:t>橙色为信号线</w:t>
      </w:r>
      <w:r>
        <w:rPr>
          <w:rFonts w:hint="eastAsia"/>
        </w:rPr>
        <w:t>，</w:t>
      </w:r>
      <w:r w:rsidRPr="00852F07">
        <w:rPr>
          <w:rFonts w:hint="eastAsia"/>
          <w:color w:val="FF0000"/>
        </w:rPr>
        <w:t>红色为+</w:t>
      </w:r>
      <w:r>
        <w:rPr>
          <w:rFonts w:hint="eastAsia"/>
        </w:rPr>
        <w:t>，</w:t>
      </w:r>
      <w:r w:rsidRPr="00852F07">
        <w:rPr>
          <w:rFonts w:hint="eastAsia"/>
          <w:color w:val="833C0B" w:themeColor="accent2" w:themeShade="80"/>
        </w:rPr>
        <w:t>棕黑色为GND</w:t>
      </w:r>
    </w:p>
    <w:p w14:paraId="516D3912" w14:textId="77777777" w:rsidR="00DB68F6" w:rsidRDefault="00852F07" w:rsidP="00221DCA">
      <w:pPr>
        <w:spacing w:line="360" w:lineRule="auto"/>
      </w:pPr>
      <w:r>
        <w:tab/>
      </w:r>
      <w:r>
        <w:rPr>
          <w:rFonts w:hint="eastAsia"/>
        </w:rPr>
        <w:t>请注意安装方向。沿着摄像头架的方向看去，横向为X轴，纵向为Y轴，</w:t>
      </w:r>
      <w:r w:rsidRPr="00ED3CB0">
        <w:rPr>
          <w:rFonts w:hint="eastAsia"/>
          <w:b/>
          <w:bCs/>
        </w:rPr>
        <w:t>X轴舵机连接PA0、Y轴舵机连接PA6</w:t>
      </w:r>
      <w:r>
        <w:rPr>
          <w:rFonts w:hint="eastAsia"/>
        </w:rPr>
        <w:t>。</w:t>
      </w:r>
    </w:p>
    <w:p w14:paraId="134442B5" w14:textId="579D87BD" w:rsidR="00852F07" w:rsidRDefault="00DB68F6" w:rsidP="00DB68F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1F96C5" wp14:editId="64F8BBDD">
            <wp:extent cx="1883120" cy="1694717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213" cy="17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8A5" w14:textId="33699DC0" w:rsidR="008240E5" w:rsidRDefault="00852F07" w:rsidP="00221DCA">
      <w:pPr>
        <w:spacing w:line="360" w:lineRule="auto"/>
        <w:rPr>
          <w:rFonts w:hint="eastAsia"/>
        </w:rPr>
      </w:pPr>
      <w:r>
        <w:tab/>
      </w:r>
      <w:r w:rsidR="00266DC1">
        <w:rPr>
          <w:rFonts w:hint="eastAsia"/>
        </w:rPr>
        <w:t>另：所有的装配体都会有空程（即感觉不太牢固），这是无法避免的事情，</w:t>
      </w:r>
      <w:r w:rsidR="00E02E44">
        <w:rPr>
          <w:rFonts w:hint="eastAsia"/>
        </w:rPr>
        <w:t>缓解方法是在</w:t>
      </w:r>
      <w:r w:rsidR="00B166EC">
        <w:rPr>
          <w:rFonts w:hint="eastAsia"/>
        </w:rPr>
        <w:t>空程较大的</w:t>
      </w:r>
      <w:r w:rsidR="00E02E44">
        <w:rPr>
          <w:rFonts w:hint="eastAsia"/>
        </w:rPr>
        <w:t>相应</w:t>
      </w:r>
      <w:r w:rsidR="00B166EC">
        <w:rPr>
          <w:rFonts w:hint="eastAsia"/>
        </w:rPr>
        <w:t>零件的连接处</w:t>
      </w:r>
      <w:r w:rsidR="008C7B9D">
        <w:rPr>
          <w:rFonts w:hint="eastAsia"/>
        </w:rPr>
        <w:t>点胶</w:t>
      </w:r>
      <w:r w:rsidR="007B15A9">
        <w:rPr>
          <w:rFonts w:hint="eastAsia"/>
        </w:rPr>
        <w:t>/增加垫片。</w:t>
      </w:r>
    </w:p>
    <w:p w14:paraId="60D79957" w14:textId="7DF71E08" w:rsidR="00852F07" w:rsidRPr="001E7B01" w:rsidRDefault="004103A6" w:rsidP="00221DCA">
      <w:pPr>
        <w:spacing w:line="360" w:lineRule="auto"/>
        <w:rPr>
          <w:b/>
          <w:bCs/>
        </w:rPr>
      </w:pPr>
      <w:r w:rsidRPr="001E7B01">
        <w:rPr>
          <w:rFonts w:hint="eastAsia"/>
          <w:b/>
          <w:bCs/>
        </w:rPr>
        <w:t>（二）</w:t>
      </w:r>
      <w:r w:rsidR="00852F07" w:rsidRPr="001E7B01">
        <w:rPr>
          <w:rFonts w:hint="eastAsia"/>
          <w:b/>
          <w:bCs/>
        </w:rPr>
        <w:t>LabVIEW端使用：</w:t>
      </w:r>
    </w:p>
    <w:p w14:paraId="0F907315" w14:textId="54B15EF4" w:rsidR="002465A4" w:rsidRPr="00494629" w:rsidRDefault="002465A4" w:rsidP="00221DCA">
      <w:pPr>
        <w:spacing w:line="360" w:lineRule="auto"/>
        <w:ind w:firstLine="420"/>
      </w:pPr>
      <w:r w:rsidRPr="002465A4">
        <w:rPr>
          <w:rFonts w:hint="eastAsia"/>
          <w:b/>
          <w:bCs/>
        </w:rPr>
        <w:t>善用调试</w:t>
      </w:r>
      <w:r>
        <w:rPr>
          <w:rFonts w:hint="eastAsia"/>
        </w:rPr>
        <w:t>，关于LabVIEW的详细调试方式请上网搜索。比较常用的方法是</w:t>
      </w:r>
      <w:r w:rsidR="001D4791">
        <w:rPr>
          <w:rFonts w:hint="eastAsia"/>
        </w:rPr>
        <w:t>“</w:t>
      </w:r>
      <w:r>
        <w:rPr>
          <w:rFonts w:hint="eastAsia"/>
        </w:rPr>
        <w:t>小灯泡</w:t>
      </w:r>
      <w:r w:rsidR="001D4791">
        <w:rPr>
          <w:rFonts w:hint="eastAsia"/>
        </w:rPr>
        <w:t>“</w:t>
      </w:r>
      <w:r>
        <w:rPr>
          <w:rFonts w:hint="eastAsia"/>
        </w:rPr>
        <w:t>+内存探针的方式，高亮显示执行过程中</w:t>
      </w:r>
      <w:r w:rsidR="00560823">
        <w:rPr>
          <w:rFonts w:hint="eastAsia"/>
        </w:rPr>
        <w:t>，vi会</w:t>
      </w:r>
      <w:r w:rsidR="00560823" w:rsidRPr="00C525F3">
        <w:rPr>
          <w:rFonts w:hint="eastAsia"/>
          <w:b/>
          <w:bCs/>
        </w:rPr>
        <w:t>以极慢的速度</w:t>
      </w:r>
      <w:r w:rsidR="00560823">
        <w:rPr>
          <w:rFonts w:hint="eastAsia"/>
        </w:rPr>
        <w:t>运行，显示当前数据流图，点击对应的连线，可以查看到其内容，便于检查是否为运算错误、逻辑错误等等。</w:t>
      </w:r>
    </w:p>
    <w:p w14:paraId="339BA606" w14:textId="77777777" w:rsidR="002465A4" w:rsidRPr="00126D0F" w:rsidRDefault="002465A4" w:rsidP="00221DC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18DE70" wp14:editId="300A366C">
            <wp:extent cx="1511928" cy="69513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6660" cy="78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5A9C" w14:textId="75D59973" w:rsidR="00603E06" w:rsidRDefault="000923EF" w:rsidP="00221DCA">
      <w:pPr>
        <w:spacing w:line="360" w:lineRule="auto"/>
        <w:rPr>
          <w:rFonts w:hint="eastAsia"/>
        </w:rPr>
      </w:pPr>
      <w:r>
        <w:tab/>
      </w:r>
      <w:r w:rsidRPr="000923EF">
        <w:rPr>
          <w:rFonts w:hint="eastAsia"/>
          <w:b/>
          <w:bCs/>
        </w:rPr>
        <w:t>分模块</w:t>
      </w:r>
      <w:r>
        <w:rPr>
          <w:rFonts w:hint="eastAsia"/>
        </w:rPr>
        <w:t>进行编写，并</w:t>
      </w:r>
      <w:r w:rsidRPr="000923EF">
        <w:rPr>
          <w:rFonts w:hint="eastAsia"/>
          <w:b/>
          <w:bCs/>
        </w:rPr>
        <w:t>配以注释</w:t>
      </w:r>
      <w:r>
        <w:rPr>
          <w:rFonts w:hint="eastAsia"/>
        </w:rPr>
        <w:t>，注释的结构可以在</w:t>
      </w:r>
      <w:r w:rsidRPr="000923EF">
        <w:rPr>
          <w:rFonts w:hint="eastAsia"/>
          <w:b/>
          <w:bCs/>
        </w:rPr>
        <w:t>结构——修饰——自由标签</w:t>
      </w:r>
      <w:r>
        <w:rPr>
          <w:rFonts w:hint="eastAsia"/>
        </w:rPr>
        <w:t>处找到。</w:t>
      </w:r>
    </w:p>
    <w:p w14:paraId="3FCF9B2A" w14:textId="6842F596" w:rsidR="00603E06" w:rsidRPr="00603E06" w:rsidRDefault="00603E06" w:rsidP="00221DCA">
      <w:pPr>
        <w:spacing w:line="360" w:lineRule="auto"/>
        <w:rPr>
          <w:b/>
          <w:bCs/>
        </w:rPr>
      </w:pPr>
      <w:r w:rsidRPr="00603E06">
        <w:rPr>
          <w:rFonts w:hint="eastAsia"/>
          <w:b/>
          <w:bCs/>
        </w:rPr>
        <w:t>（三）虚拟串口的使用</w:t>
      </w:r>
    </w:p>
    <w:p w14:paraId="54D49FA8" w14:textId="77777777" w:rsidR="00603E06" w:rsidRDefault="00603E06" w:rsidP="00221DCA">
      <w:pPr>
        <w:spacing w:line="360" w:lineRule="auto"/>
      </w:pPr>
      <w:r>
        <w:tab/>
      </w:r>
      <w:r>
        <w:rPr>
          <w:rFonts w:hint="eastAsia"/>
        </w:rPr>
        <w:t>善用百度/</w:t>
      </w:r>
      <w:r>
        <w:t>CSDN</w:t>
      </w:r>
      <w:r>
        <w:rPr>
          <w:rFonts w:hint="eastAsia"/>
        </w:rPr>
        <w:t>等。</w:t>
      </w:r>
    </w:p>
    <w:p w14:paraId="6BD46D4E" w14:textId="1F63DAFB" w:rsidR="00603E06" w:rsidRDefault="00603E06" w:rsidP="00603E06">
      <w:pPr>
        <w:spacing w:line="360" w:lineRule="auto"/>
        <w:ind w:firstLine="420"/>
      </w:pPr>
      <w:r w:rsidRPr="00603E06">
        <w:t>https://blog.csdn.net/qq_17351161/article/details/89607458</w:t>
      </w:r>
    </w:p>
    <w:sectPr w:rsidR="00603E06" w:rsidSect="00683FC3">
      <w:headerReference w:type="default" r:id="rId19"/>
      <w:footerReference w:type="default" r:id="rId20"/>
      <w:pgSz w:w="11906" w:h="16838"/>
      <w:pgMar w:top="1440" w:right="1800" w:bottom="1440" w:left="180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6EC1D" w14:textId="77777777" w:rsidR="00E812C1" w:rsidRDefault="00E812C1" w:rsidP="007D4646">
      <w:r>
        <w:separator/>
      </w:r>
    </w:p>
  </w:endnote>
  <w:endnote w:type="continuationSeparator" w:id="0">
    <w:p w14:paraId="4959C361" w14:textId="77777777" w:rsidR="00E812C1" w:rsidRDefault="00E812C1" w:rsidP="007D4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2995712"/>
      <w:docPartObj>
        <w:docPartGallery w:val="Page Numbers (Bottom of Page)"/>
        <w:docPartUnique/>
      </w:docPartObj>
    </w:sdtPr>
    <w:sdtEndPr/>
    <w:sdtContent>
      <w:p w14:paraId="0BB476CA" w14:textId="517C7B2D" w:rsidR="00304D81" w:rsidRDefault="00304D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9DC0BF" w14:textId="77777777" w:rsidR="00304D81" w:rsidRDefault="00304D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59238" w14:textId="77777777" w:rsidR="00E812C1" w:rsidRDefault="00E812C1" w:rsidP="007D4646">
      <w:r>
        <w:separator/>
      </w:r>
    </w:p>
  </w:footnote>
  <w:footnote w:type="continuationSeparator" w:id="0">
    <w:p w14:paraId="1D79CDBF" w14:textId="77777777" w:rsidR="00E812C1" w:rsidRDefault="00E812C1" w:rsidP="007D4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29384" w14:textId="4CE27F3C" w:rsidR="00304D81" w:rsidRDefault="00683FC3" w:rsidP="00BB2C1A">
    <w:pPr>
      <w:pStyle w:val="a3"/>
      <w:jc w:val="both"/>
    </w:pPr>
    <w:r>
      <w:ptab w:relativeTo="margin" w:alignment="center" w:leader="none"/>
    </w:r>
    <w:r>
      <w:rPr>
        <w:rFonts w:hint="eastAsia"/>
      </w:rPr>
      <w:t>第二届机电设计大赛(新生组</w:t>
    </w:r>
    <w:r>
      <w:t>)</w:t>
    </w:r>
    <w:r>
      <w:rPr>
        <w:rFonts w:hint="eastAsia"/>
      </w:rPr>
      <w:t>开发组</w:t>
    </w:r>
    <w:r>
      <w:ptab w:relativeTo="margin" w:alignment="right" w:leader="none"/>
    </w:r>
    <w:r>
      <w:rPr>
        <w:noProof/>
      </w:rPr>
      <w:drawing>
        <wp:inline distT="0" distB="0" distL="0" distR="0" wp14:anchorId="41416BCE" wp14:editId="3B189074">
          <wp:extent cx="1186004" cy="1186004"/>
          <wp:effectExtent l="0" t="0" r="0" b="0"/>
          <wp:docPr id="14" name="图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945" cy="1276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CF"/>
    <w:rsid w:val="00007E87"/>
    <w:rsid w:val="00011322"/>
    <w:rsid w:val="00016B08"/>
    <w:rsid w:val="00050F82"/>
    <w:rsid w:val="00063C2A"/>
    <w:rsid w:val="00071D1D"/>
    <w:rsid w:val="00072241"/>
    <w:rsid w:val="000923EF"/>
    <w:rsid w:val="00095D28"/>
    <w:rsid w:val="000C4A35"/>
    <w:rsid w:val="000F4D8B"/>
    <w:rsid w:val="00126D0F"/>
    <w:rsid w:val="0014727D"/>
    <w:rsid w:val="00167560"/>
    <w:rsid w:val="0017679D"/>
    <w:rsid w:val="00196D53"/>
    <w:rsid w:val="00196E7B"/>
    <w:rsid w:val="001A00B2"/>
    <w:rsid w:val="001B27F6"/>
    <w:rsid w:val="001D4791"/>
    <w:rsid w:val="001E251B"/>
    <w:rsid w:val="001E7B01"/>
    <w:rsid w:val="00221DCA"/>
    <w:rsid w:val="0022200C"/>
    <w:rsid w:val="00235B84"/>
    <w:rsid w:val="002410BC"/>
    <w:rsid w:val="00245305"/>
    <w:rsid w:val="002465A4"/>
    <w:rsid w:val="00250CDD"/>
    <w:rsid w:val="002517C5"/>
    <w:rsid w:val="00256A06"/>
    <w:rsid w:val="00266DC1"/>
    <w:rsid w:val="00281742"/>
    <w:rsid w:val="002B680F"/>
    <w:rsid w:val="002E722D"/>
    <w:rsid w:val="002F7C3A"/>
    <w:rsid w:val="00304D81"/>
    <w:rsid w:val="003103F1"/>
    <w:rsid w:val="00313DCA"/>
    <w:rsid w:val="00334B15"/>
    <w:rsid w:val="00334F36"/>
    <w:rsid w:val="00365E47"/>
    <w:rsid w:val="00367A4F"/>
    <w:rsid w:val="00370889"/>
    <w:rsid w:val="003723A2"/>
    <w:rsid w:val="003740D2"/>
    <w:rsid w:val="003A009D"/>
    <w:rsid w:val="003B1CC7"/>
    <w:rsid w:val="003C08D0"/>
    <w:rsid w:val="003D3B93"/>
    <w:rsid w:val="003F254E"/>
    <w:rsid w:val="004103A6"/>
    <w:rsid w:val="004273DF"/>
    <w:rsid w:val="00434792"/>
    <w:rsid w:val="00441168"/>
    <w:rsid w:val="004620E0"/>
    <w:rsid w:val="004744A4"/>
    <w:rsid w:val="00474A5C"/>
    <w:rsid w:val="00494629"/>
    <w:rsid w:val="004E46CA"/>
    <w:rsid w:val="004F21C2"/>
    <w:rsid w:val="005005D6"/>
    <w:rsid w:val="00535865"/>
    <w:rsid w:val="00560823"/>
    <w:rsid w:val="00575AF3"/>
    <w:rsid w:val="00576778"/>
    <w:rsid w:val="00586C76"/>
    <w:rsid w:val="005A1F16"/>
    <w:rsid w:val="005A3B18"/>
    <w:rsid w:val="005C56D3"/>
    <w:rsid w:val="00603E06"/>
    <w:rsid w:val="00620C22"/>
    <w:rsid w:val="00650472"/>
    <w:rsid w:val="00650AB1"/>
    <w:rsid w:val="00654D3B"/>
    <w:rsid w:val="00676BA8"/>
    <w:rsid w:val="00680291"/>
    <w:rsid w:val="00683FC3"/>
    <w:rsid w:val="006941A4"/>
    <w:rsid w:val="006B7B0F"/>
    <w:rsid w:val="006D4754"/>
    <w:rsid w:val="006F4D7E"/>
    <w:rsid w:val="007007DF"/>
    <w:rsid w:val="00704599"/>
    <w:rsid w:val="00713CDD"/>
    <w:rsid w:val="00756149"/>
    <w:rsid w:val="00761405"/>
    <w:rsid w:val="00766C5D"/>
    <w:rsid w:val="00772B4D"/>
    <w:rsid w:val="007751BC"/>
    <w:rsid w:val="00784F61"/>
    <w:rsid w:val="007A12A5"/>
    <w:rsid w:val="007A1D1C"/>
    <w:rsid w:val="007B15A9"/>
    <w:rsid w:val="007B2B79"/>
    <w:rsid w:val="007B2DF8"/>
    <w:rsid w:val="007B68CF"/>
    <w:rsid w:val="007C742C"/>
    <w:rsid w:val="007D4646"/>
    <w:rsid w:val="007D666B"/>
    <w:rsid w:val="007D689B"/>
    <w:rsid w:val="007E2BEC"/>
    <w:rsid w:val="007F617B"/>
    <w:rsid w:val="00813CE8"/>
    <w:rsid w:val="00822D61"/>
    <w:rsid w:val="008240E5"/>
    <w:rsid w:val="008355C8"/>
    <w:rsid w:val="008366FE"/>
    <w:rsid w:val="008426FC"/>
    <w:rsid w:val="00844AE9"/>
    <w:rsid w:val="00852F07"/>
    <w:rsid w:val="00867F7C"/>
    <w:rsid w:val="008B439D"/>
    <w:rsid w:val="008B4541"/>
    <w:rsid w:val="008C2CDF"/>
    <w:rsid w:val="008C7B9D"/>
    <w:rsid w:val="008D4881"/>
    <w:rsid w:val="008D71CF"/>
    <w:rsid w:val="008F506B"/>
    <w:rsid w:val="0090198A"/>
    <w:rsid w:val="00906FB1"/>
    <w:rsid w:val="0092110D"/>
    <w:rsid w:val="009254FC"/>
    <w:rsid w:val="00932936"/>
    <w:rsid w:val="009374C9"/>
    <w:rsid w:val="0094497B"/>
    <w:rsid w:val="00951090"/>
    <w:rsid w:val="00970E45"/>
    <w:rsid w:val="009B62CA"/>
    <w:rsid w:val="009D7802"/>
    <w:rsid w:val="009F43AC"/>
    <w:rsid w:val="009F52EC"/>
    <w:rsid w:val="009F5314"/>
    <w:rsid w:val="009F68C6"/>
    <w:rsid w:val="00A136FA"/>
    <w:rsid w:val="00A413F4"/>
    <w:rsid w:val="00A605BC"/>
    <w:rsid w:val="00A7021E"/>
    <w:rsid w:val="00A81D7E"/>
    <w:rsid w:val="00A82965"/>
    <w:rsid w:val="00A9623E"/>
    <w:rsid w:val="00AB59E7"/>
    <w:rsid w:val="00AC660F"/>
    <w:rsid w:val="00AD07AC"/>
    <w:rsid w:val="00AE0A00"/>
    <w:rsid w:val="00AE4BE6"/>
    <w:rsid w:val="00B166EC"/>
    <w:rsid w:val="00B57B3F"/>
    <w:rsid w:val="00B67604"/>
    <w:rsid w:val="00B706AD"/>
    <w:rsid w:val="00B83C94"/>
    <w:rsid w:val="00B91499"/>
    <w:rsid w:val="00BA1A15"/>
    <w:rsid w:val="00BB2C1A"/>
    <w:rsid w:val="00BC262F"/>
    <w:rsid w:val="00BD3F79"/>
    <w:rsid w:val="00BF066C"/>
    <w:rsid w:val="00BF6C43"/>
    <w:rsid w:val="00C227C4"/>
    <w:rsid w:val="00C35C58"/>
    <w:rsid w:val="00C525F3"/>
    <w:rsid w:val="00C53F67"/>
    <w:rsid w:val="00C610FF"/>
    <w:rsid w:val="00C74DDC"/>
    <w:rsid w:val="00C866C1"/>
    <w:rsid w:val="00CA1AD4"/>
    <w:rsid w:val="00CA6D76"/>
    <w:rsid w:val="00CA6D7F"/>
    <w:rsid w:val="00CF0956"/>
    <w:rsid w:val="00D05679"/>
    <w:rsid w:val="00D34610"/>
    <w:rsid w:val="00D53406"/>
    <w:rsid w:val="00D61EE9"/>
    <w:rsid w:val="00D72849"/>
    <w:rsid w:val="00D81724"/>
    <w:rsid w:val="00D970B0"/>
    <w:rsid w:val="00DB68F6"/>
    <w:rsid w:val="00DD14E6"/>
    <w:rsid w:val="00DD33F1"/>
    <w:rsid w:val="00DE7B48"/>
    <w:rsid w:val="00DF0BC3"/>
    <w:rsid w:val="00E02E44"/>
    <w:rsid w:val="00E37379"/>
    <w:rsid w:val="00E554F2"/>
    <w:rsid w:val="00E70B9C"/>
    <w:rsid w:val="00E812C1"/>
    <w:rsid w:val="00E85496"/>
    <w:rsid w:val="00E86AEB"/>
    <w:rsid w:val="00EB3617"/>
    <w:rsid w:val="00EB601F"/>
    <w:rsid w:val="00ED3CB0"/>
    <w:rsid w:val="00ED5C14"/>
    <w:rsid w:val="00ED64EB"/>
    <w:rsid w:val="00F40C9E"/>
    <w:rsid w:val="00F541CF"/>
    <w:rsid w:val="00F57D7E"/>
    <w:rsid w:val="00F765A7"/>
    <w:rsid w:val="00F86864"/>
    <w:rsid w:val="00F90928"/>
    <w:rsid w:val="00FA5A54"/>
    <w:rsid w:val="00FC475B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36534"/>
  <w15:chartTrackingRefBased/>
  <w15:docId w15:val="{14EA860C-BF65-4C1F-83DD-99F7AF99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646"/>
    <w:rPr>
      <w:sz w:val="18"/>
      <w:szCs w:val="18"/>
    </w:rPr>
  </w:style>
  <w:style w:type="table" w:styleId="a7">
    <w:name w:val="Table Grid"/>
    <w:basedOn w:val="a1"/>
    <w:uiPriority w:val="39"/>
    <w:rsid w:val="007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峻池 滕</dc:creator>
  <cp:keywords/>
  <dc:description/>
  <cp:lastModifiedBy>峻池 滕</cp:lastModifiedBy>
  <cp:revision>200</cp:revision>
  <dcterms:created xsi:type="dcterms:W3CDTF">2020-11-04T02:46:00Z</dcterms:created>
  <dcterms:modified xsi:type="dcterms:W3CDTF">2020-11-04T13:21:00Z</dcterms:modified>
</cp:coreProperties>
</file>