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בבית המשפט לתביעות קטנות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להשאיר פתוח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)</w:t>
      </w:r>
    </w:p>
    <w:p>
      <w:pPr>
        <w:bidi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העיר בה תוגש התביעה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bidi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התובע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0C0C0" w:val="clear"/>
        </w:rPr>
        <w:t xml:space="preserve">ניסים רחמים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123456789</w:t>
      </w:r>
    </w:p>
    <w:p>
      <w:pPr>
        <w:bidi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אפשרות לבחור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כתובת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יצחק שמיר 9</w:t>
      </w:r>
    </w:p>
    <w:p>
      <w:pPr>
        <w:bidi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תובע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תובעת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טלפון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0520148744</w:t>
      </w:r>
    </w:p>
    <w:p>
      <w:pPr>
        <w:bidi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תובעים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תובעות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אפשרות להוסיף נתבע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)</w:t>
      </w:r>
    </w:p>
    <w:p>
      <w:pPr>
        <w:bidi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 ג 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bidi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36" w:leader="none"/>
          <w:tab w:val="left" w:pos="2974" w:leader="none"/>
        </w:tabs>
        <w:bidi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הנתבע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שם הנתבע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הנתבע</w:t>
      </w:r>
    </w:p>
    <w:p>
      <w:pPr>
        <w:tabs>
          <w:tab w:val="left" w:pos="2974" w:leader="none"/>
        </w:tabs>
        <w:bidi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אפשרות לבחור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כתובת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כתובת הנתבע</w:t>
      </w:r>
    </w:p>
    <w:p>
      <w:pPr>
        <w:tabs>
          <w:tab w:val="left" w:pos="2974" w:leader="none"/>
        </w:tabs>
        <w:bidi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טלפון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טלפון הנתבע</w:t>
      </w:r>
    </w:p>
    <w:p>
      <w:pPr>
        <w:bidi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נתבעים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נתבעות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אפשרות להוסיף נתבע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)</w:t>
      </w:r>
    </w:p>
    <w:p>
      <w:pPr>
        <w:bidi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סכום התביעה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הכנס את הסכום הרצוי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 עד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33,500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ח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אגרת בימה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bidi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bidi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כ  ת  ב    ת  ב  י  ע  ה</w:t>
      </w:r>
    </w:p>
    <w:p>
      <w:pPr>
        <w:numPr>
          <w:ilvl w:val="0"/>
          <w:numId w:val="6"/>
        </w:numPr>
        <w:bidi w:val="true"/>
        <w:spacing w:before="0" w:after="200" w:line="276"/>
        <w:ind w:right="0" w:left="357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התובע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אפשרות לבחור בין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תובע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תובעת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נתבעים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נתבעות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אפשרות לבחור בין היה או היו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בכל הזמנים הרלוונטים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פרט מיהו התובע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\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תובעת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\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תובעים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\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תובעות בהקשר של התביעה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להלן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בחר אפשרות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אפשרות לבחור בין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תובע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נתבעים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נתבעות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תובעות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")</w:t>
      </w:r>
    </w:p>
    <w:p>
      <w:pPr>
        <w:numPr>
          <w:ilvl w:val="0"/>
          <w:numId w:val="6"/>
        </w:numPr>
        <w:bidi w:val="true"/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הנתבע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אפשרות לבחור בין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נתבעים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נתבעות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אפשרות להסיר את המספר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אפשרות לבחור בין היה הייתה או היו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בכל הזמנים הרלוונטים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פרט מיהו הנתבע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\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נתבעת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\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נתבעות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\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נתבעים בהקשר של התביעה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להלן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בחר אפשרות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אפשרות לבחור בין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נתבעים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נתבעות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bidi w:val="true"/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הנתבע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אפשרות לבחור בין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נתבעים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נתבעות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אפשרות להסיר את המספר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אפשרות לבחור בין היה הייתה או היו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בכל הזמנים הרלוונטים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פרט מיהו הנתבע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\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נתבעת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\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נתבעות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\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נתבעים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 בהקשר של התביעה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להלן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בחר אפשרות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אפשרות לבחור בין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נתבעים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נתבעות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6"/>
        </w:numPr>
        <w:bidi w:val="true"/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מקרה נפוץ לבחירתכם באים מדובר בתאונת דרכים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הנתבעת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הינה חברת ביטוח המבטחת את רכב הנתבע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אפשרות לבחור מספר אחר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והאחראית לתשלום הנזק מכח הוראות הפוליסת הביטוח שמספרה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C0C0C0" w:val="clear"/>
        </w:rPr>
        <w:t xml:space="preserve">השלם את מספר הפוליסה הרלוונטי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 מכוח חוק חוזה ביטוח תשמ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אפשרות להסיר את כל הסעיף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).</w:t>
      </w:r>
    </w:p>
    <w:p>
      <w:pPr>
        <w:numPr>
          <w:ilvl w:val="0"/>
          <w:numId w:val="6"/>
        </w:numPr>
        <w:bidi w:val="true"/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אפשרות לבחור בין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תובע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תובעת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נתבעים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נתבעות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יטען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אפשרות לבחור בהתאם לגוף התובע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כדלקמן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bidi w:val="true"/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תאר את הסיפור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\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המקרה שבגינו הינך מגיש תביעה זו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כמה שיותר עובדות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.</w:t>
      </w:r>
    </w:p>
    <w:p>
      <w:pPr>
        <w:numPr>
          <w:ilvl w:val="0"/>
          <w:numId w:val="9"/>
        </w:numPr>
        <w:bidi w:val="true"/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אפשרות לבחור בין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תובע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תובעת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נתבעים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נתבעות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")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יטען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אפשרות לבחור בהתאם לגוף התובע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כתוב מדוע הנתבע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\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תובע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\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נתבעים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\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נתבעות אחראי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\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ת אחראים לנזק שנגרם 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bidi w:val="true"/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התובע יטען כי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פרט אילו פעולות עשה או לא עשה הנתבע שגרמו לנזק שנגרם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\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עוול לך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9"/>
        </w:numPr>
        <w:bidi w:val="true"/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ציין האם הנתבע עבר על חוק או תקנה כתובה וצתת את החוק או התקנה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ציתות של החוק או התקנה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."</w:t>
      </w:r>
    </w:p>
    <w:p>
      <w:pPr>
        <w:numPr>
          <w:ilvl w:val="0"/>
          <w:numId w:val="12"/>
        </w:numPr>
        <w:bidi w:val="true"/>
        <w:spacing w:before="0" w:after="200" w:line="24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לא הבחין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ברכב התובע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 למרות שיכול וחייב היה לעשות כן</w:t>
      </w:r>
    </w:p>
    <w:p>
      <w:pPr>
        <w:numPr>
          <w:ilvl w:val="0"/>
          <w:numId w:val="12"/>
        </w:numPr>
        <w:bidi w:val="true"/>
        <w:spacing w:before="0" w:after="200" w:line="24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נהג את רכבו בחוסר זהירות מוחלטת</w:t>
      </w:r>
    </w:p>
    <w:p>
      <w:pPr>
        <w:numPr>
          <w:ilvl w:val="0"/>
          <w:numId w:val="12"/>
        </w:numPr>
        <w:bidi w:val="true"/>
        <w:spacing w:before="0" w:after="200" w:line="24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לא התריע בפני הסכנה למרות שיכול וחייב היה לעשות כן</w:t>
      </w:r>
    </w:p>
    <w:p>
      <w:pPr>
        <w:numPr>
          <w:ilvl w:val="0"/>
          <w:numId w:val="12"/>
        </w:numPr>
        <w:bidi w:val="true"/>
        <w:spacing w:before="0" w:after="200" w:line="24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לא נהג כפי שנהג סביר ומיומן היה נוהג בנסיבות העניין</w:t>
      </w:r>
    </w:p>
    <w:p>
      <w:pPr>
        <w:numPr>
          <w:ilvl w:val="0"/>
          <w:numId w:val="12"/>
        </w:numPr>
        <w:bidi w:val="true"/>
        <w:spacing w:before="0" w:after="200" w:line="24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לא הסיט את רכבו על מנת למנוע את התאונה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על אף שיכול וחייב היה לעשות</w:t>
      </w:r>
    </w:p>
    <w:p>
      <w:pPr>
        <w:numPr>
          <w:ilvl w:val="0"/>
          <w:numId w:val="12"/>
        </w:numPr>
        <w:bidi w:val="true"/>
        <w:spacing w:before="0" w:after="200" w:line="24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גרם לתאונה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bidi w:val="true"/>
        <w:spacing w:before="0" w:after="20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בעקבות התאונה נגרמו לתובע הנזקים כדלקמן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ציין את הנזקים שנגרמו לך ואת סכומם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)</w:t>
      </w:r>
    </w:p>
    <w:p>
      <w:pPr>
        <w:bidi w:val="true"/>
        <w:spacing w:before="0" w:after="200" w:line="276"/>
        <w:ind w:right="0" w:left="79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נזק ישיר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לפי דו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 שמאי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סכום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79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ט שמאי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סכום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79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ירידת ערך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סכום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79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אחר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סכום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79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thick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thick"/>
          <w:shd w:fill="auto" w:val="clear"/>
        </w:rPr>
        <w:t xml:space="preserve">_________________________________</w:t>
      </w:r>
    </w:p>
    <w:p>
      <w:pPr>
        <w:bidi w:val="true"/>
        <w:spacing w:before="0" w:after="200" w:line="276"/>
        <w:ind w:right="0" w:left="79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סה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כ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סכום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ח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bidi w:val="true"/>
        <w:spacing w:before="0" w:after="20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התובע יטען כי הנתבעים יחד ולחוד חבים לו את מלוא סכום התביעה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בצירוף ריבית והצמדה כחוק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מיום הגשת התביעה ועד למועד התשלום בפועל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6"/>
        </w:numPr>
        <w:bidi w:val="true"/>
        <w:spacing w:before="0" w:after="20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לבית המשפט סמכות מקומית ועניינית לדון בתביעה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16"/>
        </w:numPr>
        <w:bidi w:val="true"/>
        <w:spacing w:before="0" w:after="20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התובע מצהיר כי לא הגיש בשנה זו יותר מחמש תביעות בבימ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 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6"/>
        </w:numPr>
        <w:bidi w:val="true"/>
        <w:spacing w:before="0" w:after="20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אשר על כן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מתבקש בית המשפט הנכבד לזמן את הנתבעים לדין ולחייבם ביחד 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או לחוד בסך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ציין את הסכום המבוקש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 בצירוף הפרשי ריבית והצמדה וכן הוצאות משפט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לרבות אגרת הגשת התביעה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thick"/>
          <w:shd w:fill="auto" w:val="clear"/>
        </w:rPr>
        <w:t xml:space="preserve">__________________</w:t>
      </w:r>
    </w:p>
    <w:p>
      <w:pPr>
        <w:bidi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התובע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bidi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9">
    <w:abstractNumId w:val="12"/>
  </w:num>
  <w:num w:numId="1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