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FB5D2" w14:textId="77777777" w:rsidR="00E660D7" w:rsidRDefault="00000000" w:rsidP="00A1472C">
      <w:pPr>
        <w:pBdr>
          <w:bottom w:val="single" w:sz="12" w:space="4" w:color="14365D"/>
        </w:pBdr>
        <w:bidi/>
        <w:spacing w:before="320" w:after="160"/>
        <w:rPr>
          <w:rFonts w:hint="eastAsia"/>
        </w:rPr>
      </w:pPr>
      <w:r>
        <w:rPr>
          <w:b/>
          <w:color w:val="14365D"/>
          <w:sz w:val="36"/>
          <w:rtl/>
          <w:lang w:bidi="he-IL"/>
        </w:rPr>
        <w:t>תקציר מנהלים</w:t>
      </w:r>
    </w:p>
    <w:p w14:paraId="612EED96" w14:textId="77777777" w:rsidR="00E660D7" w:rsidRDefault="00000000" w:rsidP="00A1472C">
      <w:pPr>
        <w:bidi/>
        <w:spacing w:after="120"/>
        <w:rPr>
          <w:rFonts w:hint="eastAsia"/>
        </w:rPr>
      </w:pPr>
      <w:r>
        <w:rPr>
          <w:rtl/>
          <w:lang w:bidi="he-IL"/>
        </w:rPr>
        <w:t>פרויקט Narrative Lens בודק האם ניתן לאמן מודל שמסווג טקסט פוליטי קצר (ציוץ/פוסט) לאחד משבעה "נרטיבים" (עמדות/מסגרות אידאולוגיות) — ובעיקר, האם המודל באמת לומד לזהות את העמדה המובעת בטקסט, או שהוא בפועל רק "זוכר" מי כתב אותו (איזה חשבון/ערוץ). לאורך הפרויקט גילינו שהמודל עובד היטב על נתונים "רגילים", אך נכשל בעקביות כשנבדק על מחבר/חשבון שלא נראה כלל באימון (ירידה של 20–38 נקודות אחוז). ניסינו מגוון רחב של כיווני התערבות (מיסוך ישויות, נורמליזציה של סגנון, הסרת רעש בתיוגים, אימון עמיד לקבוצות חלשות/Group-DRO, ועוד) — כולם נכשלו בבדיקות אישוש (confirmatory) קפדניות, פרט לאחד. הפתרון היחיד שבאמת עבד היה Few-shot adaptation: מתן 10 דוגמאות מתויגות בודדות מהמחבר החדש (בלי לאמן מחדש את כל המודל) החזיר את הביצועים בחזרה לרמה סבירה (מ-39% ל-65% recall בממוצע). במקביל בוצעה עבודת ביקורת איכות נתונים — פיילוט אנוטציה עיוורת בסיוע מודל (Blind model-assisted annotation pilot, ראו הבהרה חשובה בפרק 8) — והכנה לסבב תיוג אנושי עצמאי, וכן סבב תחזוקה/אבטחה לפרויקט עצמו (ללא שינוי בתוצאות מחקר קיימות).</w:t>
      </w:r>
    </w:p>
    <w:p w14:paraId="605D8B74" w14:textId="77777777" w:rsidR="00E660D7" w:rsidRDefault="00000000" w:rsidP="00A1472C">
      <w:pPr>
        <w:pBdr>
          <w:bottom w:val="single" w:sz="12" w:space="4" w:color="14365D"/>
        </w:pBdr>
        <w:bidi/>
        <w:spacing w:before="320" w:after="160"/>
        <w:rPr>
          <w:rFonts w:hint="eastAsia"/>
        </w:rPr>
      </w:pPr>
      <w:r>
        <w:rPr>
          <w:b/>
          <w:color w:val="14365D"/>
          <w:sz w:val="36"/>
          <w:rtl/>
          <w:lang w:bidi="he-IL"/>
        </w:rPr>
        <w:t>1. מבוא ושאלת המחקר המרכזית</w:t>
      </w:r>
    </w:p>
    <w:p w14:paraId="7FBBCA90" w14:textId="77777777" w:rsidR="00E660D7" w:rsidRDefault="00000000" w:rsidP="00A1472C">
      <w:pPr>
        <w:pBdr>
          <w:right w:val="single" w:sz="18" w:space="6" w:color="3B6EA5"/>
        </w:pBdr>
        <w:shd w:val="clear" w:color="auto" w:fill="EEF3FA"/>
        <w:bidi/>
        <w:spacing w:before="80" w:after="160"/>
        <w:ind w:left="170"/>
        <w:rPr>
          <w:rFonts w:hint="eastAsia"/>
        </w:rPr>
      </w:pPr>
      <w:r>
        <w:rPr>
          <w:b/>
          <w:color w:val="1F4E79"/>
          <w:sz w:val="21"/>
          <w:rtl/>
          <w:lang w:bidi="he-IL"/>
        </w:rPr>
        <w:t xml:space="preserve">מושג – מה זה "נרטיב" בפרויקט הזה? </w:t>
      </w:r>
      <w:r>
        <w:rPr>
          <w:sz w:val="21"/>
          <w:rtl/>
          <w:lang w:bidi="he-IL"/>
        </w:rPr>
        <w:t>לא "סיפור" במובן הרגיל, אלא עמדה/מסגרת אידאולוגית שדרכה טקסט מציג אירוע. לדוגמה: אותו אירוע מלחמה יכול להיות מוצג מ"נרטיב רוסי" או מ"נרטיב אוקראיני" — אותם עובדות, זווית אחרת לגמרי.</w:t>
      </w:r>
    </w:p>
    <w:p w14:paraId="6256E5F4" w14:textId="77777777" w:rsidR="00E660D7" w:rsidRDefault="00000000" w:rsidP="00A1472C">
      <w:pPr>
        <w:bidi/>
        <w:spacing w:after="120"/>
        <w:rPr>
          <w:rFonts w:hint="eastAsia"/>
        </w:rPr>
      </w:pPr>
      <w:r>
        <w:rPr>
          <w:rtl/>
          <w:lang w:bidi="he-IL"/>
        </w:rPr>
        <w:t>הפרויקט בודק: בהינתן טקסט פוליטי קצר, האם אפשר לחזות אוטומטית לאיזה מתוך 7 נרטיבים הוא שייך? אבל השאלה המעניינת והחשובה יותר היא: אם המודל מצליח — האם זה כי הוא באמת הבין את העמדה, או שהוא פשוט "זיהה" את הכותב/חשבון המוכר לו מראש מתוך האימון? ההבדל קריטי: מודל ש"זוכר כותבים" לא יעבוד כלל על טקסט חדש מכותב לא מוכר בעולם האמיתי — בדיוק המקרה השימושי ביותר בפועל.</w:t>
      </w:r>
    </w:p>
    <w:p w14:paraId="3AC0B45B" w14:textId="77777777" w:rsidR="00E660D7" w:rsidRDefault="00000000" w:rsidP="00A1472C">
      <w:pPr>
        <w:pBdr>
          <w:bottom w:val="single" w:sz="12" w:space="4" w:color="14365D"/>
        </w:pBdr>
        <w:bidi/>
        <w:spacing w:before="320" w:after="160"/>
        <w:rPr>
          <w:rFonts w:hint="eastAsia"/>
        </w:rPr>
      </w:pPr>
      <w:r>
        <w:rPr>
          <w:b/>
          <w:color w:val="14365D"/>
          <w:sz w:val="36"/>
          <w:rtl/>
          <w:lang w:bidi="he-IL"/>
        </w:rPr>
        <w:t>2. הדאטהסט (אוסף הנתונים)</w:t>
      </w:r>
    </w:p>
    <w:p w14:paraId="0DD3E46C" w14:textId="77777777" w:rsidR="00E660D7" w:rsidRDefault="00000000" w:rsidP="00A1472C">
      <w:pPr>
        <w:bidi/>
        <w:spacing w:after="120"/>
        <w:rPr>
          <w:rFonts w:hint="eastAsia"/>
        </w:rPr>
      </w:pPr>
      <w:r>
        <w:rPr>
          <w:rtl/>
          <w:lang w:bidi="he-IL"/>
        </w:rPr>
        <w:t>16,510 טקסטים בסך הכול, פרוסים על 7 נרטיבים: 10,330 טקסטים אמיתיים שנאספו מטוויטר (6,877) וטלגרם, ו-6,180 טקסטים סינתטיים שנוצרו על ידי מודלי בינה מלאכותית (Gemini 5,600 + GPT 580), כדי להרחיב ולאזן את הדאטהסט.</w:t>
      </w:r>
    </w:p>
    <w:tbl>
      <w:tblPr>
        <w:tblStyle w:val="TableGrid"/>
        <w:bidiVisual/>
        <w:tblW w:w="0" w:type="auto"/>
        <w:jc w:val="center"/>
        <w:tblLook w:val="04A0" w:firstRow="1" w:lastRow="0" w:firstColumn="1" w:lastColumn="0" w:noHBand="0" w:noVBand="1"/>
      </w:tblPr>
      <w:tblGrid>
        <w:gridCol w:w="4320"/>
        <w:gridCol w:w="4320"/>
      </w:tblGrid>
      <w:tr w:rsidR="00E660D7" w14:paraId="6399099F" w14:textId="77777777">
        <w:trPr>
          <w:jc w:val="center"/>
        </w:trPr>
        <w:tc>
          <w:tcPr>
            <w:tcW w:w="4320" w:type="dxa"/>
            <w:shd w:val="clear" w:color="auto" w:fill="14365D"/>
          </w:tcPr>
          <w:p w14:paraId="14EEC327" w14:textId="77777777" w:rsidR="00E660D7" w:rsidRDefault="00000000" w:rsidP="00A1472C">
            <w:pPr>
              <w:bidi/>
              <w:rPr>
                <w:rFonts w:hint="eastAsia"/>
              </w:rPr>
            </w:pPr>
            <w:r>
              <w:rPr>
                <w:b/>
                <w:color w:val="FFFFFF"/>
                <w:sz w:val="21"/>
                <w:rtl/>
                <w:lang w:bidi="he-IL"/>
              </w:rPr>
              <w:t>נרטיב</w:t>
            </w:r>
          </w:p>
        </w:tc>
        <w:tc>
          <w:tcPr>
            <w:tcW w:w="4320" w:type="dxa"/>
            <w:shd w:val="clear" w:color="auto" w:fill="14365D"/>
          </w:tcPr>
          <w:p w14:paraId="26C16053" w14:textId="77777777" w:rsidR="00E660D7" w:rsidRDefault="00000000" w:rsidP="00A1472C">
            <w:pPr>
              <w:bidi/>
              <w:rPr>
                <w:rFonts w:hint="eastAsia"/>
              </w:rPr>
            </w:pPr>
            <w:r>
              <w:rPr>
                <w:b/>
                <w:color w:val="FFFFFF"/>
                <w:sz w:val="21"/>
                <w:rtl/>
                <w:lang w:bidi="he-IL"/>
              </w:rPr>
              <w:t>הסבר פשוט</w:t>
            </w:r>
          </w:p>
        </w:tc>
      </w:tr>
      <w:tr w:rsidR="00E660D7" w14:paraId="648C25F7" w14:textId="77777777">
        <w:trPr>
          <w:jc w:val="center"/>
        </w:trPr>
        <w:tc>
          <w:tcPr>
            <w:tcW w:w="4320" w:type="dxa"/>
          </w:tcPr>
          <w:p w14:paraId="0112FED1" w14:textId="77777777" w:rsidR="00E660D7" w:rsidRDefault="00000000" w:rsidP="00A1472C">
            <w:pPr>
              <w:bidi/>
              <w:rPr>
                <w:rFonts w:hint="eastAsia"/>
              </w:rPr>
            </w:pPr>
            <w:r>
              <w:rPr>
                <w:sz w:val="20"/>
                <w:rtl/>
                <w:lang w:bidi="he-IL"/>
              </w:rPr>
              <w:t>Zionist (ציוני)</w:t>
            </w:r>
          </w:p>
        </w:tc>
        <w:tc>
          <w:tcPr>
            <w:tcW w:w="4320" w:type="dxa"/>
          </w:tcPr>
          <w:p w14:paraId="50C65A89" w14:textId="77777777" w:rsidR="00E660D7" w:rsidRDefault="00000000" w:rsidP="00A1472C">
            <w:pPr>
              <w:bidi/>
              <w:rPr>
                <w:rFonts w:hint="eastAsia"/>
              </w:rPr>
            </w:pPr>
            <w:r>
              <w:rPr>
                <w:sz w:val="20"/>
                <w:rtl/>
                <w:lang w:bidi="he-IL"/>
              </w:rPr>
              <w:t>תוכן התואם את העמדה הרשמית/המדינתית הישראלית.</w:t>
            </w:r>
          </w:p>
        </w:tc>
      </w:tr>
      <w:tr w:rsidR="00E660D7" w14:paraId="45ED88AC" w14:textId="77777777">
        <w:trPr>
          <w:jc w:val="center"/>
        </w:trPr>
        <w:tc>
          <w:tcPr>
            <w:tcW w:w="4320" w:type="dxa"/>
          </w:tcPr>
          <w:p w14:paraId="6F99651F" w14:textId="77777777" w:rsidR="00E660D7" w:rsidRDefault="00000000" w:rsidP="00A1472C">
            <w:pPr>
              <w:bidi/>
              <w:rPr>
                <w:rFonts w:hint="eastAsia"/>
              </w:rPr>
            </w:pPr>
            <w:r>
              <w:rPr>
                <w:sz w:val="20"/>
                <w:rtl/>
                <w:lang w:bidi="he-IL"/>
              </w:rPr>
              <w:t>Resistance ("ציר ההתנגדות")</w:t>
            </w:r>
          </w:p>
        </w:tc>
        <w:tc>
          <w:tcPr>
            <w:tcW w:w="4320" w:type="dxa"/>
          </w:tcPr>
          <w:p w14:paraId="6AC941C8" w14:textId="77777777" w:rsidR="00E660D7" w:rsidRDefault="00000000" w:rsidP="00A1472C">
            <w:pPr>
              <w:bidi/>
              <w:rPr>
                <w:rFonts w:hint="eastAsia"/>
              </w:rPr>
            </w:pPr>
            <w:r>
              <w:rPr>
                <w:sz w:val="20"/>
                <w:rtl/>
                <w:lang w:bidi="he-IL"/>
              </w:rPr>
              <w:t>עמדת איראן/חיזבאללה/חמאס וכד' מול ישראל ומערב.</w:t>
            </w:r>
          </w:p>
        </w:tc>
      </w:tr>
      <w:tr w:rsidR="00E660D7" w14:paraId="4F084F1A" w14:textId="77777777">
        <w:trPr>
          <w:jc w:val="center"/>
        </w:trPr>
        <w:tc>
          <w:tcPr>
            <w:tcW w:w="4320" w:type="dxa"/>
          </w:tcPr>
          <w:p w14:paraId="44A1016E" w14:textId="77777777" w:rsidR="00E660D7" w:rsidRDefault="00000000" w:rsidP="00A1472C">
            <w:pPr>
              <w:bidi/>
              <w:rPr>
                <w:rFonts w:hint="eastAsia"/>
              </w:rPr>
            </w:pPr>
            <w:r>
              <w:rPr>
                <w:sz w:val="20"/>
                <w:rtl/>
                <w:lang w:bidi="he-IL"/>
              </w:rPr>
              <w:t>Western (מערבי)</w:t>
            </w:r>
          </w:p>
        </w:tc>
        <w:tc>
          <w:tcPr>
            <w:tcW w:w="4320" w:type="dxa"/>
          </w:tcPr>
          <w:p w14:paraId="6FC0B5B8" w14:textId="77777777" w:rsidR="00E660D7" w:rsidRDefault="00000000" w:rsidP="00A1472C">
            <w:pPr>
              <w:bidi/>
              <w:rPr>
                <w:rFonts w:hint="eastAsia"/>
              </w:rPr>
            </w:pPr>
            <w:r>
              <w:rPr>
                <w:sz w:val="20"/>
                <w:rtl/>
                <w:lang w:bidi="he-IL"/>
              </w:rPr>
              <w:t xml:space="preserve">עמדת ממשלות/מוסדות מערביים (נאט"ו, </w:t>
            </w:r>
            <w:r>
              <w:rPr>
                <w:sz w:val="20"/>
                <w:rtl/>
                <w:lang w:bidi="he-IL"/>
              </w:rPr>
              <w:lastRenderedPageBreak/>
              <w:t>האיחוד האירופי, ארה"ב).</w:t>
            </w:r>
          </w:p>
        </w:tc>
      </w:tr>
      <w:tr w:rsidR="00E660D7" w14:paraId="4D7DFC58" w14:textId="77777777">
        <w:trPr>
          <w:jc w:val="center"/>
        </w:trPr>
        <w:tc>
          <w:tcPr>
            <w:tcW w:w="4320" w:type="dxa"/>
          </w:tcPr>
          <w:p w14:paraId="0CCF6AA5" w14:textId="77777777" w:rsidR="00E660D7" w:rsidRDefault="00000000" w:rsidP="00A1472C">
            <w:pPr>
              <w:bidi/>
              <w:rPr>
                <w:rFonts w:hint="eastAsia"/>
              </w:rPr>
            </w:pPr>
            <w:r>
              <w:rPr>
                <w:sz w:val="20"/>
                <w:rtl/>
                <w:lang w:bidi="he-IL"/>
              </w:rPr>
              <w:lastRenderedPageBreak/>
              <w:t>Russian (רוסי)</w:t>
            </w:r>
          </w:p>
        </w:tc>
        <w:tc>
          <w:tcPr>
            <w:tcW w:w="4320" w:type="dxa"/>
          </w:tcPr>
          <w:p w14:paraId="0C3AF963" w14:textId="77777777" w:rsidR="00E660D7" w:rsidRDefault="00000000" w:rsidP="00A1472C">
            <w:pPr>
              <w:bidi/>
              <w:rPr>
                <w:rFonts w:hint="eastAsia"/>
              </w:rPr>
            </w:pPr>
            <w:r>
              <w:rPr>
                <w:sz w:val="20"/>
                <w:rtl/>
                <w:lang w:bidi="he-IL"/>
              </w:rPr>
              <w:t>העמדה הרשמית הרוסית, בעיקר ביחס למלחמה באוקראינה.</w:t>
            </w:r>
          </w:p>
        </w:tc>
      </w:tr>
      <w:tr w:rsidR="00E660D7" w14:paraId="6F35B634" w14:textId="77777777">
        <w:trPr>
          <w:jc w:val="center"/>
        </w:trPr>
        <w:tc>
          <w:tcPr>
            <w:tcW w:w="4320" w:type="dxa"/>
          </w:tcPr>
          <w:p w14:paraId="75468A57" w14:textId="77777777" w:rsidR="00E660D7" w:rsidRDefault="00000000" w:rsidP="00A1472C">
            <w:pPr>
              <w:bidi/>
              <w:rPr>
                <w:rFonts w:hint="eastAsia"/>
              </w:rPr>
            </w:pPr>
            <w:r>
              <w:rPr>
                <w:sz w:val="20"/>
                <w:rtl/>
                <w:lang w:bidi="he-IL"/>
              </w:rPr>
              <w:t>Ukrainian (אוקראיני)</w:t>
            </w:r>
          </w:p>
        </w:tc>
        <w:tc>
          <w:tcPr>
            <w:tcW w:w="4320" w:type="dxa"/>
          </w:tcPr>
          <w:p w14:paraId="2E362BA9" w14:textId="77777777" w:rsidR="00E660D7" w:rsidRDefault="00000000" w:rsidP="00A1472C">
            <w:pPr>
              <w:bidi/>
              <w:rPr>
                <w:rFonts w:hint="eastAsia"/>
              </w:rPr>
            </w:pPr>
            <w:r>
              <w:rPr>
                <w:sz w:val="20"/>
                <w:rtl/>
                <w:lang w:bidi="he-IL"/>
              </w:rPr>
              <w:t>העמדה האוקראינית הרשמית מול רוסיה.</w:t>
            </w:r>
          </w:p>
        </w:tc>
      </w:tr>
      <w:tr w:rsidR="00E660D7" w14:paraId="6598FD3B" w14:textId="77777777">
        <w:trPr>
          <w:jc w:val="center"/>
        </w:trPr>
        <w:tc>
          <w:tcPr>
            <w:tcW w:w="4320" w:type="dxa"/>
          </w:tcPr>
          <w:p w14:paraId="7A9BD17D" w14:textId="77777777" w:rsidR="00E660D7" w:rsidRDefault="00000000" w:rsidP="00A1472C">
            <w:pPr>
              <w:bidi/>
              <w:rPr>
                <w:rFonts w:hint="eastAsia"/>
              </w:rPr>
            </w:pPr>
            <w:r>
              <w:rPr>
                <w:sz w:val="20"/>
                <w:rtl/>
                <w:lang w:bidi="he-IL"/>
              </w:rPr>
              <w:t>Right-wing (ימין אמריקאי)</w:t>
            </w:r>
          </w:p>
        </w:tc>
        <w:tc>
          <w:tcPr>
            <w:tcW w:w="4320" w:type="dxa"/>
          </w:tcPr>
          <w:p w14:paraId="46C09821" w14:textId="77777777" w:rsidR="00E660D7" w:rsidRDefault="00000000" w:rsidP="00A1472C">
            <w:pPr>
              <w:bidi/>
              <w:rPr>
                <w:rFonts w:hint="eastAsia"/>
              </w:rPr>
            </w:pPr>
            <w:r>
              <w:rPr>
                <w:sz w:val="20"/>
                <w:rtl/>
                <w:lang w:bidi="he-IL"/>
              </w:rPr>
              <w:t>שמרנות אמריקאית פנים-מדינית.</w:t>
            </w:r>
          </w:p>
        </w:tc>
      </w:tr>
      <w:tr w:rsidR="00E660D7" w14:paraId="52A85CE6" w14:textId="77777777">
        <w:trPr>
          <w:jc w:val="center"/>
        </w:trPr>
        <w:tc>
          <w:tcPr>
            <w:tcW w:w="4320" w:type="dxa"/>
          </w:tcPr>
          <w:p w14:paraId="3937B912" w14:textId="77777777" w:rsidR="00E660D7" w:rsidRDefault="00000000" w:rsidP="00A1472C">
            <w:pPr>
              <w:bidi/>
              <w:rPr>
                <w:rFonts w:hint="eastAsia"/>
              </w:rPr>
            </w:pPr>
            <w:r>
              <w:rPr>
                <w:sz w:val="20"/>
                <w:rtl/>
                <w:lang w:bidi="he-IL"/>
              </w:rPr>
              <w:t>Left-wing (שמאל אמריקאי)</w:t>
            </w:r>
          </w:p>
        </w:tc>
        <w:tc>
          <w:tcPr>
            <w:tcW w:w="4320" w:type="dxa"/>
          </w:tcPr>
          <w:p w14:paraId="29C3ABF3" w14:textId="77777777" w:rsidR="00E660D7" w:rsidRDefault="00000000" w:rsidP="00A1472C">
            <w:pPr>
              <w:bidi/>
              <w:rPr>
                <w:rFonts w:hint="eastAsia"/>
              </w:rPr>
            </w:pPr>
            <w:r>
              <w:rPr>
                <w:sz w:val="20"/>
                <w:rtl/>
                <w:lang w:bidi="he-IL"/>
              </w:rPr>
              <w:t>פרוגרסיביות/שמאל אמריקאי פנים-מדיני.</w:t>
            </w:r>
          </w:p>
        </w:tc>
      </w:tr>
    </w:tbl>
    <w:p w14:paraId="2000B24E" w14:textId="77777777" w:rsidR="00E660D7" w:rsidRDefault="00E660D7" w:rsidP="00A1472C">
      <w:pPr>
        <w:rPr>
          <w:rFonts w:hint="eastAsia"/>
        </w:rPr>
      </w:pPr>
    </w:p>
    <w:p w14:paraId="55C53081" w14:textId="77777777" w:rsidR="00E660D7" w:rsidRDefault="00000000" w:rsidP="00A1472C">
      <w:pPr>
        <w:pBdr>
          <w:right w:val="single" w:sz="18" w:space="6" w:color="3B6EA5"/>
        </w:pBdr>
        <w:shd w:val="clear" w:color="auto" w:fill="EEF3FA"/>
        <w:bidi/>
        <w:spacing w:before="80" w:after="160"/>
        <w:ind w:left="170"/>
        <w:rPr>
          <w:rFonts w:hint="eastAsia"/>
        </w:rPr>
      </w:pPr>
      <w:r>
        <w:rPr>
          <w:b/>
          <w:color w:val="1F4E79"/>
          <w:sz w:val="21"/>
          <w:rtl/>
          <w:lang w:bidi="he-IL"/>
        </w:rPr>
        <w:t xml:space="preserve">מגבלה מתודולוגית מרכזית — תיוג מבוסס-מקור (source-derived labels): </w:t>
      </w:r>
      <w:r>
        <w:rPr>
          <w:sz w:val="21"/>
          <w:rtl/>
          <w:lang w:bidi="he-IL"/>
        </w:rPr>
        <w:t>התיוג של הטקסטים האמיתיים (טוויטר/טלגרם) נקבע לפי מי פרסם אותם (איזה חשבון/ערוץ) ולא לפי קריאה/שיפוט אנושי של כל טקסט בנפרד. זו מגבלה מהותית של המחקר כולו (לא הערת שוליים): ייתכן שחלק מהטקסטים אינם מייצגים נאמנה את הנרטיב של החשבון שפרסם אותם. זו גם הסיבה לכך שנדרשת ביקורת איכות נתונים, כולל פיילוט אנוטציה עיוורת (ראו פרק 8) — וגם לשאלת המחקר המרכזית בפרק 1.</w:t>
      </w:r>
    </w:p>
    <w:p w14:paraId="08E29A5C" w14:textId="77777777" w:rsidR="00E660D7" w:rsidRDefault="00000000" w:rsidP="00A1472C">
      <w:pPr>
        <w:pBdr>
          <w:bottom w:val="single" w:sz="12" w:space="4" w:color="14365D"/>
        </w:pBdr>
        <w:bidi/>
        <w:spacing w:before="320" w:after="160"/>
        <w:rPr>
          <w:rFonts w:hint="eastAsia"/>
        </w:rPr>
      </w:pPr>
      <w:r>
        <w:rPr>
          <w:b/>
          <w:color w:val="14365D"/>
          <w:sz w:val="36"/>
          <w:rtl/>
          <w:lang w:bidi="he-IL"/>
        </w:rPr>
        <w:t>3. איך המערכת בנויה (ארכיטקטורה)</w:t>
      </w:r>
    </w:p>
    <w:p w14:paraId="7848788F" w14:textId="77777777" w:rsidR="00E660D7" w:rsidRDefault="00000000" w:rsidP="00A1472C">
      <w:pPr>
        <w:bidi/>
        <w:spacing w:after="120"/>
        <w:rPr>
          <w:rFonts w:hint="eastAsia"/>
        </w:rPr>
      </w:pPr>
      <w:r>
        <w:rPr>
          <w:rtl/>
          <w:lang w:bidi="he-IL"/>
        </w:rPr>
        <w:t>תהליך העבודה: איסוף נתונים ← עיבוד מקדים (כולל תרגום טקסט לא-אנגלי) ← חילוץ מאפיינים ← מיזוג (fusion) ← סיווג.</w:t>
      </w:r>
    </w:p>
    <w:p w14:paraId="0F460E8C" w14:textId="77777777" w:rsidR="00E660D7" w:rsidRDefault="00000000" w:rsidP="00A1472C">
      <w:pPr>
        <w:pBdr>
          <w:right w:val="single" w:sz="18" w:space="6" w:color="3B6EA5"/>
        </w:pBdr>
        <w:shd w:val="clear" w:color="auto" w:fill="EEF3FA"/>
        <w:bidi/>
        <w:spacing w:before="80" w:after="160"/>
        <w:ind w:left="170"/>
        <w:rPr>
          <w:rFonts w:hint="eastAsia"/>
        </w:rPr>
      </w:pPr>
      <w:r>
        <w:rPr>
          <w:b/>
          <w:color w:val="1F4E79"/>
          <w:sz w:val="21"/>
          <w:rtl/>
          <w:lang w:bidi="he-IL"/>
        </w:rPr>
        <w:t xml:space="preserve">מושג – NER (Named Entity Recognition): </w:t>
      </w:r>
      <w:r>
        <w:rPr>
          <w:sz w:val="21"/>
          <w:rtl/>
          <w:lang w:bidi="he-IL"/>
        </w:rPr>
        <w:t>זיהוי אוטומטי של "ישויות" בטקסט — שמות אנשים, ארגונים, מדינות (למשל "פוטין", "נאט"ו", "חמאס").</w:t>
      </w:r>
    </w:p>
    <w:p w14:paraId="0DA8C96F" w14:textId="77777777" w:rsidR="00E660D7" w:rsidRDefault="00000000" w:rsidP="00A1472C">
      <w:pPr>
        <w:pBdr>
          <w:right w:val="single" w:sz="18" w:space="6" w:color="3B6EA5"/>
        </w:pBdr>
        <w:shd w:val="clear" w:color="auto" w:fill="EEF3FA"/>
        <w:bidi/>
        <w:spacing w:before="80" w:after="160"/>
        <w:ind w:left="170"/>
        <w:rPr>
          <w:rFonts w:hint="eastAsia"/>
        </w:rPr>
      </w:pPr>
      <w:r>
        <w:rPr>
          <w:b/>
          <w:color w:val="1F4E79"/>
          <w:sz w:val="21"/>
          <w:rtl/>
          <w:lang w:bidi="he-IL"/>
        </w:rPr>
        <w:t xml:space="preserve">מושג – SRL (Semantic Role Labeling): </w:t>
      </w:r>
      <w:r>
        <w:rPr>
          <w:sz w:val="21"/>
          <w:rtl/>
          <w:lang w:bidi="he-IL"/>
        </w:rPr>
        <w:t>זיהוי "מי עשה מה למי" במשפט — למשל מי התוקף ומי הקורבן לפי מבנה המשפט עצמו, לא רק לפי מילים בודדות.</w:t>
      </w:r>
    </w:p>
    <w:p w14:paraId="1F44601F" w14:textId="77777777" w:rsidR="00E660D7" w:rsidRDefault="00000000" w:rsidP="00A1472C">
      <w:pPr>
        <w:pBdr>
          <w:right w:val="single" w:sz="18" w:space="6" w:color="3B6EA5"/>
        </w:pBdr>
        <w:shd w:val="clear" w:color="auto" w:fill="EEF3FA"/>
        <w:bidi/>
        <w:spacing w:before="80" w:after="160"/>
        <w:ind w:left="170"/>
        <w:rPr>
          <w:rFonts w:hint="eastAsia"/>
        </w:rPr>
      </w:pPr>
      <w:r>
        <w:rPr>
          <w:b/>
          <w:color w:val="1F4E79"/>
          <w:sz w:val="21"/>
          <w:rtl/>
          <w:lang w:bidi="he-IL"/>
        </w:rPr>
        <w:t xml:space="preserve">מושג – BERTopic (מודל נושאים): </w:t>
      </w:r>
      <w:r>
        <w:rPr>
          <w:sz w:val="21"/>
          <w:rtl/>
          <w:lang w:bidi="he-IL"/>
        </w:rPr>
        <w:t>כלי שמקבץ טקסטים אוטומטית ל"נושאים" (למשל כל מה שעוסק ב"עזה", כל מה שעוסק ב"אוקראינה") בלי תיוג ידני מראש.</w:t>
      </w:r>
    </w:p>
    <w:p w14:paraId="1D2852F7" w14:textId="77777777" w:rsidR="00E660D7" w:rsidRDefault="00000000" w:rsidP="00A1472C">
      <w:pPr>
        <w:pBdr>
          <w:right w:val="single" w:sz="18" w:space="6" w:color="3B6EA5"/>
        </w:pBdr>
        <w:shd w:val="clear" w:color="auto" w:fill="EEF3FA"/>
        <w:bidi/>
        <w:spacing w:before="80" w:after="160"/>
        <w:ind w:left="170"/>
        <w:rPr>
          <w:rFonts w:hint="eastAsia"/>
        </w:rPr>
      </w:pPr>
      <w:r>
        <w:rPr>
          <w:b/>
          <w:color w:val="1F4E79"/>
          <w:sz w:val="21"/>
          <w:rtl/>
          <w:lang w:bidi="he-IL"/>
        </w:rPr>
        <w:t xml:space="preserve">מושג – SBERT (Sentence-BERT): </w:t>
      </w:r>
      <w:r>
        <w:rPr>
          <w:sz w:val="21"/>
          <w:rtl/>
          <w:lang w:bidi="he-IL"/>
        </w:rPr>
        <w:t>שיטה שהופכת משפט שלם לרשימת מספרים ("embedding") שמייצגת את המשמעות שלו — משפטים דומים במשמעות מקבלים רשימות מספרים דומות.</w:t>
      </w:r>
    </w:p>
    <w:p w14:paraId="2F038F12" w14:textId="77777777" w:rsidR="00E660D7" w:rsidRDefault="00000000" w:rsidP="00A1472C">
      <w:pPr>
        <w:pBdr>
          <w:right w:val="single" w:sz="18" w:space="6" w:color="3B6EA5"/>
        </w:pBdr>
        <w:shd w:val="clear" w:color="auto" w:fill="EEF3FA"/>
        <w:bidi/>
        <w:spacing w:before="80" w:after="160"/>
        <w:ind w:left="170"/>
        <w:rPr>
          <w:rFonts w:hint="eastAsia"/>
        </w:rPr>
      </w:pPr>
      <w:r>
        <w:rPr>
          <w:b/>
          <w:color w:val="1F4E79"/>
          <w:sz w:val="21"/>
          <w:rtl/>
          <w:lang w:bidi="he-IL"/>
        </w:rPr>
        <w:t xml:space="preserve">מושג – Fusion / MLP: </w:t>
      </w:r>
      <w:r>
        <w:rPr>
          <w:sz w:val="21"/>
          <w:rtl/>
          <w:lang w:bidi="he-IL"/>
        </w:rPr>
        <w:t>"מיזוג" הוא השלב שבו כל המאפיינים שחולצו (NER, SRL, רגש, נושא, SBERT וכו') מחוברים יחד לכדי החלטה אחת. MLP (Multi-Layer Perceptron) הוא סוג בסיסי של רשת נוירונים (שכבות של "חישובים" שלומדים מהדוגמאות) שמבצעת את ההחלטה הסופית.</w:t>
      </w:r>
    </w:p>
    <w:p w14:paraId="36946800" w14:textId="77777777" w:rsidR="00E660D7" w:rsidRDefault="00000000" w:rsidP="00A1472C">
      <w:pPr>
        <w:bidi/>
        <w:spacing w:after="120"/>
        <w:rPr>
          <w:rFonts w:hint="eastAsia"/>
        </w:rPr>
      </w:pPr>
      <w:r>
        <w:rPr>
          <w:rtl/>
          <w:lang w:bidi="he-IL"/>
        </w:rPr>
        <w:t>הפרויקט משווה 3 גרסאות מודל:</w:t>
      </w:r>
    </w:p>
    <w:tbl>
      <w:tblPr>
        <w:tblStyle w:val="TableGrid"/>
        <w:bidiVisual/>
        <w:tblW w:w="0" w:type="auto"/>
        <w:jc w:val="center"/>
        <w:tblLook w:val="04A0" w:firstRow="1" w:lastRow="0" w:firstColumn="1" w:lastColumn="0" w:noHBand="0" w:noVBand="1"/>
      </w:tblPr>
      <w:tblGrid>
        <w:gridCol w:w="2160"/>
        <w:gridCol w:w="2160"/>
        <w:gridCol w:w="2160"/>
        <w:gridCol w:w="2160"/>
      </w:tblGrid>
      <w:tr w:rsidR="00E660D7" w14:paraId="58F3FCE3" w14:textId="77777777">
        <w:trPr>
          <w:jc w:val="center"/>
        </w:trPr>
        <w:tc>
          <w:tcPr>
            <w:tcW w:w="2160" w:type="dxa"/>
            <w:shd w:val="clear" w:color="auto" w:fill="14365D"/>
          </w:tcPr>
          <w:p w14:paraId="7666A642" w14:textId="77777777" w:rsidR="00E660D7" w:rsidRDefault="00000000" w:rsidP="00A1472C">
            <w:pPr>
              <w:bidi/>
              <w:rPr>
                <w:rFonts w:hint="eastAsia"/>
              </w:rPr>
            </w:pPr>
            <w:r>
              <w:rPr>
                <w:b/>
                <w:color w:val="FFFFFF"/>
                <w:sz w:val="21"/>
                <w:rtl/>
                <w:lang w:bidi="he-IL"/>
              </w:rPr>
              <w:t>מודל</w:t>
            </w:r>
          </w:p>
        </w:tc>
        <w:tc>
          <w:tcPr>
            <w:tcW w:w="2160" w:type="dxa"/>
            <w:shd w:val="clear" w:color="auto" w:fill="14365D"/>
          </w:tcPr>
          <w:p w14:paraId="5B051F25" w14:textId="77777777" w:rsidR="00E660D7" w:rsidRDefault="00000000" w:rsidP="00A1472C">
            <w:pPr>
              <w:bidi/>
              <w:rPr>
                <w:rFonts w:hint="eastAsia"/>
              </w:rPr>
            </w:pPr>
            <w:r>
              <w:rPr>
                <w:b/>
                <w:color w:val="FFFFFF"/>
                <w:sz w:val="21"/>
                <w:rtl/>
                <w:lang w:bidi="he-IL"/>
              </w:rPr>
              <w:t>איך הוא עובד</w:t>
            </w:r>
          </w:p>
        </w:tc>
        <w:tc>
          <w:tcPr>
            <w:tcW w:w="2160" w:type="dxa"/>
            <w:shd w:val="clear" w:color="auto" w:fill="14365D"/>
          </w:tcPr>
          <w:p w14:paraId="6E88C14E" w14:textId="77777777" w:rsidR="00E660D7" w:rsidRDefault="00000000" w:rsidP="00A1472C">
            <w:pPr>
              <w:bidi/>
              <w:rPr>
                <w:rFonts w:hint="eastAsia"/>
              </w:rPr>
            </w:pPr>
            <w:r>
              <w:rPr>
                <w:b/>
                <w:color w:val="FFFFFF"/>
                <w:sz w:val="21"/>
                <w:rtl/>
                <w:lang w:bidi="he-IL"/>
              </w:rPr>
              <w:t>דיוק (Accuracy)</w:t>
            </w:r>
          </w:p>
        </w:tc>
        <w:tc>
          <w:tcPr>
            <w:tcW w:w="2160" w:type="dxa"/>
            <w:shd w:val="clear" w:color="auto" w:fill="14365D"/>
          </w:tcPr>
          <w:p w14:paraId="0F6CB8A3" w14:textId="77777777" w:rsidR="00E660D7" w:rsidRDefault="00000000" w:rsidP="00A1472C">
            <w:pPr>
              <w:bidi/>
              <w:rPr>
                <w:rFonts w:hint="eastAsia"/>
              </w:rPr>
            </w:pPr>
            <w:r>
              <w:rPr>
                <w:b/>
                <w:color w:val="FFFFFF"/>
                <w:sz w:val="21"/>
                <w:rtl/>
                <w:lang w:bidi="he-IL"/>
              </w:rPr>
              <w:t>Macro-F1</w:t>
            </w:r>
          </w:p>
        </w:tc>
      </w:tr>
      <w:tr w:rsidR="00E660D7" w14:paraId="3187CFA1" w14:textId="77777777">
        <w:trPr>
          <w:jc w:val="center"/>
        </w:trPr>
        <w:tc>
          <w:tcPr>
            <w:tcW w:w="2160" w:type="dxa"/>
          </w:tcPr>
          <w:p w14:paraId="233968BC" w14:textId="77777777" w:rsidR="00E660D7" w:rsidRDefault="00000000" w:rsidP="00A1472C">
            <w:pPr>
              <w:bidi/>
              <w:rPr>
                <w:rFonts w:hint="eastAsia"/>
              </w:rPr>
            </w:pPr>
            <w:r>
              <w:rPr>
                <w:sz w:val="20"/>
                <w:rtl/>
                <w:lang w:bidi="he-IL"/>
              </w:rPr>
              <w:t>baseline_fusion</w:t>
            </w:r>
          </w:p>
        </w:tc>
        <w:tc>
          <w:tcPr>
            <w:tcW w:w="2160" w:type="dxa"/>
          </w:tcPr>
          <w:p w14:paraId="6C73A6B9" w14:textId="77777777" w:rsidR="00E660D7" w:rsidRDefault="00000000" w:rsidP="00A1472C">
            <w:pPr>
              <w:bidi/>
              <w:rPr>
                <w:rFonts w:hint="eastAsia"/>
              </w:rPr>
            </w:pPr>
            <w:r>
              <w:rPr>
                <w:sz w:val="20"/>
                <w:rtl/>
                <w:lang w:bidi="he-IL"/>
              </w:rPr>
              <w:t xml:space="preserve">מיזוג לינארי פשוט של כל המאפיינים המהונדסים (המודל </w:t>
            </w:r>
            <w:r>
              <w:rPr>
                <w:sz w:val="20"/>
                <w:rtl/>
                <w:lang w:bidi="he-IL"/>
              </w:rPr>
              <w:lastRenderedPageBreak/>
              <w:t>המקורי)</w:t>
            </w:r>
          </w:p>
        </w:tc>
        <w:tc>
          <w:tcPr>
            <w:tcW w:w="2160" w:type="dxa"/>
          </w:tcPr>
          <w:p w14:paraId="2BCFEA6A" w14:textId="77777777" w:rsidR="00E660D7" w:rsidRDefault="00000000" w:rsidP="00A1472C">
            <w:pPr>
              <w:bidi/>
              <w:rPr>
                <w:rFonts w:hint="eastAsia"/>
              </w:rPr>
            </w:pPr>
            <w:r>
              <w:rPr>
                <w:sz w:val="20"/>
                <w:rtl/>
                <w:lang w:bidi="he-IL"/>
              </w:rPr>
              <w:lastRenderedPageBreak/>
              <w:t>0.671</w:t>
            </w:r>
          </w:p>
        </w:tc>
        <w:tc>
          <w:tcPr>
            <w:tcW w:w="2160" w:type="dxa"/>
          </w:tcPr>
          <w:p w14:paraId="6260AADD" w14:textId="77777777" w:rsidR="00E660D7" w:rsidRDefault="00000000" w:rsidP="00A1472C">
            <w:pPr>
              <w:bidi/>
              <w:rPr>
                <w:rFonts w:hint="eastAsia"/>
              </w:rPr>
            </w:pPr>
            <w:r>
              <w:rPr>
                <w:sz w:val="20"/>
                <w:rtl/>
                <w:lang w:bidi="he-IL"/>
              </w:rPr>
              <w:t>0.664</w:t>
            </w:r>
          </w:p>
        </w:tc>
      </w:tr>
      <w:tr w:rsidR="00E660D7" w14:paraId="3117C6EE" w14:textId="77777777">
        <w:trPr>
          <w:jc w:val="center"/>
        </w:trPr>
        <w:tc>
          <w:tcPr>
            <w:tcW w:w="2160" w:type="dxa"/>
          </w:tcPr>
          <w:p w14:paraId="42352A2E" w14:textId="77777777" w:rsidR="00E660D7" w:rsidRDefault="00000000" w:rsidP="00A1472C">
            <w:pPr>
              <w:bidi/>
              <w:rPr>
                <w:rFonts w:hint="eastAsia"/>
              </w:rPr>
            </w:pPr>
            <w:r>
              <w:rPr>
                <w:sz w:val="20"/>
                <w:rtl/>
                <w:lang w:bidi="he-IL"/>
              </w:rPr>
              <w:t>sbert_only</w:t>
            </w:r>
          </w:p>
        </w:tc>
        <w:tc>
          <w:tcPr>
            <w:tcW w:w="2160" w:type="dxa"/>
          </w:tcPr>
          <w:p w14:paraId="0CA0069F" w14:textId="77777777" w:rsidR="00E660D7" w:rsidRDefault="00000000" w:rsidP="00A1472C">
            <w:pPr>
              <w:bidi/>
              <w:rPr>
                <w:rFonts w:hint="eastAsia"/>
              </w:rPr>
            </w:pPr>
            <w:r>
              <w:rPr>
                <w:sz w:val="20"/>
                <w:rtl/>
                <w:lang w:bidi="he-IL"/>
              </w:rPr>
              <w:t>רק SBERT קפוא + MLP, בלי שום מאפיין מהונדס אחר</w:t>
            </w:r>
          </w:p>
        </w:tc>
        <w:tc>
          <w:tcPr>
            <w:tcW w:w="2160" w:type="dxa"/>
          </w:tcPr>
          <w:p w14:paraId="722AC86B" w14:textId="77777777" w:rsidR="00E660D7" w:rsidRDefault="00000000" w:rsidP="00A1472C">
            <w:pPr>
              <w:bidi/>
              <w:rPr>
                <w:rFonts w:hint="eastAsia"/>
              </w:rPr>
            </w:pPr>
            <w:r>
              <w:rPr>
                <w:sz w:val="20"/>
                <w:rtl/>
                <w:lang w:bidi="he-IL"/>
              </w:rPr>
              <w:t>0.732</w:t>
            </w:r>
          </w:p>
        </w:tc>
        <w:tc>
          <w:tcPr>
            <w:tcW w:w="2160" w:type="dxa"/>
          </w:tcPr>
          <w:p w14:paraId="6E5795B9" w14:textId="77777777" w:rsidR="00E660D7" w:rsidRDefault="00000000" w:rsidP="00A1472C">
            <w:pPr>
              <w:bidi/>
              <w:rPr>
                <w:rFonts w:hint="eastAsia"/>
              </w:rPr>
            </w:pPr>
            <w:r>
              <w:rPr>
                <w:sz w:val="20"/>
                <w:rtl/>
                <w:lang w:bidi="he-IL"/>
              </w:rPr>
              <w:t>0.730</w:t>
            </w:r>
          </w:p>
        </w:tc>
      </w:tr>
      <w:tr w:rsidR="00E660D7" w14:paraId="4C88DBA2" w14:textId="77777777">
        <w:trPr>
          <w:jc w:val="center"/>
        </w:trPr>
        <w:tc>
          <w:tcPr>
            <w:tcW w:w="2160" w:type="dxa"/>
          </w:tcPr>
          <w:p w14:paraId="78376183" w14:textId="77777777" w:rsidR="00E660D7" w:rsidRDefault="00000000" w:rsidP="00A1472C">
            <w:pPr>
              <w:bidi/>
              <w:rPr>
                <w:rFonts w:hint="eastAsia"/>
              </w:rPr>
            </w:pPr>
            <w:r>
              <w:rPr>
                <w:sz w:val="20"/>
                <w:rtl/>
                <w:lang w:bidi="he-IL"/>
              </w:rPr>
              <w:t>hybrid</w:t>
            </w:r>
          </w:p>
        </w:tc>
        <w:tc>
          <w:tcPr>
            <w:tcW w:w="2160" w:type="dxa"/>
          </w:tcPr>
          <w:p w14:paraId="7FA4E29C" w14:textId="77777777" w:rsidR="00E660D7" w:rsidRDefault="00000000" w:rsidP="00A1472C">
            <w:pPr>
              <w:bidi/>
              <w:rPr>
                <w:rFonts w:hint="eastAsia"/>
              </w:rPr>
            </w:pPr>
            <w:r>
              <w:rPr>
                <w:sz w:val="20"/>
                <w:rtl/>
                <w:lang w:bidi="he-IL"/>
              </w:rPr>
              <w:t>SBERT + כל המאפיינים המהונדסים יחד, דרך MLP</w:t>
            </w:r>
          </w:p>
        </w:tc>
        <w:tc>
          <w:tcPr>
            <w:tcW w:w="2160" w:type="dxa"/>
          </w:tcPr>
          <w:p w14:paraId="73967CF8" w14:textId="77777777" w:rsidR="00E660D7" w:rsidRDefault="00000000" w:rsidP="00A1472C">
            <w:pPr>
              <w:bidi/>
              <w:rPr>
                <w:rFonts w:hint="eastAsia"/>
              </w:rPr>
            </w:pPr>
            <w:r>
              <w:rPr>
                <w:sz w:val="20"/>
                <w:rtl/>
                <w:lang w:bidi="he-IL"/>
              </w:rPr>
              <w:t>0.722</w:t>
            </w:r>
          </w:p>
        </w:tc>
        <w:tc>
          <w:tcPr>
            <w:tcW w:w="2160" w:type="dxa"/>
          </w:tcPr>
          <w:p w14:paraId="6F453180" w14:textId="77777777" w:rsidR="00E660D7" w:rsidRDefault="00000000" w:rsidP="00A1472C">
            <w:pPr>
              <w:bidi/>
              <w:rPr>
                <w:rFonts w:hint="eastAsia"/>
              </w:rPr>
            </w:pPr>
            <w:r>
              <w:rPr>
                <w:sz w:val="20"/>
                <w:rtl/>
                <w:lang w:bidi="he-IL"/>
              </w:rPr>
              <w:t>0.717</w:t>
            </w:r>
          </w:p>
        </w:tc>
      </w:tr>
    </w:tbl>
    <w:p w14:paraId="395EB17D" w14:textId="77777777" w:rsidR="00E660D7" w:rsidRDefault="00E660D7" w:rsidP="00A1472C">
      <w:pPr>
        <w:rPr>
          <w:rFonts w:hint="eastAsia"/>
        </w:rPr>
      </w:pPr>
    </w:p>
    <w:p w14:paraId="00CBE7DF" w14:textId="77777777" w:rsidR="00E660D7" w:rsidRDefault="00000000" w:rsidP="00A1472C">
      <w:pPr>
        <w:pBdr>
          <w:right w:val="single" w:sz="18" w:space="6" w:color="3B6EA5"/>
        </w:pBdr>
        <w:shd w:val="clear" w:color="auto" w:fill="EEF3FA"/>
        <w:bidi/>
        <w:spacing w:before="80" w:after="160"/>
        <w:ind w:left="170"/>
        <w:rPr>
          <w:rFonts w:hint="eastAsia"/>
        </w:rPr>
      </w:pPr>
      <w:r>
        <w:rPr>
          <w:b/>
          <w:color w:val="1F4E79"/>
          <w:sz w:val="21"/>
          <w:rtl/>
          <w:lang w:bidi="he-IL"/>
        </w:rPr>
        <w:t xml:space="preserve">מושג – Macro-F1: </w:t>
      </w:r>
      <w:r>
        <w:rPr>
          <w:sz w:val="21"/>
          <w:rtl/>
          <w:lang w:bidi="he-IL"/>
        </w:rPr>
        <w:t>ציון שמשלב "דיוק" ו"כיסוי" (האם המודל גם צודק כשהוא חוזה נרטיב מסוים, וגם לא מפספס אותו) בצורה שממוצעת שווה בין כל 7 הנרטיבים — כך שנרטיב "קטן" לא נבלע בממוצע הכללי.</w:t>
      </w:r>
    </w:p>
    <w:p w14:paraId="298B1939" w14:textId="77777777" w:rsidR="00E660D7" w:rsidRDefault="00000000" w:rsidP="00A1472C">
      <w:pPr>
        <w:bidi/>
        <w:spacing w:after="120"/>
        <w:rPr>
          <w:rFonts w:hint="eastAsia"/>
        </w:rPr>
      </w:pPr>
      <w:r>
        <w:rPr>
          <w:rtl/>
          <w:lang w:bidi="he-IL"/>
        </w:rPr>
        <w:t>ממצא מפתיע: המודל הפשוט ביותר (sbert_only) ניצח את שני המודלים המורכבים יותר — כלומר, כל המאפיינים ה"מהונדסים" (NER/SRL/רגש) לא הוסיפו ערך מדיד מעבר למה ש-SBERT לבדו כבר לוכד, לפחות בפיצול אקראי רגיל של הנתונים.</w:t>
      </w:r>
    </w:p>
    <w:p w14:paraId="585376EC" w14:textId="77777777" w:rsidR="00E660D7" w:rsidRDefault="00000000" w:rsidP="00A1472C">
      <w:pPr>
        <w:pBdr>
          <w:bottom w:val="single" w:sz="12" w:space="4" w:color="14365D"/>
        </w:pBdr>
        <w:bidi/>
        <w:spacing w:before="320" w:after="160"/>
        <w:rPr>
          <w:rFonts w:hint="eastAsia"/>
        </w:rPr>
      </w:pPr>
      <w:r>
        <w:rPr>
          <w:b/>
          <w:color w:val="14365D"/>
          <w:sz w:val="36"/>
          <w:rtl/>
          <w:lang w:bidi="he-IL"/>
        </w:rPr>
        <w:t>4. הבעיה המרכזית: כישלון בהכללה לכותבים חדשים (LOAO)</w:t>
      </w:r>
    </w:p>
    <w:p w14:paraId="15063190" w14:textId="77777777" w:rsidR="00E660D7" w:rsidRDefault="00000000" w:rsidP="00A1472C">
      <w:pPr>
        <w:pBdr>
          <w:right w:val="single" w:sz="18" w:space="6" w:color="3B6EA5"/>
        </w:pBdr>
        <w:shd w:val="clear" w:color="auto" w:fill="EEF3FA"/>
        <w:bidi/>
        <w:spacing w:before="80" w:after="160"/>
        <w:ind w:left="170"/>
        <w:rPr>
          <w:rFonts w:hint="eastAsia"/>
        </w:rPr>
      </w:pPr>
      <w:r>
        <w:rPr>
          <w:b/>
          <w:color w:val="1F4E79"/>
          <w:sz w:val="21"/>
          <w:rtl/>
          <w:lang w:bidi="he-IL"/>
        </w:rPr>
        <w:t xml:space="preserve">מושג – LOAO (Leave-One-Author-Out): </w:t>
      </w:r>
      <w:r>
        <w:rPr>
          <w:sz w:val="21"/>
          <w:rtl/>
          <w:lang w:bidi="he-IL"/>
        </w:rPr>
        <w:t>שיטת בדיקה שבה מוציאים לגמרי חשבון/מחבר אחד מתוך נתוני האימון, ומודדים כמה טוב המודל מצליח לסווג נכון טקסטים רק מאותו מחבר שהוא מעולם לא ראה. זו בדיקה הרבה יותר קשה ומציאותית מפיצול אקראי רגיל.</w:t>
      </w:r>
    </w:p>
    <w:p w14:paraId="29A819CF" w14:textId="77777777" w:rsidR="00E660D7" w:rsidRDefault="00000000" w:rsidP="00A1472C">
      <w:pPr>
        <w:bidi/>
        <w:spacing w:after="120"/>
        <w:rPr>
          <w:rFonts w:hint="eastAsia"/>
        </w:rPr>
      </w:pPr>
      <w:r>
        <w:rPr>
          <w:rtl/>
          <w:lang w:bidi="he-IL"/>
        </w:rPr>
        <w:t>כשהורץ מבחן LOAO, הדיוק (recall) צנח ב-20 עד 38 נקודות אחוז לעומת פיצול אקראי — ו-2 מתוך 3 מחברי הבדיקה "נדדו" בעקביות לתיוג שגוי קבוע (Right-wing). זו הייתה נקודת הפתיחה לכל המחקר שבא אחריה: האם המודל באמת מבין נרטיב, או רק זוכר מחברים?</w:t>
      </w:r>
    </w:p>
    <w:p w14:paraId="30F2F264" w14:textId="77777777" w:rsidR="00E660D7" w:rsidRDefault="00000000" w:rsidP="00A1472C">
      <w:pPr>
        <w:pBdr>
          <w:bottom w:val="single" w:sz="12" w:space="4" w:color="14365D"/>
        </w:pBdr>
        <w:bidi/>
        <w:spacing w:before="320" w:after="160"/>
        <w:rPr>
          <w:rFonts w:hint="eastAsia"/>
        </w:rPr>
      </w:pPr>
      <w:r>
        <w:rPr>
          <w:b/>
          <w:color w:val="14365D"/>
          <w:sz w:val="36"/>
          <w:rtl/>
          <w:lang w:bidi="he-IL"/>
        </w:rPr>
        <w:t>5. כל מה שניסינו כדי לפתור את זה — חמישה עשר שלבי חקירה</w:t>
      </w:r>
    </w:p>
    <w:p w14:paraId="7349B826" w14:textId="77777777" w:rsidR="00E660D7" w:rsidRDefault="00000000" w:rsidP="00A1472C">
      <w:pPr>
        <w:bidi/>
        <w:spacing w:after="120"/>
        <w:rPr>
          <w:rFonts w:hint="eastAsia"/>
        </w:rPr>
      </w:pPr>
      <w:r>
        <w:rPr>
          <w:rtl/>
          <w:lang w:bidi="he-IL"/>
        </w:rPr>
        <w:t>הטבלה הבאה מסכמת את כל שלבי החקירה (א–טו, 15 שלבים בסך הכול), לפי הסדר הכרונולוגי שבו הן נשאלו בפועל. רוב השלבים הניבו תוצאה שלילית/מעורבת — אך לא כולם: שלב יג (ו-טו שמאשש אותו) הוא ההתערבות החיובית היחידה שהוכיחה את עצמה.</w:t>
      </w:r>
    </w:p>
    <w:p w14:paraId="6E2A7121" w14:textId="77777777" w:rsidR="00E660D7" w:rsidRDefault="00000000" w:rsidP="00A1472C">
      <w:pPr>
        <w:bidi/>
        <w:spacing w:before="200" w:after="40"/>
        <w:rPr>
          <w:rFonts w:hint="eastAsia"/>
        </w:rPr>
      </w:pPr>
      <w:r>
        <w:rPr>
          <w:b/>
          <w:color w:val="14365D"/>
          <w:sz w:val="23"/>
          <w:rtl/>
          <w:lang w:bidi="he-IL"/>
        </w:rPr>
        <w:t xml:space="preserve">א. "קיצור דרך" של ישויות (Entity Shortcut)   </w:t>
      </w:r>
      <w:r>
        <w:rPr>
          <w:b/>
          <w:sz w:val="19"/>
          <w:rtl/>
          <w:lang w:bidi="he-IL"/>
        </w:rPr>
        <w:t>[מעורב]</w:t>
      </w:r>
    </w:p>
    <w:p w14:paraId="6D42EB68" w14:textId="77777777" w:rsidR="00E660D7" w:rsidRDefault="00000000" w:rsidP="00A1472C">
      <w:pPr>
        <w:bidi/>
        <w:spacing w:after="120"/>
        <w:rPr>
          <w:rFonts w:hint="eastAsia"/>
        </w:rPr>
      </w:pPr>
      <w:r>
        <w:rPr>
          <w:sz w:val="21"/>
          <w:rtl/>
          <w:lang w:bidi="he-IL"/>
        </w:rPr>
        <w:t>שאלה: האם הנפילה נובעת מכך שהמודל "זוכר" שמות ישויות ספציפיים (כמו "סנדרס", "פוטין") במקום ללמוד עמדה אמיתית?</w:t>
      </w:r>
    </w:p>
    <w:p w14:paraId="3B4DEEB1" w14:textId="77777777" w:rsidR="00E660D7" w:rsidRDefault="00000000" w:rsidP="00A1472C">
      <w:pPr>
        <w:bidi/>
        <w:spacing w:after="120"/>
        <w:rPr>
          <w:rFonts w:hint="eastAsia"/>
        </w:rPr>
      </w:pPr>
      <w:r>
        <w:rPr>
          <w:sz w:val="21"/>
          <w:rtl/>
          <w:lang w:bidi="he-IL"/>
        </w:rPr>
        <w:t>תוצאה: חלקית — מיסוך זהות הישויות שינה תחזיות, אך לא בעקביות בין מחברים שונים.</w:t>
      </w:r>
    </w:p>
    <w:p w14:paraId="37CAC428" w14:textId="77777777" w:rsidR="00E660D7" w:rsidRDefault="00000000" w:rsidP="00A1472C">
      <w:pPr>
        <w:bidi/>
        <w:spacing w:before="200" w:after="40"/>
        <w:rPr>
          <w:rFonts w:hint="eastAsia"/>
        </w:rPr>
      </w:pPr>
      <w:r>
        <w:rPr>
          <w:b/>
          <w:color w:val="14365D"/>
          <w:sz w:val="23"/>
          <w:rtl/>
          <w:lang w:bidi="he-IL"/>
        </w:rPr>
        <w:t xml:space="preserve">ב. מיסוך ישויות באימון (Entity Masking)   </w:t>
      </w:r>
      <w:r>
        <w:rPr>
          <w:b/>
          <w:sz w:val="19"/>
          <w:rtl/>
          <w:lang w:bidi="he-IL"/>
        </w:rPr>
        <w:t>[מעורב]</w:t>
      </w:r>
    </w:p>
    <w:p w14:paraId="78D413C9" w14:textId="77777777" w:rsidR="00E660D7" w:rsidRDefault="00000000" w:rsidP="00A1472C">
      <w:pPr>
        <w:bidi/>
        <w:spacing w:after="120"/>
        <w:rPr>
          <w:rFonts w:hint="eastAsia"/>
        </w:rPr>
      </w:pPr>
      <w:r>
        <w:rPr>
          <w:sz w:val="21"/>
          <w:rtl/>
          <w:lang w:bidi="he-IL"/>
        </w:rPr>
        <w:lastRenderedPageBreak/>
        <w:t>תוצאה: עזר למחבר אחד (Bernie), הזיק לשני מחברים אחרים (IDF, Maria) — אות ניסיוני בלבד, לא עקבי מספיק כדי לאמץ כפתרון.</w:t>
      </w:r>
    </w:p>
    <w:p w14:paraId="7B07FD61" w14:textId="77777777" w:rsidR="00E660D7" w:rsidRDefault="00000000" w:rsidP="00A1472C">
      <w:pPr>
        <w:pBdr>
          <w:right w:val="single" w:sz="18" w:space="6" w:color="3B6EA5"/>
        </w:pBdr>
        <w:shd w:val="clear" w:color="auto" w:fill="EEF3FA"/>
        <w:bidi/>
        <w:spacing w:before="80" w:after="160"/>
        <w:ind w:left="170"/>
        <w:rPr>
          <w:rFonts w:hint="eastAsia"/>
        </w:rPr>
      </w:pPr>
      <w:r>
        <w:rPr>
          <w:b/>
          <w:color w:val="1F4E79"/>
          <w:sz w:val="21"/>
          <w:rtl/>
          <w:lang w:bidi="he-IL"/>
        </w:rPr>
        <w:t xml:space="preserve">מושג – Masking (מיסוך): </w:t>
      </w:r>
      <w:r>
        <w:rPr>
          <w:sz w:val="21"/>
          <w:rtl/>
          <w:lang w:bidi="he-IL"/>
        </w:rPr>
        <w:t>החלפת שם ישות קונקרטי (למשל "ביידן") בתווית כללית (למשל "[אדם]") כדי שהמודל לא "יזכור" שמות ספציפיים אלא ילמד דפוס כללי יותר.</w:t>
      </w:r>
    </w:p>
    <w:p w14:paraId="7C9059B6" w14:textId="77777777" w:rsidR="00E660D7" w:rsidRDefault="00000000" w:rsidP="00A1472C">
      <w:pPr>
        <w:bidi/>
        <w:spacing w:before="200" w:after="40"/>
        <w:rPr>
          <w:rFonts w:hint="eastAsia"/>
        </w:rPr>
      </w:pPr>
      <w:r>
        <w:rPr>
          <w:b/>
          <w:color w:val="14365D"/>
          <w:sz w:val="23"/>
          <w:rtl/>
          <w:lang w:bidi="he-IL"/>
        </w:rPr>
        <w:t xml:space="preserve">ג. מבחן אישוש על 14 מחברים חדשים (Fresh-Author Confirmatory Test)   </w:t>
      </w:r>
      <w:r>
        <w:rPr>
          <w:b/>
          <w:sz w:val="19"/>
          <w:rtl/>
          <w:lang w:bidi="he-IL"/>
        </w:rPr>
        <w:t>[שלילי]</w:t>
      </w:r>
    </w:p>
    <w:p w14:paraId="48CE957A" w14:textId="77777777" w:rsidR="00E660D7" w:rsidRDefault="00000000" w:rsidP="00A1472C">
      <w:pPr>
        <w:bidi/>
        <w:spacing w:after="120"/>
        <w:rPr>
          <w:rFonts w:hint="eastAsia"/>
        </w:rPr>
      </w:pPr>
      <w:r>
        <w:rPr>
          <w:sz w:val="21"/>
          <w:rtl/>
          <w:lang w:bidi="he-IL"/>
        </w:rPr>
        <w:t>תוצאה: כישלון מובהק (NON-INFERIOR = FALSE) — מיסוך הישויות לא השתכפל/לא הכליל ל-14 מחברים חדשים. השיטה הזו נסגרה כאן.</w:t>
      </w:r>
    </w:p>
    <w:p w14:paraId="384934A0" w14:textId="77777777" w:rsidR="00E660D7" w:rsidRDefault="00000000" w:rsidP="00A1472C">
      <w:pPr>
        <w:pBdr>
          <w:right w:val="single" w:sz="18" w:space="6" w:color="3B6EA5"/>
        </w:pBdr>
        <w:shd w:val="clear" w:color="auto" w:fill="EEF3FA"/>
        <w:bidi/>
        <w:spacing w:before="80" w:after="160"/>
        <w:ind w:left="170"/>
        <w:rPr>
          <w:rFonts w:hint="eastAsia"/>
        </w:rPr>
      </w:pPr>
      <w:r>
        <w:rPr>
          <w:b/>
          <w:color w:val="1F4E79"/>
          <w:sz w:val="21"/>
          <w:rtl/>
          <w:lang w:bidi="he-IL"/>
        </w:rPr>
        <w:t xml:space="preserve">מושג – מבחן "מאושש" מראש (Pre-registered Confirmatory Test): </w:t>
      </w:r>
      <w:r>
        <w:rPr>
          <w:sz w:val="21"/>
          <w:rtl/>
          <w:lang w:bidi="he-IL"/>
        </w:rPr>
        <w:t>מבחן שתנאיו נקבעים לפני שרואים את התוצאות, על נתונים חדשים שלא היו מעורבים כלל בפיתוח ההשערה — כדי למנוע מצב של "מתאימים את התיאוריה לתוצאות שכבר ראינו".</w:t>
      </w:r>
    </w:p>
    <w:p w14:paraId="6B74A6A7" w14:textId="77777777" w:rsidR="00E660D7" w:rsidRDefault="00000000" w:rsidP="00A1472C">
      <w:pPr>
        <w:bidi/>
        <w:spacing w:before="200" w:after="40"/>
        <w:rPr>
          <w:rFonts w:hint="eastAsia"/>
        </w:rPr>
      </w:pPr>
      <w:r>
        <w:rPr>
          <w:b/>
          <w:color w:val="14365D"/>
          <w:sz w:val="23"/>
          <w:rtl/>
          <w:lang w:bidi="he-IL"/>
        </w:rPr>
        <w:t xml:space="preserve">ד. אבחון שגיאות (Error Diagnostics)   </w:t>
      </w:r>
      <w:r>
        <w:rPr>
          <w:b/>
          <w:sz w:val="19"/>
          <w:rtl/>
          <w:lang w:bidi="he-IL"/>
        </w:rPr>
        <w:t>[לא חד-משמעי]</w:t>
      </w:r>
    </w:p>
    <w:p w14:paraId="752A4E46" w14:textId="77777777" w:rsidR="00E660D7" w:rsidRDefault="00000000" w:rsidP="00A1472C">
      <w:pPr>
        <w:bidi/>
        <w:spacing w:after="120"/>
        <w:rPr>
          <w:rFonts w:hint="eastAsia"/>
        </w:rPr>
      </w:pPr>
      <w:r>
        <w:rPr>
          <w:sz w:val="21"/>
          <w:rtl/>
          <w:lang w:bidi="he-IL"/>
        </w:rPr>
        <w:t>שאלה: האם יש מכנה משותף ברור לטקסטים שהמודל טעה בהם?</w:t>
      </w:r>
    </w:p>
    <w:p w14:paraId="7309CC23" w14:textId="77777777" w:rsidR="00E660D7" w:rsidRDefault="00000000" w:rsidP="00A1472C">
      <w:pPr>
        <w:bidi/>
        <w:spacing w:after="120"/>
        <w:rPr>
          <w:rFonts w:hint="eastAsia"/>
        </w:rPr>
      </w:pPr>
      <w:r>
        <w:rPr>
          <w:sz w:val="21"/>
          <w:rtl/>
          <w:lang w:bidi="he-IL"/>
        </w:rPr>
        <w:t>תוצאה: לא נמצא דפוס כשל יחיד, נקי וברור לפעולה.</w:t>
      </w:r>
    </w:p>
    <w:p w14:paraId="59E94C88" w14:textId="77777777" w:rsidR="00E660D7" w:rsidRDefault="00000000" w:rsidP="00A1472C">
      <w:pPr>
        <w:bidi/>
        <w:spacing w:before="200" w:after="40"/>
        <w:rPr>
          <w:rFonts w:hint="eastAsia"/>
        </w:rPr>
      </w:pPr>
      <w:r>
        <w:rPr>
          <w:b/>
          <w:color w:val="14365D"/>
          <w:sz w:val="23"/>
          <w:rtl/>
          <w:lang w:bidi="he-IL"/>
        </w:rPr>
        <w:t xml:space="preserve">ה. "חתימת מחבר" (Author Signature) — ממצא מפתח   </w:t>
      </w:r>
      <w:r>
        <w:rPr>
          <w:b/>
          <w:sz w:val="19"/>
          <w:rtl/>
          <w:lang w:bidi="he-IL"/>
        </w:rPr>
        <w:t>[חיובי]</w:t>
      </w:r>
    </w:p>
    <w:p w14:paraId="6629D3F2" w14:textId="77777777" w:rsidR="00E660D7" w:rsidRDefault="00000000" w:rsidP="00A1472C">
      <w:pPr>
        <w:bidi/>
        <w:spacing w:after="120"/>
        <w:rPr>
          <w:rFonts w:hint="eastAsia"/>
        </w:rPr>
      </w:pPr>
      <w:r>
        <w:rPr>
          <w:sz w:val="21"/>
          <w:rtl/>
          <w:lang w:bidi="he-IL"/>
        </w:rPr>
        <w:t>שאלה: האם אפשר לחזות מי כתב טקסט (ולא איזה נרטיב) אך ורק לפי סגנון כתיבה גולמי, גם בתוך נרטיב קבוע אחד?</w:t>
      </w:r>
    </w:p>
    <w:p w14:paraId="6DB4E33F" w14:textId="77777777" w:rsidR="00E660D7" w:rsidRDefault="00000000" w:rsidP="00A1472C">
      <w:pPr>
        <w:bidi/>
        <w:spacing w:after="120"/>
        <w:rPr>
          <w:rFonts w:hint="eastAsia"/>
        </w:rPr>
      </w:pPr>
      <w:r>
        <w:rPr>
          <w:sz w:val="21"/>
          <w:rtl/>
          <w:lang w:bidi="he-IL"/>
        </w:rPr>
        <w:t>תוצאה: כן, הרבה מעבר למקרי (לדוגמה בנרטיב Western: 85.1% לעומת כ-20% רף מקרי). זה ממצא חשוב: התיוגים עצמם "מכילים" בתוכם זהות מחבר, לא רק תוכן — בדיוק החשש מפרק 1.</w:t>
      </w:r>
    </w:p>
    <w:p w14:paraId="4F7EDD26" w14:textId="77777777" w:rsidR="00E660D7" w:rsidRDefault="00000000" w:rsidP="00A1472C">
      <w:pPr>
        <w:bidi/>
        <w:spacing w:before="200" w:after="40"/>
        <w:rPr>
          <w:rFonts w:hint="eastAsia"/>
        </w:rPr>
      </w:pPr>
      <w:r>
        <w:rPr>
          <w:b/>
          <w:color w:val="14365D"/>
          <w:sz w:val="23"/>
          <w:rtl/>
          <w:lang w:bidi="he-IL"/>
        </w:rPr>
        <w:t xml:space="preserve">ו. נורמליזציה של סגנון (Style Normalization)   </w:t>
      </w:r>
      <w:r>
        <w:rPr>
          <w:b/>
          <w:sz w:val="19"/>
          <w:rtl/>
          <w:lang w:bidi="he-IL"/>
        </w:rPr>
        <w:t>[שלילי]</w:t>
      </w:r>
    </w:p>
    <w:p w14:paraId="50F6DEFC" w14:textId="77777777" w:rsidR="00E660D7" w:rsidRDefault="00000000" w:rsidP="00A1472C">
      <w:pPr>
        <w:bidi/>
        <w:spacing w:after="120"/>
        <w:rPr>
          <w:rFonts w:hint="eastAsia"/>
        </w:rPr>
      </w:pPr>
      <w:r>
        <w:rPr>
          <w:sz w:val="21"/>
          <w:rtl/>
          <w:lang w:bidi="he-IL"/>
        </w:rPr>
        <w:t>תוצאה: הנורמליזציה אכן הפחיתה את אפקט "חתימת המחבר" (כ-15 נקודות macro-F1 פחות), אבל החמירה את ההכללה למחברים חדשים ב-13 מתוך 14 מקרים (ירידה ממוצעת 6.4 נקודות אחוז) — כלומר הסרת הסגנון לא הייתה הפתרון, למרות שהגיונית נשמעה כאחד.</w:t>
      </w:r>
    </w:p>
    <w:p w14:paraId="29D53DC5" w14:textId="77777777" w:rsidR="00E660D7" w:rsidRDefault="00000000" w:rsidP="00A1472C">
      <w:pPr>
        <w:pBdr>
          <w:right w:val="single" w:sz="18" w:space="6" w:color="3B6EA5"/>
        </w:pBdr>
        <w:shd w:val="clear" w:color="auto" w:fill="EEF3FA"/>
        <w:bidi/>
        <w:spacing w:before="80" w:after="160"/>
        <w:ind w:left="170"/>
        <w:rPr>
          <w:rFonts w:hint="eastAsia"/>
        </w:rPr>
      </w:pPr>
      <w:r>
        <w:rPr>
          <w:b/>
          <w:color w:val="1F4E79"/>
          <w:sz w:val="21"/>
          <w:rtl/>
          <w:lang w:bidi="he-IL"/>
        </w:rPr>
        <w:t xml:space="preserve">מושג – נורמליזציה של סגנון: </w:t>
      </w:r>
      <w:r>
        <w:rPr>
          <w:sz w:val="21"/>
          <w:rtl/>
          <w:lang w:bidi="he-IL"/>
        </w:rPr>
        <w:t>"ניקוי" מאפייני סגנון אישי (פיסוק, אותיות גדולות, אורך משפט וכד') מהטקסט, כדי לנסות "להעלים" את חתימת המחבר ולהשאיר רק תוכן.</w:t>
      </w:r>
    </w:p>
    <w:p w14:paraId="74AF6855" w14:textId="77777777" w:rsidR="00E660D7" w:rsidRDefault="00000000" w:rsidP="00A1472C">
      <w:pPr>
        <w:bidi/>
        <w:spacing w:before="200" w:after="40"/>
        <w:rPr>
          <w:rFonts w:hint="eastAsia"/>
        </w:rPr>
      </w:pPr>
      <w:r>
        <w:rPr>
          <w:b/>
          <w:color w:val="14365D"/>
          <w:sz w:val="23"/>
          <w:rtl/>
          <w:lang w:bidi="he-IL"/>
        </w:rPr>
        <w:t xml:space="preserve">ז. בדיקת איכות תיוגים (Blind Model-Assisted Annotation Pilot)   </w:t>
      </w:r>
      <w:r>
        <w:rPr>
          <w:b/>
          <w:sz w:val="19"/>
          <w:rtl/>
          <w:lang w:bidi="he-IL"/>
        </w:rPr>
        <w:t>[חיובי]</w:t>
      </w:r>
    </w:p>
    <w:p w14:paraId="084286CF" w14:textId="77777777" w:rsidR="00E660D7" w:rsidRDefault="00000000" w:rsidP="00A1472C">
      <w:pPr>
        <w:bidi/>
        <w:spacing w:after="120"/>
        <w:rPr>
          <w:rFonts w:hint="eastAsia"/>
        </w:rPr>
      </w:pPr>
      <w:r>
        <w:rPr>
          <w:sz w:val="21"/>
          <w:rtl/>
          <w:lang w:bidi="he-IL"/>
        </w:rPr>
        <w:t>שאלה: האם שגיאות ה-LOAO נובעות מתיוגים שגויים מלכתחילה בנתוני האימון?</w:t>
      </w:r>
    </w:p>
    <w:p w14:paraId="7B3A6579" w14:textId="77777777" w:rsidR="00E660D7" w:rsidRDefault="00000000" w:rsidP="00A1472C">
      <w:pPr>
        <w:bidi/>
        <w:spacing w:after="120"/>
        <w:rPr>
          <w:rFonts w:hint="eastAsia"/>
        </w:rPr>
      </w:pPr>
      <w:r>
        <w:rPr>
          <w:sz w:val="21"/>
          <w:rtl/>
          <w:lang w:bidi="he-IL"/>
        </w:rPr>
        <w:t>תוצאה: 300 טקסטים עברו אנוטציה עיוורת בסיוע מודל שפה (ChatGPT), ללא חשיפת החשבון או התיוג המקורי (ראו פרק 8). ההסכמה בין האנוטציה הזו לבין התיוג המקורי (מבוסס-מקור) עמדה על 0.7727, עם כ-20% "רעש קשה" (אי-הסכמה ממשית). חשוב: זו לא הסכמה בין שני בני אדם — התיוג המקורי נקבע מראש לפי חשבון המקור, והאנוטטור היחיד כאן הוא מודל. התיוגים ברובם עקביים עם המקור, אך זו עדיין לא בדיקה אנושית עצמאית.</w:t>
      </w:r>
    </w:p>
    <w:p w14:paraId="0A53CE98" w14:textId="77777777" w:rsidR="00E660D7" w:rsidRDefault="00000000" w:rsidP="00A1472C">
      <w:pPr>
        <w:bidi/>
        <w:spacing w:before="200" w:after="40"/>
        <w:rPr>
          <w:rFonts w:hint="eastAsia"/>
        </w:rPr>
      </w:pPr>
      <w:r>
        <w:rPr>
          <w:b/>
          <w:color w:val="14365D"/>
          <w:sz w:val="23"/>
          <w:rtl/>
          <w:lang w:bidi="he-IL"/>
        </w:rPr>
        <w:lastRenderedPageBreak/>
        <w:t xml:space="preserve">ח. הסרת שורות "רועשות"   </w:t>
      </w:r>
      <w:r>
        <w:rPr>
          <w:b/>
          <w:sz w:val="19"/>
          <w:rtl/>
          <w:lang w:bidi="he-IL"/>
        </w:rPr>
        <w:t>[מעורב]</w:t>
      </w:r>
    </w:p>
    <w:p w14:paraId="4C29459B" w14:textId="77777777" w:rsidR="00E660D7" w:rsidRDefault="00000000" w:rsidP="00A1472C">
      <w:pPr>
        <w:bidi/>
        <w:spacing w:after="120"/>
        <w:rPr>
          <w:rFonts w:hint="eastAsia"/>
        </w:rPr>
      </w:pPr>
      <w:r>
        <w:rPr>
          <w:sz w:val="21"/>
          <w:rtl/>
          <w:lang w:bidi="he-IL"/>
        </w:rPr>
        <w:t>תוצאה: הסרת חשבונות/שורות מסומנות כבעייתיות שינתה את הביצועים לכיוונים שונים בהתאם למחבר — לא תיקון נקי ועקבי.</w:t>
      </w:r>
    </w:p>
    <w:p w14:paraId="66602179" w14:textId="77777777" w:rsidR="00E660D7" w:rsidRDefault="00000000" w:rsidP="00A1472C">
      <w:pPr>
        <w:bidi/>
        <w:spacing w:before="200" w:after="40"/>
        <w:rPr>
          <w:rFonts w:hint="eastAsia"/>
        </w:rPr>
      </w:pPr>
      <w:r>
        <w:rPr>
          <w:b/>
          <w:color w:val="14365D"/>
          <w:sz w:val="23"/>
          <w:rtl/>
          <w:lang w:bidi="he-IL"/>
        </w:rPr>
        <w:t xml:space="preserve">ט. בלבול אירועים (Event Confounding)   </w:t>
      </w:r>
      <w:r>
        <w:rPr>
          <w:b/>
          <w:sz w:val="19"/>
          <w:rtl/>
          <w:lang w:bidi="he-IL"/>
        </w:rPr>
        <w:t>[שלילי — נפסל כהסבר]</w:t>
      </w:r>
    </w:p>
    <w:p w14:paraId="10F11AD1" w14:textId="77777777" w:rsidR="00E660D7" w:rsidRDefault="00000000" w:rsidP="00A1472C">
      <w:pPr>
        <w:bidi/>
        <w:spacing w:after="120"/>
        <w:rPr>
          <w:rFonts w:hint="eastAsia"/>
        </w:rPr>
      </w:pPr>
      <w:r>
        <w:rPr>
          <w:sz w:val="21"/>
          <w:rtl/>
          <w:lang w:bidi="he-IL"/>
        </w:rPr>
        <w:t>שאלה: האם הפער נובע פשוט מכך שהאימון והבדיקה עוסקים באירועי חדשות שונים (לא מאותו "זמן")?</w:t>
      </w:r>
    </w:p>
    <w:p w14:paraId="0C9E8112" w14:textId="77777777" w:rsidR="00E660D7" w:rsidRDefault="00000000" w:rsidP="00A1472C">
      <w:pPr>
        <w:bidi/>
        <w:spacing w:after="120"/>
        <w:rPr>
          <w:rFonts w:hint="eastAsia"/>
        </w:rPr>
      </w:pPr>
      <w:r>
        <w:rPr>
          <w:sz w:val="21"/>
          <w:rtl/>
          <w:lang w:bidi="he-IL"/>
        </w:rPr>
        <w:t>תוצאה: לא. גם כששומרים על אותו אירוע בדיוק בין אימון לבדיקה, הפער נשאר גדול יותר (-36.3 נקודות אחוז) מאשר כשהאירועים שונים (-30.9) — כלומר זה לא הסבר לבעיה.</w:t>
      </w:r>
    </w:p>
    <w:p w14:paraId="37CA4B68" w14:textId="77777777" w:rsidR="00E660D7" w:rsidRDefault="00000000" w:rsidP="00A1472C">
      <w:pPr>
        <w:bidi/>
        <w:spacing w:before="200" w:after="40"/>
        <w:rPr>
          <w:rFonts w:hint="eastAsia"/>
        </w:rPr>
      </w:pPr>
      <w:r>
        <w:rPr>
          <w:b/>
          <w:color w:val="14365D"/>
          <w:sz w:val="23"/>
          <w:rtl/>
          <w:lang w:bidi="he-IL"/>
        </w:rPr>
        <w:t xml:space="preserve">י. סיבתיות ישויות (Entity Causality)   </w:t>
      </w:r>
      <w:r>
        <w:rPr>
          <w:b/>
          <w:sz w:val="19"/>
          <w:rtl/>
          <w:lang w:bidi="he-IL"/>
        </w:rPr>
        <w:t>[שלילי]</w:t>
      </w:r>
    </w:p>
    <w:p w14:paraId="66BBB3A3" w14:textId="77777777" w:rsidR="00E660D7" w:rsidRDefault="00000000" w:rsidP="00A1472C">
      <w:pPr>
        <w:bidi/>
        <w:spacing w:after="120"/>
        <w:rPr>
          <w:rFonts w:hint="eastAsia"/>
        </w:rPr>
      </w:pPr>
      <w:r>
        <w:rPr>
          <w:sz w:val="21"/>
          <w:rtl/>
          <w:lang w:bidi="he-IL"/>
        </w:rPr>
        <w:t>שאלה: אם מחליפים בזמן הבדיקה שם ישות אחד באחר, האם זה באמת "גורם" לתחזית לשתנות?</w:t>
      </w:r>
    </w:p>
    <w:p w14:paraId="49E772C5" w14:textId="77777777" w:rsidR="00E660D7" w:rsidRDefault="00000000" w:rsidP="00A1472C">
      <w:pPr>
        <w:bidi/>
        <w:spacing w:after="120"/>
        <w:rPr>
          <w:rFonts w:hint="eastAsia"/>
        </w:rPr>
      </w:pPr>
      <w:r>
        <w:rPr>
          <w:sz w:val="21"/>
          <w:rtl/>
          <w:lang w:bidi="he-IL"/>
        </w:rPr>
        <w:t>תוצאה: כמעט לא (אפקט +0.043 בלבד, קרוב ל"פלסבו") — הזהות מתואמת עם שגיאות אך לא גורמת להן ישירות.</w:t>
      </w:r>
    </w:p>
    <w:p w14:paraId="4F2AC163" w14:textId="77777777" w:rsidR="00E660D7" w:rsidRDefault="00000000" w:rsidP="00A1472C">
      <w:pPr>
        <w:bidi/>
        <w:spacing w:before="200" w:after="40"/>
        <w:rPr>
          <w:rFonts w:hint="eastAsia"/>
        </w:rPr>
      </w:pPr>
      <w:r>
        <w:rPr>
          <w:b/>
          <w:color w:val="14365D"/>
          <w:sz w:val="23"/>
          <w:rtl/>
          <w:lang w:bidi="he-IL"/>
        </w:rPr>
        <w:t xml:space="preserve">יא. אימון עמיד לקבוצות חלשות (Group-DRO)   </w:t>
      </w:r>
      <w:r>
        <w:rPr>
          <w:b/>
          <w:sz w:val="19"/>
          <w:rtl/>
          <w:lang w:bidi="he-IL"/>
        </w:rPr>
        <w:t>[שלילי]</w:t>
      </w:r>
    </w:p>
    <w:p w14:paraId="3649DA4B" w14:textId="77777777" w:rsidR="00E660D7" w:rsidRDefault="00000000" w:rsidP="00A1472C">
      <w:pPr>
        <w:bidi/>
        <w:spacing w:after="120"/>
        <w:rPr>
          <w:rFonts w:hint="eastAsia"/>
        </w:rPr>
      </w:pPr>
      <w:r>
        <w:rPr>
          <w:sz w:val="21"/>
          <w:rtl/>
          <w:lang w:bidi="he-IL"/>
        </w:rPr>
        <w:t>תוצאה: הגדרה שנבחרה בניסוי חקר נכשלה במבחן אישוש על 14 מחברים חדשים (NOT_SUPPORTED) — לא עקבי מספיק כדי לאמץ.</w:t>
      </w:r>
    </w:p>
    <w:p w14:paraId="4A48353B" w14:textId="77777777" w:rsidR="00E660D7" w:rsidRDefault="00000000" w:rsidP="00A1472C">
      <w:pPr>
        <w:pBdr>
          <w:right w:val="single" w:sz="18" w:space="6" w:color="3B6EA5"/>
        </w:pBdr>
        <w:shd w:val="clear" w:color="auto" w:fill="EEF3FA"/>
        <w:bidi/>
        <w:spacing w:before="80" w:after="160"/>
        <w:ind w:left="170"/>
        <w:rPr>
          <w:rFonts w:hint="eastAsia"/>
        </w:rPr>
      </w:pPr>
      <w:r>
        <w:rPr>
          <w:b/>
          <w:color w:val="1F4E79"/>
          <w:sz w:val="21"/>
          <w:rtl/>
          <w:lang w:bidi="he-IL"/>
        </w:rPr>
        <w:t xml:space="preserve">מושג – Group-DRO: </w:t>
      </w:r>
      <w:r>
        <w:rPr>
          <w:sz w:val="21"/>
          <w:rtl/>
          <w:lang w:bidi="he-IL"/>
        </w:rPr>
        <w:t>שיטת אימון שבמקום לבצע "ממוצע כולל" של הביצועים, היא מתמקדת בשיפור הקבוצה הכי חלשה במכוון (כאן: קבוצות של נרטיב+מחבר) — כדי למנוע מצב שבו מחבר בודד "נבלע" בממוצע הטוב של כולם.</w:t>
      </w:r>
    </w:p>
    <w:p w14:paraId="4F2EE4EF" w14:textId="77777777" w:rsidR="00E660D7" w:rsidRDefault="00000000" w:rsidP="00A1472C">
      <w:pPr>
        <w:bidi/>
        <w:spacing w:before="200" w:after="40"/>
        <w:rPr>
          <w:rFonts w:hint="eastAsia"/>
        </w:rPr>
      </w:pPr>
      <w:r>
        <w:rPr>
          <w:b/>
          <w:color w:val="14365D"/>
          <w:sz w:val="23"/>
          <w:rtl/>
          <w:lang w:bidi="he-IL"/>
        </w:rPr>
        <w:t xml:space="preserve">יב. בדיקת יציבות רב-זרעית (Multi-seed stability)   </w:t>
      </w:r>
      <w:r>
        <w:rPr>
          <w:b/>
          <w:sz w:val="19"/>
          <w:rtl/>
          <w:lang w:bidi="he-IL"/>
        </w:rPr>
        <w:t>[שלילי]</w:t>
      </w:r>
    </w:p>
    <w:p w14:paraId="5511901F" w14:textId="77777777" w:rsidR="00E660D7" w:rsidRDefault="00000000" w:rsidP="00A1472C">
      <w:pPr>
        <w:bidi/>
        <w:spacing w:after="120"/>
        <w:rPr>
          <w:rFonts w:hint="eastAsia"/>
        </w:rPr>
      </w:pPr>
      <w:r>
        <w:rPr>
          <w:sz w:val="21"/>
          <w:rtl/>
          <w:lang w:bidi="he-IL"/>
        </w:rPr>
        <w:t>תוצאה: ממצא חיובי קודם (הסרת רעש עוזרת למחבר אחד) התהפך/נעלם כשחזרו עליו עם 3 זרעים שונים — כלומר היה כנראה רעש סטטיסטי ולא אפקט אמיתי.</w:t>
      </w:r>
    </w:p>
    <w:p w14:paraId="1DD2D34D" w14:textId="77777777" w:rsidR="00E660D7" w:rsidRDefault="00000000" w:rsidP="00A1472C">
      <w:pPr>
        <w:pBdr>
          <w:right w:val="single" w:sz="18" w:space="6" w:color="3B6EA5"/>
        </w:pBdr>
        <w:shd w:val="clear" w:color="auto" w:fill="EEF3FA"/>
        <w:bidi/>
        <w:spacing w:before="80" w:after="160"/>
        <w:ind w:left="170"/>
        <w:rPr>
          <w:rFonts w:hint="eastAsia"/>
        </w:rPr>
      </w:pPr>
      <w:r>
        <w:rPr>
          <w:b/>
          <w:color w:val="1F4E79"/>
          <w:sz w:val="21"/>
          <w:rtl/>
          <w:lang w:bidi="he-IL"/>
        </w:rPr>
        <w:t xml:space="preserve">מושג – "זרע" אקראי (Random Seed): </w:t>
      </w:r>
      <w:r>
        <w:rPr>
          <w:sz w:val="21"/>
          <w:rtl/>
          <w:lang w:bidi="he-IL"/>
        </w:rPr>
        <w:t>מספר שמגדיר את נקודת ההתחלה של תהליך אקראי במחשב. הרצה עם "זרעים" שונים בודקת אם תוצאה חיובית הייתה אמיתית או סתם מזל של הרצה בודדת.</w:t>
      </w:r>
    </w:p>
    <w:p w14:paraId="3C00E2E0" w14:textId="77777777" w:rsidR="00E660D7" w:rsidRDefault="00000000" w:rsidP="00A1472C">
      <w:pPr>
        <w:bidi/>
        <w:spacing w:before="200" w:after="40"/>
        <w:rPr>
          <w:rFonts w:hint="eastAsia"/>
        </w:rPr>
      </w:pPr>
      <w:r>
        <w:rPr>
          <w:b/>
          <w:color w:val="14365D"/>
          <w:sz w:val="23"/>
          <w:rtl/>
          <w:lang w:bidi="he-IL"/>
        </w:rPr>
        <w:t xml:space="preserve">יג. Few-shot adaptation — הפתרון שבאמת עבד   </w:t>
      </w:r>
      <w:r>
        <w:rPr>
          <w:b/>
          <w:sz w:val="19"/>
          <w:rtl/>
          <w:lang w:bidi="he-IL"/>
        </w:rPr>
        <w:t>[חיובי — ממצא מרכזי]</w:t>
      </w:r>
    </w:p>
    <w:p w14:paraId="090C842B" w14:textId="77777777" w:rsidR="00E660D7" w:rsidRDefault="00000000" w:rsidP="00A1472C">
      <w:pPr>
        <w:bidi/>
        <w:spacing w:after="120"/>
        <w:rPr>
          <w:rFonts w:hint="eastAsia"/>
        </w:rPr>
      </w:pPr>
      <w:r>
        <w:rPr>
          <w:sz w:val="21"/>
          <w:rtl/>
          <w:lang w:bidi="he-IL"/>
        </w:rPr>
        <w:t>תוצאה: תיוג 10 דוגמאות בלבד ממחבר חדש החזיר את ה-recall מ-39% (ללא כל עזרה) ל-64.9% בממוצע — ההתערבות החיובית הראשונה והיחידה לאורך כל הקו הזה של המחקר.</w:t>
      </w:r>
    </w:p>
    <w:p w14:paraId="40372277" w14:textId="77777777" w:rsidR="00E660D7" w:rsidRDefault="00000000" w:rsidP="00A1472C">
      <w:pPr>
        <w:pBdr>
          <w:right w:val="single" w:sz="18" w:space="6" w:color="3B6EA5"/>
        </w:pBdr>
        <w:shd w:val="clear" w:color="auto" w:fill="EEF3FA"/>
        <w:bidi/>
        <w:spacing w:before="80" w:after="160"/>
        <w:ind w:left="170"/>
        <w:rPr>
          <w:rFonts w:hint="eastAsia"/>
        </w:rPr>
      </w:pPr>
      <w:r>
        <w:rPr>
          <w:b/>
          <w:color w:val="1F4E79"/>
          <w:sz w:val="21"/>
          <w:rtl/>
          <w:lang w:bidi="he-IL"/>
        </w:rPr>
        <w:t xml:space="preserve">מושג – Few-shot adaptation (התאמה עם דוגמאות בודדות): </w:t>
      </w:r>
      <w:r>
        <w:rPr>
          <w:sz w:val="21"/>
          <w:rtl/>
          <w:lang w:bidi="he-IL"/>
        </w:rPr>
        <w:t>במקום לאמן מחדש את כל המודל, פשוט "מראים" לו מספר קטן (כאן: 10) של דוגמאות מתויגות אמיתיות מהמחבר החדש, ונותנים לו להתאים את עצמו על בסיסן בלבד — תהליך זול ומהיר בהרבה מאימון מחדש.</w:t>
      </w:r>
    </w:p>
    <w:p w14:paraId="1E31F597" w14:textId="77777777" w:rsidR="00E660D7" w:rsidRDefault="00000000" w:rsidP="00A1472C">
      <w:pPr>
        <w:bidi/>
        <w:spacing w:before="200" w:after="40"/>
        <w:rPr>
          <w:rFonts w:hint="eastAsia"/>
        </w:rPr>
      </w:pPr>
      <w:r>
        <w:rPr>
          <w:b/>
          <w:color w:val="14365D"/>
          <w:sz w:val="23"/>
          <w:rtl/>
          <w:lang w:bidi="he-IL"/>
        </w:rPr>
        <w:lastRenderedPageBreak/>
        <w:t xml:space="preserve">יד. חיזוי ביטחון וסירוב לענות (Selective Prediction)   </w:t>
      </w:r>
      <w:r>
        <w:rPr>
          <w:b/>
          <w:sz w:val="19"/>
          <w:rtl/>
          <w:lang w:bidi="he-IL"/>
        </w:rPr>
        <w:t>[מעורב]</w:t>
      </w:r>
    </w:p>
    <w:p w14:paraId="7DA76AD5" w14:textId="77777777" w:rsidR="00E660D7" w:rsidRDefault="00000000" w:rsidP="00A1472C">
      <w:pPr>
        <w:bidi/>
        <w:spacing w:after="120"/>
        <w:rPr>
          <w:rFonts w:hint="eastAsia"/>
        </w:rPr>
      </w:pPr>
      <w:r>
        <w:rPr>
          <w:sz w:val="21"/>
          <w:rtl/>
          <w:lang w:bidi="he-IL"/>
        </w:rPr>
        <w:t>שאלה: אם המודל "יודע מתי הוא לא בטוח" ונמנע מלענות במקרים כאלה, האם זה משפר את הדיוק?</w:t>
      </w:r>
    </w:p>
    <w:p w14:paraId="1ABA6A70" w14:textId="77777777" w:rsidR="00E660D7" w:rsidRDefault="00000000" w:rsidP="00A1472C">
      <w:pPr>
        <w:bidi/>
        <w:spacing w:after="120"/>
        <w:rPr>
          <w:rFonts w:hint="eastAsia"/>
        </w:rPr>
      </w:pPr>
      <w:r>
        <w:rPr>
          <w:sz w:val="21"/>
          <w:rtl/>
          <w:lang w:bidi="he-IL"/>
        </w:rPr>
        <w:t>תוצאה: רמת הביטחון של המודל אכן מזהה שגיאות במידה מסוימת, אך הימנעות מתשובה ב-20% מהמקרים הכי לא-בטוחים שיפרה את הדיוק רק במעט (מ-0.401 ל-0.437) — לא פתרון שלם.</w:t>
      </w:r>
    </w:p>
    <w:p w14:paraId="7C92044E" w14:textId="77777777" w:rsidR="00E660D7" w:rsidRDefault="00000000" w:rsidP="00A1472C">
      <w:pPr>
        <w:bidi/>
        <w:spacing w:before="200" w:after="40"/>
        <w:rPr>
          <w:rFonts w:hint="eastAsia"/>
        </w:rPr>
      </w:pPr>
      <w:r>
        <w:rPr>
          <w:b/>
          <w:color w:val="14365D"/>
          <w:sz w:val="23"/>
          <w:rtl/>
          <w:lang w:bidi="he-IL"/>
        </w:rPr>
        <w:t xml:space="preserve">טו. אישוש סופי רב-זרעי ל-Few-shot   </w:t>
      </w:r>
      <w:r>
        <w:rPr>
          <w:b/>
          <w:sz w:val="19"/>
          <w:rtl/>
          <w:lang w:bidi="he-IL"/>
        </w:rPr>
        <w:t>[מעורב-חיובי — סגר את הקו]</w:t>
      </w:r>
    </w:p>
    <w:p w14:paraId="08BC1854" w14:textId="77777777" w:rsidR="00E660D7" w:rsidRDefault="00000000" w:rsidP="00A1472C">
      <w:pPr>
        <w:bidi/>
        <w:spacing w:after="120"/>
        <w:rPr>
          <w:rFonts w:hint="eastAsia"/>
        </w:rPr>
      </w:pPr>
      <w:r>
        <w:rPr>
          <w:sz w:val="21"/>
          <w:rtl/>
          <w:lang w:bidi="he-IL"/>
        </w:rPr>
        <w:t>תוצאה: התוצאה החיובית מ-(יג) נשמרת ברמת k=10 (65.7% בחזרה על 64.9%), אך מתגלה ניואנס חשוב: דוגמה בודדת אחת (k=1) לא אמינה ואף מחמירה ב-9 מתוך 14 מחברים, וישנו מחבר אחד (United24Media) שעמיד לחלוטין בפני כל כמות של התאמה.</w:t>
      </w:r>
    </w:p>
    <w:p w14:paraId="32FE08E3" w14:textId="77777777" w:rsidR="00E660D7" w:rsidRDefault="00000000" w:rsidP="00A1472C">
      <w:pPr>
        <w:pBdr>
          <w:bottom w:val="single" w:sz="12" w:space="4" w:color="14365D"/>
        </w:pBdr>
        <w:bidi/>
        <w:spacing w:before="320" w:after="160"/>
        <w:rPr>
          <w:rFonts w:hint="eastAsia"/>
        </w:rPr>
      </w:pPr>
      <w:r>
        <w:rPr>
          <w:b/>
          <w:color w:val="14365D"/>
          <w:sz w:val="36"/>
          <w:rtl/>
          <w:lang w:bidi="he-IL"/>
        </w:rPr>
        <w:t>6. מסקנת הביניים המרכזית</w:t>
      </w:r>
    </w:p>
    <w:p w14:paraId="56A7B30C" w14:textId="77777777" w:rsidR="00E660D7" w:rsidRDefault="00000000" w:rsidP="00A1472C">
      <w:pPr>
        <w:bidi/>
        <w:spacing w:after="120"/>
        <w:rPr>
          <w:rFonts w:hint="eastAsia"/>
        </w:rPr>
      </w:pPr>
      <w:r>
        <w:rPr>
          <w:rtl/>
          <w:lang w:bidi="he-IL"/>
        </w:rPr>
        <w:t>מתוך מגוון רחב של כיווני התערבות שנבדקו, רק גישה אחת הוכיחה את עצמה במבחני אישוש קפדניים: לא לנסות "לתקן" את המודל מראש (zero-shot), אלא לתת לו מעט דוגמאות אמיתיות מהמחבר החדש ברגע ההיתקלות הראשון איתו (few-shot). זהו ממצא בעל ערך מעשי ברור: במערכת אמיתית, כדאי להשקיע בתיוג מהיר של כמה דוגמאות מכל מקור חדש, ולא בניסיון לבנות "מודל-על" שמכליל מראש לכל מקור עתידי בלי לראות ממנו כלום.</w:t>
      </w:r>
    </w:p>
    <w:p w14:paraId="7A8CB13E" w14:textId="77777777" w:rsidR="00E660D7" w:rsidRDefault="00000000" w:rsidP="00A1472C">
      <w:pPr>
        <w:pBdr>
          <w:bottom w:val="single" w:sz="12" w:space="4" w:color="14365D"/>
        </w:pBdr>
        <w:bidi/>
        <w:spacing w:before="320" w:after="160"/>
        <w:rPr>
          <w:rFonts w:hint="eastAsia"/>
        </w:rPr>
      </w:pPr>
      <w:r>
        <w:rPr>
          <w:b/>
          <w:color w:val="14365D"/>
          <w:sz w:val="36"/>
          <w:rtl/>
          <w:lang w:bidi="he-IL"/>
        </w:rPr>
        <w:t>7. מודל הנושאים (BERTopic) — קו מחקר מקביל</w:t>
      </w:r>
    </w:p>
    <w:p w14:paraId="02788838" w14:textId="77777777" w:rsidR="00E660D7" w:rsidRDefault="00000000" w:rsidP="00A1472C">
      <w:pPr>
        <w:bidi/>
        <w:spacing w:after="120"/>
        <w:rPr>
          <w:rFonts w:hint="eastAsia"/>
        </w:rPr>
      </w:pPr>
      <w:r>
        <w:rPr>
          <w:rtl/>
          <w:lang w:bidi="he-IL"/>
        </w:rPr>
        <w:t>במקביל לקו המחקר הראשי, בוצע קו ניסויים נפרד (המתועד במלואו ב-EXPERIMENTS.md) שבדק האם לשפר את "מודל הנושאים" עצמו (BERTopic) יעזור — למשל האם ייצוג נושא "רך" (התפלגות הסתברויות על כמה נושאים, ולא רק נושא יחיד) משפר סיווג נרטיב.</w:t>
      </w:r>
    </w:p>
    <w:p w14:paraId="650E8703" w14:textId="77777777" w:rsidR="00E660D7" w:rsidRDefault="00000000" w:rsidP="00A1472C">
      <w:pPr>
        <w:bidi/>
        <w:spacing w:after="120"/>
        <w:rPr>
          <w:rFonts w:hint="eastAsia"/>
        </w:rPr>
      </w:pPr>
      <w:r>
        <w:rPr>
          <w:rtl/>
          <w:lang w:bidi="he-IL"/>
        </w:rPr>
        <w:t>תוצאה עיקרית: ייצוג הנושא ה"קשה" (נושא יחיד) ניצח בארכיטקטורת המיזוג המלאה; התועלת האמיתית של הייצוג ה"רך" התבררה כהפחתת הטיה (bias reduction), לא כשיפור דיוק ישיר. ניסויים נוספים (גודל אשכולות מינימלי, בחירת מודל embedding, יציבות בין זרעים, איחוד נושאים כפולים, מדד LDA קלאסי כהשוואה, והשפעת גודל הקורפוס) בוצעו על עותק נפרד לצורכי מחקר בלבד, ולא אומצו לייצור.</w:t>
      </w:r>
    </w:p>
    <w:p w14:paraId="795E608B" w14:textId="77777777" w:rsidR="00E660D7" w:rsidRDefault="00000000" w:rsidP="00A1472C">
      <w:pPr>
        <w:pBdr>
          <w:bottom w:val="single" w:sz="12" w:space="4" w:color="14365D"/>
        </w:pBdr>
        <w:bidi/>
        <w:spacing w:before="320" w:after="160"/>
        <w:rPr>
          <w:rFonts w:hint="eastAsia"/>
        </w:rPr>
      </w:pPr>
      <w:r>
        <w:rPr>
          <w:b/>
          <w:color w:val="14365D"/>
          <w:sz w:val="36"/>
          <w:rtl/>
          <w:lang w:bidi="he-IL"/>
        </w:rPr>
        <w:t>8. ביקורת איכות נתונים: Blind Model-Assisted Annotation Pilot (לקראת Dataset V2)</w:t>
      </w:r>
    </w:p>
    <w:p w14:paraId="34AABF44" w14:textId="77777777" w:rsidR="00E660D7" w:rsidRDefault="00000000" w:rsidP="00A1472C">
      <w:pPr>
        <w:pBdr>
          <w:right w:val="single" w:sz="18" w:space="6" w:color="3B6EA5"/>
        </w:pBdr>
        <w:shd w:val="clear" w:color="auto" w:fill="EEF3FA"/>
        <w:bidi/>
        <w:spacing w:before="80" w:after="160"/>
        <w:ind w:left="170"/>
        <w:rPr>
          <w:rFonts w:hint="eastAsia"/>
        </w:rPr>
      </w:pPr>
      <w:r>
        <w:rPr>
          <w:b/>
          <w:color w:val="1F4E79"/>
          <w:sz w:val="21"/>
          <w:rtl/>
          <w:lang w:bidi="he-IL"/>
        </w:rPr>
        <w:t xml:space="preserve">הבהרה מתודולוגית חשובה (לפני כל דבר אחר): </w:t>
      </w:r>
      <w:r>
        <w:rPr>
          <w:sz w:val="21"/>
          <w:rtl/>
          <w:lang w:bidi="he-IL"/>
        </w:rPr>
        <w:t>300 הטקסטים בפיילוט הזה לא עברו תיוג על ידי בן אדם. הם תויגו על ידי מודל שפה (ChatGPT), בצורה "עיוורת" (בלי לראות את שם החשבון או את התיוג המקורי). לכן, בשלב הזה, הציון 0.7727 הוא הסכמה בין אנוטציה בסיוע מודל לבין תיוג מבוסס-מקור — לא human agreement, ולא Cohen's kappa בין שני בני אדם. הכינוי המדויק לשלב הזה הוא Blind model-assisted annotation pilot.</w:t>
      </w:r>
    </w:p>
    <w:p w14:paraId="15785678" w14:textId="77777777" w:rsidR="00E660D7" w:rsidRDefault="00000000" w:rsidP="00A1472C">
      <w:pPr>
        <w:pBdr>
          <w:right w:val="single" w:sz="18" w:space="6" w:color="3B6EA5"/>
        </w:pBdr>
        <w:shd w:val="clear" w:color="auto" w:fill="EEF3FA"/>
        <w:bidi/>
        <w:spacing w:before="80" w:after="160"/>
        <w:ind w:left="170"/>
        <w:rPr>
          <w:rFonts w:hint="eastAsia"/>
        </w:rPr>
      </w:pPr>
      <w:r>
        <w:rPr>
          <w:b/>
          <w:color w:val="1F4E79"/>
          <w:sz w:val="21"/>
          <w:rtl/>
          <w:lang w:bidi="he-IL"/>
        </w:rPr>
        <w:lastRenderedPageBreak/>
        <w:t xml:space="preserve">מושג – תיוג עיוור (Blind Annotation): </w:t>
      </w:r>
      <w:r>
        <w:rPr>
          <w:sz w:val="21"/>
          <w:rtl/>
          <w:lang w:bidi="he-IL"/>
        </w:rPr>
        <w:t>מתייג (אדם או מודל) מקבל רק את הטקסט עצמו — בלי שם החשבון שפרסם אותו, בלי התיוג ה"רשמי" — כדי לקבוע בעצמו, בלי שום רמז, מה הנרטיב המתאים.</w:t>
      </w:r>
    </w:p>
    <w:p w14:paraId="4499E700" w14:textId="77777777" w:rsidR="00E660D7" w:rsidRDefault="00000000" w:rsidP="00A1472C">
      <w:pPr>
        <w:bidi/>
        <w:spacing w:after="120"/>
        <w:rPr>
          <w:rFonts w:hint="eastAsia"/>
        </w:rPr>
      </w:pPr>
      <w:r>
        <w:rPr>
          <w:rtl/>
          <w:lang w:bidi="he-IL"/>
        </w:rPr>
        <w:t>נבנה מדגם עיוור של 300 טקסטים (מתוך כלל הנתונים) ונבדק מול התיוג המקורי מבוסס-המקור (ראו המגבלה המתודולוגית בפרק 2): הסכמה 0.7727, עם כ-20% שורות "רעש קשה" (אי-הסכמה ממשית בין האנוטציה בסיוע המודל לבין תיוג המקור). זהו הבסיס לפרק 5-ז — ושוב, זהו תוצר ביניים, לא אימות אנושי.</w:t>
      </w:r>
    </w:p>
    <w:p w14:paraId="5F3FC7AF" w14:textId="77777777" w:rsidR="00E660D7" w:rsidRDefault="00000000" w:rsidP="00A1472C">
      <w:pPr>
        <w:bidi/>
        <w:spacing w:after="120"/>
        <w:rPr>
          <w:rFonts w:hint="eastAsia"/>
        </w:rPr>
      </w:pPr>
      <w:r>
        <w:rPr>
          <w:rtl/>
          <w:lang w:bidi="he-IL"/>
        </w:rPr>
        <w:t>בשלב הנוכחי: הוכנה חבילת 100 דוגמאות למתייג אנושי עצמאי (אדם אמיתי, לא מודל) לצורך חישוב הסכמה בין האנוטציה בסיוע המודל לבין תיוג אנושי (ראו פרק 9). כל חמש בדיקות התקינות שבוצעו (ייחודיות המזהים, היעדר מידע מזהה, ניטרול שמות משתמש/קישורים, עמודות ריקות, התאמה למדגם שהוקפא מראש) עברו בהצלחה, והקובץ מוכן למסירה.</w:t>
      </w:r>
    </w:p>
    <w:p w14:paraId="2CDC78DD" w14:textId="77777777" w:rsidR="00E660D7" w:rsidRDefault="00000000" w:rsidP="00A1472C">
      <w:pPr>
        <w:pBdr>
          <w:right w:val="single" w:sz="18" w:space="6" w:color="3B6EA5"/>
        </w:pBdr>
        <w:shd w:val="clear" w:color="auto" w:fill="EEF3FA"/>
        <w:bidi/>
        <w:spacing w:before="80" w:after="160"/>
        <w:ind w:left="170"/>
        <w:rPr>
          <w:rFonts w:hint="eastAsia"/>
        </w:rPr>
      </w:pPr>
      <w:r>
        <w:rPr>
          <w:b/>
          <w:color w:val="1F4E79"/>
          <w:sz w:val="21"/>
          <w:rtl/>
          <w:lang w:bidi="he-IL"/>
        </w:rPr>
        <w:t xml:space="preserve">מושג – Cohen's Kappa (לשימוש בשלב הבא, בזהירות): </w:t>
      </w:r>
      <w:r>
        <w:rPr>
          <w:sz w:val="21"/>
          <w:rtl/>
          <w:lang w:bidi="he-IL"/>
        </w:rPr>
        <w:t>מדד סטטיסטי שבודק עד כמה שני מתייגים אנושיים מסכימים ביניהם, בניכוי ההסכמה שהייתה קורית סתם במקרה — אינו מתאים לתיאור הסכמה מול אנוטציה בסיוע מודל. במקרה שלנו: גם לאחר שהמתייג האנושי העצמאי ימלא את 100 הדוגמאות, אסור להציג את ההסכמה כ-"inter-human agreement" או כקאפא בין שני אנוטטורים אנושיים — כי צד אחד (הפיילוט המקורי של 300) הוא מודל. יש לתאר זאת במדויק כ"הסכמה בין אנוטציה בסיוע מודל (ChatGPT) לבין אנוטציה אנושית", ולא כקאפא בין-אנושי.</w:t>
      </w:r>
    </w:p>
    <w:p w14:paraId="21158C88" w14:textId="77777777" w:rsidR="00E660D7" w:rsidRDefault="00000000" w:rsidP="00A1472C">
      <w:pPr>
        <w:pBdr>
          <w:bottom w:val="single" w:sz="12" w:space="4" w:color="14365D"/>
        </w:pBdr>
        <w:bidi/>
        <w:spacing w:before="320" w:after="160"/>
        <w:rPr>
          <w:rFonts w:hint="eastAsia"/>
        </w:rPr>
      </w:pPr>
      <w:r>
        <w:rPr>
          <w:b/>
          <w:color w:val="14365D"/>
          <w:sz w:val="36"/>
          <w:rtl/>
          <w:lang w:bidi="he-IL"/>
        </w:rPr>
        <w:t>9. עבודת תחזוקה ואבטחה אחרונה (11–13 באוקטובר 2026)</w:t>
      </w:r>
    </w:p>
    <w:p w14:paraId="52BCF381" w14:textId="77777777" w:rsidR="00E660D7" w:rsidRDefault="00000000" w:rsidP="00A1472C">
      <w:pPr>
        <w:bidi/>
        <w:spacing w:after="120"/>
        <w:rPr>
          <w:rFonts w:hint="eastAsia"/>
        </w:rPr>
      </w:pPr>
      <w:r>
        <w:rPr>
          <w:rtl/>
          <w:lang w:bidi="he-IL"/>
        </w:rPr>
        <w:t>לצד המחקר עצמו, בוצע סבב ממוקד של סידור ובדיקת תשתית הפרויקט:</w:t>
      </w:r>
    </w:p>
    <w:tbl>
      <w:tblPr>
        <w:tblStyle w:val="TableGrid"/>
        <w:bidiVisual/>
        <w:tblW w:w="0" w:type="auto"/>
        <w:jc w:val="center"/>
        <w:tblLook w:val="04A0" w:firstRow="1" w:lastRow="0" w:firstColumn="1" w:lastColumn="0" w:noHBand="0" w:noVBand="1"/>
      </w:tblPr>
      <w:tblGrid>
        <w:gridCol w:w="2880"/>
        <w:gridCol w:w="2880"/>
        <w:gridCol w:w="2880"/>
      </w:tblGrid>
      <w:tr w:rsidR="00E660D7" w14:paraId="56BD571F" w14:textId="77777777">
        <w:trPr>
          <w:jc w:val="center"/>
        </w:trPr>
        <w:tc>
          <w:tcPr>
            <w:tcW w:w="2880" w:type="dxa"/>
            <w:shd w:val="clear" w:color="auto" w:fill="14365D"/>
          </w:tcPr>
          <w:p w14:paraId="35D67B3F" w14:textId="77777777" w:rsidR="00E660D7" w:rsidRDefault="00000000" w:rsidP="00A1472C">
            <w:pPr>
              <w:bidi/>
              <w:rPr>
                <w:rFonts w:hint="eastAsia"/>
              </w:rPr>
            </w:pPr>
            <w:r>
              <w:rPr>
                <w:b/>
                <w:color w:val="FFFFFF"/>
                <w:sz w:val="21"/>
                <w:rtl/>
                <w:lang w:bidi="he-IL"/>
              </w:rPr>
              <w:t>משימה</w:t>
            </w:r>
          </w:p>
        </w:tc>
        <w:tc>
          <w:tcPr>
            <w:tcW w:w="2880" w:type="dxa"/>
            <w:shd w:val="clear" w:color="auto" w:fill="14365D"/>
          </w:tcPr>
          <w:p w14:paraId="0043027F" w14:textId="77777777" w:rsidR="00E660D7" w:rsidRDefault="00000000" w:rsidP="00A1472C">
            <w:pPr>
              <w:bidi/>
              <w:rPr>
                <w:rFonts w:hint="eastAsia"/>
              </w:rPr>
            </w:pPr>
            <w:r>
              <w:rPr>
                <w:b/>
                <w:color w:val="FFFFFF"/>
                <w:sz w:val="21"/>
                <w:rtl/>
                <w:lang w:bidi="he-IL"/>
              </w:rPr>
              <w:t>מה נבדק/תוקן</w:t>
            </w:r>
          </w:p>
        </w:tc>
        <w:tc>
          <w:tcPr>
            <w:tcW w:w="2880" w:type="dxa"/>
            <w:shd w:val="clear" w:color="auto" w:fill="14365D"/>
          </w:tcPr>
          <w:p w14:paraId="25C3771D" w14:textId="77777777" w:rsidR="00E660D7" w:rsidRDefault="00000000" w:rsidP="00A1472C">
            <w:pPr>
              <w:bidi/>
              <w:rPr>
                <w:rFonts w:hint="eastAsia"/>
              </w:rPr>
            </w:pPr>
            <w:r>
              <w:rPr>
                <w:b/>
                <w:color w:val="FFFFFF"/>
                <w:sz w:val="21"/>
                <w:rtl/>
                <w:lang w:bidi="he-IL"/>
              </w:rPr>
              <w:t>סטטוס</w:t>
            </w:r>
          </w:p>
        </w:tc>
      </w:tr>
      <w:tr w:rsidR="00E660D7" w14:paraId="4C9E8469" w14:textId="77777777">
        <w:trPr>
          <w:jc w:val="center"/>
        </w:trPr>
        <w:tc>
          <w:tcPr>
            <w:tcW w:w="2880" w:type="dxa"/>
          </w:tcPr>
          <w:p w14:paraId="38C42258" w14:textId="77777777" w:rsidR="00E660D7" w:rsidRDefault="00000000" w:rsidP="00A1472C">
            <w:pPr>
              <w:bidi/>
              <w:rPr>
                <w:rFonts w:hint="eastAsia"/>
              </w:rPr>
            </w:pPr>
            <w:r>
              <w:rPr>
                <w:sz w:val="20"/>
                <w:rtl/>
                <w:lang w:bidi="he-IL"/>
              </w:rPr>
              <w:t>בדיקת חשיפת מפתח API</w:t>
            </w:r>
          </w:p>
        </w:tc>
        <w:tc>
          <w:tcPr>
            <w:tcW w:w="2880" w:type="dxa"/>
          </w:tcPr>
          <w:p w14:paraId="57665AE4" w14:textId="77777777" w:rsidR="00E660D7" w:rsidRDefault="00000000" w:rsidP="00A1472C">
            <w:pPr>
              <w:bidi/>
              <w:rPr>
                <w:rFonts w:hint="eastAsia"/>
              </w:rPr>
            </w:pPr>
            <w:r>
              <w:rPr>
                <w:sz w:val="20"/>
                <w:rtl/>
                <w:lang w:bidi="he-IL"/>
              </w:rPr>
              <w:t>נסרקה כל היסטוריית הגרסאות (Git) בחיפוש מפתח סודי שנחשף בטעות</w:t>
            </w:r>
          </w:p>
        </w:tc>
        <w:tc>
          <w:tcPr>
            <w:tcW w:w="2880" w:type="dxa"/>
          </w:tcPr>
          <w:p w14:paraId="0CB9BD44" w14:textId="77777777" w:rsidR="00E660D7" w:rsidRDefault="00000000" w:rsidP="00A1472C">
            <w:pPr>
              <w:bidi/>
              <w:rPr>
                <w:rFonts w:hint="eastAsia"/>
              </w:rPr>
            </w:pPr>
            <w:r>
              <w:rPr>
                <w:sz w:val="20"/>
                <w:rtl/>
                <w:lang w:bidi="he-IL"/>
              </w:rPr>
              <w:t>לא נמצאה חשיפה</w:t>
            </w:r>
          </w:p>
        </w:tc>
      </w:tr>
      <w:tr w:rsidR="00E660D7" w14:paraId="7DD0A514" w14:textId="77777777">
        <w:trPr>
          <w:jc w:val="center"/>
        </w:trPr>
        <w:tc>
          <w:tcPr>
            <w:tcW w:w="2880" w:type="dxa"/>
          </w:tcPr>
          <w:p w14:paraId="784A9E83" w14:textId="77777777" w:rsidR="00E660D7" w:rsidRDefault="00000000" w:rsidP="00A1472C">
            <w:pPr>
              <w:bidi/>
              <w:rPr>
                <w:rFonts w:hint="eastAsia"/>
              </w:rPr>
            </w:pPr>
            <w:r>
              <w:rPr>
                <w:sz w:val="20"/>
                <w:rtl/>
                <w:lang w:bidi="he-IL"/>
              </w:rPr>
              <w:t>תיקון "דריסת" קבצי תוצאות</w:t>
            </w:r>
          </w:p>
        </w:tc>
        <w:tc>
          <w:tcPr>
            <w:tcW w:w="2880" w:type="dxa"/>
          </w:tcPr>
          <w:p w14:paraId="61AFF6C8" w14:textId="77777777" w:rsidR="00E660D7" w:rsidRDefault="00000000" w:rsidP="00A1472C">
            <w:pPr>
              <w:bidi/>
              <w:rPr>
                <w:rFonts w:hint="eastAsia"/>
              </w:rPr>
            </w:pPr>
            <w:r>
              <w:rPr>
                <w:sz w:val="20"/>
                <w:rtl/>
                <w:lang w:bidi="he-IL"/>
              </w:rPr>
              <w:t>ניסויי מודל הנושאים כתבו כולם לאותם קבצי פלט וכך מחקו זה את תוצאות זה בטעות</w:t>
            </w:r>
          </w:p>
        </w:tc>
        <w:tc>
          <w:tcPr>
            <w:tcW w:w="2880" w:type="dxa"/>
          </w:tcPr>
          <w:p w14:paraId="369B45C7" w14:textId="77777777" w:rsidR="00E660D7" w:rsidRDefault="00000000" w:rsidP="00A1472C">
            <w:pPr>
              <w:bidi/>
              <w:rPr>
                <w:rFonts w:hint="eastAsia"/>
              </w:rPr>
            </w:pPr>
            <w:r>
              <w:rPr>
                <w:sz w:val="20"/>
                <w:rtl/>
                <w:lang w:bidi="he-IL"/>
              </w:rPr>
              <w:t>תוקן, בלי לשנות תוצאה קיימת</w:t>
            </w:r>
          </w:p>
        </w:tc>
      </w:tr>
      <w:tr w:rsidR="00E660D7" w14:paraId="57AFC1E6" w14:textId="77777777">
        <w:trPr>
          <w:jc w:val="center"/>
        </w:trPr>
        <w:tc>
          <w:tcPr>
            <w:tcW w:w="2880" w:type="dxa"/>
          </w:tcPr>
          <w:p w14:paraId="4859DC89" w14:textId="77777777" w:rsidR="00E660D7" w:rsidRDefault="00000000" w:rsidP="00A1472C">
            <w:pPr>
              <w:bidi/>
              <w:rPr>
                <w:rFonts w:hint="eastAsia"/>
              </w:rPr>
            </w:pPr>
            <w:r>
              <w:rPr>
                <w:sz w:val="20"/>
                <w:rtl/>
                <w:lang w:bidi="he-IL"/>
              </w:rPr>
              <w:t>Git LFS לקבצים גדולים</w:t>
            </w:r>
          </w:p>
        </w:tc>
        <w:tc>
          <w:tcPr>
            <w:tcW w:w="2880" w:type="dxa"/>
          </w:tcPr>
          <w:p w14:paraId="3A6E5FBE" w14:textId="77777777" w:rsidR="00E660D7" w:rsidRDefault="00000000" w:rsidP="00A1472C">
            <w:pPr>
              <w:bidi/>
              <w:rPr>
                <w:rFonts w:hint="eastAsia"/>
              </w:rPr>
            </w:pPr>
            <w:r>
              <w:rPr>
                <w:sz w:val="20"/>
                <w:rtl/>
                <w:lang w:bidi="he-IL"/>
              </w:rPr>
              <w:t>ניסיון להגדיר ניהול חכם לקבצי מודל גדולים חדשים בלבד</w:t>
            </w:r>
          </w:p>
        </w:tc>
        <w:tc>
          <w:tcPr>
            <w:tcW w:w="2880" w:type="dxa"/>
          </w:tcPr>
          <w:p w14:paraId="375BCC0C" w14:textId="77777777" w:rsidR="00E660D7" w:rsidRDefault="00000000" w:rsidP="00A1472C">
            <w:pPr>
              <w:bidi/>
              <w:rPr>
                <w:rFonts w:hint="eastAsia"/>
              </w:rPr>
            </w:pPr>
            <w:r>
              <w:rPr>
                <w:sz w:val="20"/>
                <w:rtl/>
                <w:lang w:bidi="he-IL"/>
              </w:rPr>
              <w:t>בוטל בינתיים, נדחה למשימה עתידית מבוקרת</w:t>
            </w:r>
          </w:p>
        </w:tc>
      </w:tr>
      <w:tr w:rsidR="00E660D7" w14:paraId="7B5101DB" w14:textId="77777777">
        <w:trPr>
          <w:jc w:val="center"/>
        </w:trPr>
        <w:tc>
          <w:tcPr>
            <w:tcW w:w="2880" w:type="dxa"/>
          </w:tcPr>
          <w:p w14:paraId="0CAE70B8" w14:textId="77777777" w:rsidR="00E660D7" w:rsidRDefault="00000000" w:rsidP="00A1472C">
            <w:pPr>
              <w:bidi/>
              <w:rPr>
                <w:rFonts w:hint="eastAsia"/>
              </w:rPr>
            </w:pPr>
            <w:r>
              <w:rPr>
                <w:sz w:val="20"/>
                <w:rtl/>
                <w:lang w:bidi="he-IL"/>
              </w:rPr>
              <w:t>ניקוי קוד ישן</w:t>
            </w:r>
          </w:p>
        </w:tc>
        <w:tc>
          <w:tcPr>
            <w:tcW w:w="2880" w:type="dxa"/>
          </w:tcPr>
          <w:p w14:paraId="1B27065B" w14:textId="77777777" w:rsidR="00E660D7" w:rsidRDefault="00000000" w:rsidP="00A1472C">
            <w:pPr>
              <w:bidi/>
              <w:rPr>
                <w:rFonts w:hint="eastAsia"/>
              </w:rPr>
            </w:pPr>
            <w:r>
              <w:rPr>
                <w:sz w:val="20"/>
                <w:rtl/>
                <w:lang w:bidi="he-IL"/>
              </w:rPr>
              <w:t>מחיקת סקריפט חד-פעמי שכבר מילא את תפקידו</w:t>
            </w:r>
          </w:p>
        </w:tc>
        <w:tc>
          <w:tcPr>
            <w:tcW w:w="2880" w:type="dxa"/>
          </w:tcPr>
          <w:p w14:paraId="432B9DC9" w14:textId="77777777" w:rsidR="00E660D7" w:rsidRDefault="00000000" w:rsidP="00A1472C">
            <w:pPr>
              <w:bidi/>
              <w:rPr>
                <w:rFonts w:hint="eastAsia"/>
              </w:rPr>
            </w:pPr>
            <w:r>
              <w:rPr>
                <w:sz w:val="20"/>
                <w:rtl/>
                <w:lang w:bidi="he-IL"/>
              </w:rPr>
              <w:t>נמחק בבטחה</w:t>
            </w:r>
          </w:p>
        </w:tc>
      </w:tr>
      <w:tr w:rsidR="00E660D7" w14:paraId="0B460AF6" w14:textId="77777777">
        <w:trPr>
          <w:jc w:val="center"/>
        </w:trPr>
        <w:tc>
          <w:tcPr>
            <w:tcW w:w="2880" w:type="dxa"/>
          </w:tcPr>
          <w:p w14:paraId="6DC12697" w14:textId="77777777" w:rsidR="00E660D7" w:rsidRDefault="00000000" w:rsidP="00A1472C">
            <w:pPr>
              <w:bidi/>
              <w:rPr>
                <w:rFonts w:hint="eastAsia"/>
              </w:rPr>
            </w:pPr>
            <w:r>
              <w:rPr>
                <w:sz w:val="20"/>
                <w:rtl/>
                <w:lang w:bidi="he-IL"/>
              </w:rPr>
              <w:t>הכנת חבילת תיוג למתייג האנושי העצמאי</w:t>
            </w:r>
          </w:p>
        </w:tc>
        <w:tc>
          <w:tcPr>
            <w:tcW w:w="2880" w:type="dxa"/>
          </w:tcPr>
          <w:p w14:paraId="25F26EC3" w14:textId="77777777" w:rsidR="00E660D7" w:rsidRDefault="00000000" w:rsidP="00A1472C">
            <w:pPr>
              <w:bidi/>
              <w:rPr>
                <w:rFonts w:hint="eastAsia"/>
              </w:rPr>
            </w:pPr>
            <w:r>
              <w:rPr>
                <w:sz w:val="20"/>
                <w:rtl/>
                <w:lang w:bidi="he-IL"/>
              </w:rPr>
              <w:t>5 בדיקות תקינות על קובץ 100 הדוגמאות</w:t>
            </w:r>
          </w:p>
        </w:tc>
        <w:tc>
          <w:tcPr>
            <w:tcW w:w="2880" w:type="dxa"/>
          </w:tcPr>
          <w:p w14:paraId="608FE4B6" w14:textId="77777777" w:rsidR="00E660D7" w:rsidRDefault="00000000" w:rsidP="00A1472C">
            <w:pPr>
              <w:bidi/>
              <w:rPr>
                <w:rFonts w:hint="eastAsia"/>
              </w:rPr>
            </w:pPr>
            <w:r>
              <w:rPr>
                <w:sz w:val="20"/>
                <w:rtl/>
                <w:lang w:bidi="he-IL"/>
              </w:rPr>
              <w:t>מוכן למסירה</w:t>
            </w:r>
          </w:p>
        </w:tc>
      </w:tr>
    </w:tbl>
    <w:p w14:paraId="191F47FA" w14:textId="77777777" w:rsidR="00E660D7" w:rsidRDefault="00E660D7" w:rsidP="00A1472C">
      <w:pPr>
        <w:rPr>
          <w:rFonts w:hint="eastAsia"/>
        </w:rPr>
      </w:pPr>
    </w:p>
    <w:p w14:paraId="6018F5AB" w14:textId="77777777" w:rsidR="00E660D7" w:rsidRDefault="00000000" w:rsidP="00A1472C">
      <w:pPr>
        <w:bidi/>
        <w:spacing w:after="120"/>
        <w:rPr>
          <w:rFonts w:hint="eastAsia"/>
        </w:rPr>
      </w:pPr>
      <w:r>
        <w:rPr>
          <w:rtl/>
          <w:lang w:bidi="he-IL"/>
        </w:rPr>
        <w:lastRenderedPageBreak/>
        <w:t>בכל אחת מהמשימות הושם דגש על אי-פגיעה בתוצאות מחקר קיימות — אלו שינויי תשתית/ניקיון בלבד, לא ניסויים חדשים.</w:t>
      </w:r>
    </w:p>
    <w:p w14:paraId="389595A3" w14:textId="77777777" w:rsidR="00E660D7" w:rsidRDefault="00000000" w:rsidP="00A1472C">
      <w:pPr>
        <w:pBdr>
          <w:bottom w:val="single" w:sz="12" w:space="4" w:color="14365D"/>
        </w:pBdr>
        <w:bidi/>
        <w:spacing w:before="320" w:after="160"/>
        <w:rPr>
          <w:rFonts w:hint="eastAsia"/>
        </w:rPr>
      </w:pPr>
      <w:r>
        <w:rPr>
          <w:b/>
          <w:color w:val="14365D"/>
          <w:sz w:val="36"/>
          <w:rtl/>
          <w:lang w:bidi="he-IL"/>
        </w:rPr>
        <w:t>10. מצב נוכחי וצעדים הבאים</w:t>
      </w:r>
    </w:p>
    <w:p w14:paraId="5D9A52FF" w14:textId="77777777" w:rsidR="00E660D7" w:rsidRDefault="00000000" w:rsidP="00A1472C">
      <w:pPr>
        <w:pStyle w:val="ListBullet"/>
        <w:bidi/>
        <w:spacing w:after="80"/>
        <w:rPr>
          <w:rFonts w:hint="eastAsia"/>
        </w:rPr>
      </w:pPr>
      <w:r>
        <w:rPr>
          <w:rtl/>
          <w:lang w:bidi="he-IL"/>
        </w:rPr>
        <w:t>קווי המחקר על הכללה לכותבים חדשים (LOAO) נסגרו אחד-אחד — הממצא המעשי המוביל להמשך הוא Few-shot adaptation.</w:t>
      </w:r>
    </w:p>
    <w:p w14:paraId="046EF71A" w14:textId="77777777" w:rsidR="00E660D7" w:rsidRDefault="00000000" w:rsidP="00A1472C">
      <w:pPr>
        <w:pStyle w:val="ListBullet"/>
        <w:bidi/>
        <w:spacing w:after="80"/>
        <w:rPr>
          <w:rFonts w:hint="eastAsia"/>
        </w:rPr>
      </w:pPr>
      <w:r>
        <w:rPr>
          <w:rtl/>
          <w:lang w:bidi="he-IL"/>
        </w:rPr>
        <w:t>ממתינים לתוצאות המתייג האנושי העצמאי (100 דוגמאות) כדי לחשב הסכמה בין האנוטציה בסיוע המודל לבין תיוג אנושי אמיתי, ולגבש המלצה סופית לדאטהסט V2. יש לדווח על התוצאה כהסכמה model-assisted-vs-human, לא כקאפא בין-אנושי.</w:t>
      </w:r>
    </w:p>
    <w:p w14:paraId="300A5A97" w14:textId="77777777" w:rsidR="00E660D7" w:rsidRDefault="00000000" w:rsidP="00A1472C">
      <w:pPr>
        <w:pStyle w:val="ListBullet"/>
        <w:bidi/>
        <w:spacing w:after="80"/>
        <w:rPr>
          <w:rFonts w:hint="eastAsia"/>
        </w:rPr>
      </w:pPr>
      <w:r>
        <w:rPr>
          <w:rtl/>
          <w:lang w:bidi="he-IL"/>
        </w:rPr>
        <w:t>Git LFS (ניהול קבצים גדולים) ממתין למשימת מעבר (migration) מתוכננת ומאושרת בנפרד.</w:t>
      </w:r>
    </w:p>
    <w:p w14:paraId="18422AE6" w14:textId="77777777" w:rsidR="00E660D7" w:rsidRDefault="00000000" w:rsidP="00A1472C">
      <w:pPr>
        <w:pBdr>
          <w:bottom w:val="single" w:sz="12" w:space="4" w:color="14365D"/>
        </w:pBdr>
        <w:bidi/>
        <w:spacing w:before="320" w:after="160"/>
        <w:rPr>
          <w:rFonts w:hint="eastAsia"/>
        </w:rPr>
      </w:pPr>
      <w:r>
        <w:rPr>
          <w:b/>
          <w:color w:val="14365D"/>
          <w:sz w:val="36"/>
          <w:rtl/>
          <w:lang w:bidi="he-IL"/>
        </w:rPr>
        <w:t>נספח — מילון מושגים מרכזי</w:t>
      </w:r>
    </w:p>
    <w:tbl>
      <w:tblPr>
        <w:tblStyle w:val="TableGrid"/>
        <w:bidiVisual/>
        <w:tblW w:w="0" w:type="auto"/>
        <w:jc w:val="center"/>
        <w:tblLook w:val="04A0" w:firstRow="1" w:lastRow="0" w:firstColumn="1" w:lastColumn="0" w:noHBand="0" w:noVBand="1"/>
      </w:tblPr>
      <w:tblGrid>
        <w:gridCol w:w="4320"/>
        <w:gridCol w:w="4320"/>
      </w:tblGrid>
      <w:tr w:rsidR="00E660D7" w14:paraId="61F1A635" w14:textId="77777777">
        <w:trPr>
          <w:jc w:val="center"/>
        </w:trPr>
        <w:tc>
          <w:tcPr>
            <w:tcW w:w="4320" w:type="dxa"/>
            <w:shd w:val="clear" w:color="auto" w:fill="14365D"/>
          </w:tcPr>
          <w:p w14:paraId="3D747D71" w14:textId="77777777" w:rsidR="00E660D7" w:rsidRDefault="00000000" w:rsidP="00A1472C">
            <w:pPr>
              <w:bidi/>
              <w:rPr>
                <w:rFonts w:hint="eastAsia"/>
              </w:rPr>
            </w:pPr>
            <w:r>
              <w:rPr>
                <w:b/>
                <w:color w:val="FFFFFF"/>
                <w:sz w:val="21"/>
                <w:rtl/>
                <w:lang w:bidi="he-IL"/>
              </w:rPr>
              <w:t>מושג</w:t>
            </w:r>
          </w:p>
        </w:tc>
        <w:tc>
          <w:tcPr>
            <w:tcW w:w="4320" w:type="dxa"/>
            <w:shd w:val="clear" w:color="auto" w:fill="14365D"/>
          </w:tcPr>
          <w:p w14:paraId="38FD2142" w14:textId="77777777" w:rsidR="00E660D7" w:rsidRDefault="00000000" w:rsidP="00A1472C">
            <w:pPr>
              <w:bidi/>
              <w:rPr>
                <w:rFonts w:hint="eastAsia"/>
              </w:rPr>
            </w:pPr>
            <w:r>
              <w:rPr>
                <w:b/>
                <w:color w:val="FFFFFF"/>
                <w:sz w:val="21"/>
                <w:rtl/>
                <w:lang w:bidi="he-IL"/>
              </w:rPr>
              <w:t>הסבר במילים פשוטות</w:t>
            </w:r>
          </w:p>
        </w:tc>
      </w:tr>
      <w:tr w:rsidR="00E660D7" w14:paraId="552201EC" w14:textId="77777777">
        <w:trPr>
          <w:jc w:val="center"/>
        </w:trPr>
        <w:tc>
          <w:tcPr>
            <w:tcW w:w="4320" w:type="dxa"/>
          </w:tcPr>
          <w:p w14:paraId="0E82392A" w14:textId="77777777" w:rsidR="00E660D7" w:rsidRDefault="00000000" w:rsidP="00A1472C">
            <w:pPr>
              <w:bidi/>
              <w:rPr>
                <w:rFonts w:hint="eastAsia"/>
              </w:rPr>
            </w:pPr>
            <w:r>
              <w:rPr>
                <w:sz w:val="20"/>
                <w:rtl/>
                <w:lang w:bidi="he-IL"/>
              </w:rPr>
              <w:t>Narrative (נרטיב)</w:t>
            </w:r>
          </w:p>
        </w:tc>
        <w:tc>
          <w:tcPr>
            <w:tcW w:w="4320" w:type="dxa"/>
          </w:tcPr>
          <w:p w14:paraId="34D7C80A" w14:textId="77777777" w:rsidR="00E660D7" w:rsidRDefault="00000000" w:rsidP="00A1472C">
            <w:pPr>
              <w:bidi/>
              <w:rPr>
                <w:rFonts w:hint="eastAsia"/>
              </w:rPr>
            </w:pPr>
            <w:r>
              <w:rPr>
                <w:sz w:val="20"/>
                <w:rtl/>
                <w:lang w:bidi="he-IL"/>
              </w:rPr>
              <w:t>עמדה/מסגרת אידאולוגית שדרכה מוצג אירוע, לא "סיפור" במובן הרגיל.</w:t>
            </w:r>
          </w:p>
        </w:tc>
      </w:tr>
      <w:tr w:rsidR="00E660D7" w14:paraId="0782AC2F" w14:textId="77777777">
        <w:trPr>
          <w:jc w:val="center"/>
        </w:trPr>
        <w:tc>
          <w:tcPr>
            <w:tcW w:w="4320" w:type="dxa"/>
          </w:tcPr>
          <w:p w14:paraId="14B08FDB" w14:textId="77777777" w:rsidR="00E660D7" w:rsidRDefault="00000000" w:rsidP="00A1472C">
            <w:pPr>
              <w:bidi/>
              <w:rPr>
                <w:rFonts w:hint="eastAsia"/>
              </w:rPr>
            </w:pPr>
            <w:r>
              <w:rPr>
                <w:sz w:val="20"/>
                <w:rtl/>
                <w:lang w:bidi="he-IL"/>
              </w:rPr>
              <w:t>SBERT</w:t>
            </w:r>
          </w:p>
        </w:tc>
        <w:tc>
          <w:tcPr>
            <w:tcW w:w="4320" w:type="dxa"/>
          </w:tcPr>
          <w:p w14:paraId="548B8539" w14:textId="77777777" w:rsidR="00E660D7" w:rsidRDefault="00000000" w:rsidP="00A1472C">
            <w:pPr>
              <w:bidi/>
              <w:rPr>
                <w:rFonts w:hint="eastAsia"/>
              </w:rPr>
            </w:pPr>
            <w:r>
              <w:rPr>
                <w:sz w:val="20"/>
                <w:rtl/>
                <w:lang w:bidi="he-IL"/>
              </w:rPr>
              <w:t>שיטה שהופכת משפט לרשימת מספרים שמייצגת את משמעותו.</w:t>
            </w:r>
          </w:p>
        </w:tc>
      </w:tr>
      <w:tr w:rsidR="00E660D7" w14:paraId="2FB0FDFD" w14:textId="77777777">
        <w:trPr>
          <w:jc w:val="center"/>
        </w:trPr>
        <w:tc>
          <w:tcPr>
            <w:tcW w:w="4320" w:type="dxa"/>
          </w:tcPr>
          <w:p w14:paraId="3B143DB3" w14:textId="77777777" w:rsidR="00E660D7" w:rsidRDefault="00000000" w:rsidP="00A1472C">
            <w:pPr>
              <w:bidi/>
              <w:rPr>
                <w:rFonts w:hint="eastAsia"/>
              </w:rPr>
            </w:pPr>
            <w:r>
              <w:rPr>
                <w:sz w:val="20"/>
                <w:rtl/>
                <w:lang w:bidi="he-IL"/>
              </w:rPr>
              <w:t>BERTopic</w:t>
            </w:r>
          </w:p>
        </w:tc>
        <w:tc>
          <w:tcPr>
            <w:tcW w:w="4320" w:type="dxa"/>
          </w:tcPr>
          <w:p w14:paraId="128FBF77" w14:textId="77777777" w:rsidR="00E660D7" w:rsidRDefault="00000000" w:rsidP="00A1472C">
            <w:pPr>
              <w:bidi/>
              <w:rPr>
                <w:rFonts w:hint="eastAsia"/>
              </w:rPr>
            </w:pPr>
            <w:r>
              <w:rPr>
                <w:sz w:val="20"/>
                <w:rtl/>
                <w:lang w:bidi="he-IL"/>
              </w:rPr>
              <w:t>כלי לקיבוץ אוטומטי של טקסטים ל"נושאים" בלי תיוג ידני מראש.</w:t>
            </w:r>
          </w:p>
        </w:tc>
      </w:tr>
      <w:tr w:rsidR="00E660D7" w14:paraId="63B2AF9C" w14:textId="77777777">
        <w:trPr>
          <w:jc w:val="center"/>
        </w:trPr>
        <w:tc>
          <w:tcPr>
            <w:tcW w:w="4320" w:type="dxa"/>
          </w:tcPr>
          <w:p w14:paraId="340CB0DF" w14:textId="77777777" w:rsidR="00E660D7" w:rsidRDefault="00000000" w:rsidP="00A1472C">
            <w:pPr>
              <w:bidi/>
              <w:rPr>
                <w:rFonts w:hint="eastAsia"/>
              </w:rPr>
            </w:pPr>
            <w:r>
              <w:rPr>
                <w:sz w:val="20"/>
                <w:rtl/>
                <w:lang w:bidi="he-IL"/>
              </w:rPr>
              <w:t>NER</w:t>
            </w:r>
          </w:p>
        </w:tc>
        <w:tc>
          <w:tcPr>
            <w:tcW w:w="4320" w:type="dxa"/>
          </w:tcPr>
          <w:p w14:paraId="65EA2C4F" w14:textId="77777777" w:rsidR="00E660D7" w:rsidRDefault="00000000" w:rsidP="00A1472C">
            <w:pPr>
              <w:bidi/>
              <w:rPr>
                <w:rFonts w:hint="eastAsia"/>
              </w:rPr>
            </w:pPr>
            <w:r>
              <w:rPr>
                <w:sz w:val="20"/>
                <w:rtl/>
                <w:lang w:bidi="he-IL"/>
              </w:rPr>
              <w:t>זיהוי שמות ישויות (אנשים, ארגונים, מדינות) בתוך טקסט.</w:t>
            </w:r>
          </w:p>
        </w:tc>
      </w:tr>
      <w:tr w:rsidR="00E660D7" w14:paraId="146D429D" w14:textId="77777777">
        <w:trPr>
          <w:jc w:val="center"/>
        </w:trPr>
        <w:tc>
          <w:tcPr>
            <w:tcW w:w="4320" w:type="dxa"/>
          </w:tcPr>
          <w:p w14:paraId="5907D680" w14:textId="77777777" w:rsidR="00E660D7" w:rsidRDefault="00000000" w:rsidP="00A1472C">
            <w:pPr>
              <w:bidi/>
              <w:rPr>
                <w:rFonts w:hint="eastAsia"/>
              </w:rPr>
            </w:pPr>
            <w:r>
              <w:rPr>
                <w:sz w:val="20"/>
                <w:rtl/>
                <w:lang w:bidi="he-IL"/>
              </w:rPr>
              <w:t>SRL</w:t>
            </w:r>
          </w:p>
        </w:tc>
        <w:tc>
          <w:tcPr>
            <w:tcW w:w="4320" w:type="dxa"/>
          </w:tcPr>
          <w:p w14:paraId="1CBCDCBF" w14:textId="77777777" w:rsidR="00E660D7" w:rsidRDefault="00000000" w:rsidP="00A1472C">
            <w:pPr>
              <w:bidi/>
              <w:rPr>
                <w:rFonts w:hint="eastAsia"/>
              </w:rPr>
            </w:pPr>
            <w:r>
              <w:rPr>
                <w:sz w:val="20"/>
                <w:rtl/>
                <w:lang w:bidi="he-IL"/>
              </w:rPr>
              <w:t>זיהוי "מי עשה מה למי" במשפט לפי מבנה דקדוקי.</w:t>
            </w:r>
          </w:p>
        </w:tc>
      </w:tr>
      <w:tr w:rsidR="00E660D7" w14:paraId="667AC80E" w14:textId="77777777">
        <w:trPr>
          <w:jc w:val="center"/>
        </w:trPr>
        <w:tc>
          <w:tcPr>
            <w:tcW w:w="4320" w:type="dxa"/>
          </w:tcPr>
          <w:p w14:paraId="3EA12F7E" w14:textId="77777777" w:rsidR="00E660D7" w:rsidRDefault="00000000" w:rsidP="00A1472C">
            <w:pPr>
              <w:bidi/>
              <w:rPr>
                <w:rFonts w:hint="eastAsia"/>
              </w:rPr>
            </w:pPr>
            <w:r>
              <w:rPr>
                <w:sz w:val="20"/>
                <w:rtl/>
                <w:lang w:bidi="he-IL"/>
              </w:rPr>
              <w:t>Fusion / MLP</w:t>
            </w:r>
          </w:p>
        </w:tc>
        <w:tc>
          <w:tcPr>
            <w:tcW w:w="4320" w:type="dxa"/>
          </w:tcPr>
          <w:p w14:paraId="48A7BFED" w14:textId="77777777" w:rsidR="00E660D7" w:rsidRDefault="00000000" w:rsidP="00A1472C">
            <w:pPr>
              <w:bidi/>
              <w:rPr>
                <w:rFonts w:hint="eastAsia"/>
              </w:rPr>
            </w:pPr>
            <w:r>
              <w:rPr>
                <w:sz w:val="20"/>
                <w:rtl/>
                <w:lang w:bidi="he-IL"/>
              </w:rPr>
              <w:t>מיזוג כל המאפיינים יחד להחלטה אחת, דרך רשת נוירונים בסיסית.</w:t>
            </w:r>
          </w:p>
        </w:tc>
      </w:tr>
      <w:tr w:rsidR="00E660D7" w14:paraId="3C70438D" w14:textId="77777777">
        <w:trPr>
          <w:jc w:val="center"/>
        </w:trPr>
        <w:tc>
          <w:tcPr>
            <w:tcW w:w="4320" w:type="dxa"/>
          </w:tcPr>
          <w:p w14:paraId="0F599C94" w14:textId="77777777" w:rsidR="00E660D7" w:rsidRDefault="00000000" w:rsidP="00A1472C">
            <w:pPr>
              <w:bidi/>
              <w:rPr>
                <w:rFonts w:hint="eastAsia"/>
              </w:rPr>
            </w:pPr>
            <w:r>
              <w:rPr>
                <w:sz w:val="20"/>
                <w:rtl/>
                <w:lang w:bidi="he-IL"/>
              </w:rPr>
              <w:t>Macro-F1</w:t>
            </w:r>
          </w:p>
        </w:tc>
        <w:tc>
          <w:tcPr>
            <w:tcW w:w="4320" w:type="dxa"/>
          </w:tcPr>
          <w:p w14:paraId="7BD884EC" w14:textId="77777777" w:rsidR="00E660D7" w:rsidRDefault="00000000" w:rsidP="00A1472C">
            <w:pPr>
              <w:bidi/>
              <w:rPr>
                <w:rFonts w:hint="eastAsia"/>
              </w:rPr>
            </w:pPr>
            <w:r>
              <w:rPr>
                <w:sz w:val="20"/>
                <w:rtl/>
                <w:lang w:bidi="he-IL"/>
              </w:rPr>
              <w:t>ציון דיוק+כיסוי, ממוצע שווה בין כל הנרטיבים.</w:t>
            </w:r>
          </w:p>
        </w:tc>
      </w:tr>
      <w:tr w:rsidR="00E660D7" w14:paraId="023C9840" w14:textId="77777777">
        <w:trPr>
          <w:jc w:val="center"/>
        </w:trPr>
        <w:tc>
          <w:tcPr>
            <w:tcW w:w="4320" w:type="dxa"/>
          </w:tcPr>
          <w:p w14:paraId="39DC4EC4" w14:textId="77777777" w:rsidR="00E660D7" w:rsidRDefault="00000000" w:rsidP="00A1472C">
            <w:pPr>
              <w:bidi/>
              <w:rPr>
                <w:rFonts w:hint="eastAsia"/>
              </w:rPr>
            </w:pPr>
            <w:r>
              <w:rPr>
                <w:sz w:val="20"/>
                <w:rtl/>
                <w:lang w:bidi="he-IL"/>
              </w:rPr>
              <w:t>LOAO</w:t>
            </w:r>
          </w:p>
        </w:tc>
        <w:tc>
          <w:tcPr>
            <w:tcW w:w="4320" w:type="dxa"/>
          </w:tcPr>
          <w:p w14:paraId="53C6872C" w14:textId="77777777" w:rsidR="00E660D7" w:rsidRDefault="00000000" w:rsidP="00A1472C">
            <w:pPr>
              <w:bidi/>
              <w:rPr>
                <w:rFonts w:hint="eastAsia"/>
              </w:rPr>
            </w:pPr>
            <w:r>
              <w:rPr>
                <w:sz w:val="20"/>
                <w:rtl/>
                <w:lang w:bidi="he-IL"/>
              </w:rPr>
              <w:t>בדיקה שבה מוציאים לגמרי מחבר אחד מהאימון ובודקים אותו בנפרד.</w:t>
            </w:r>
          </w:p>
        </w:tc>
      </w:tr>
      <w:tr w:rsidR="00E660D7" w14:paraId="1FE444F0" w14:textId="77777777">
        <w:trPr>
          <w:jc w:val="center"/>
        </w:trPr>
        <w:tc>
          <w:tcPr>
            <w:tcW w:w="4320" w:type="dxa"/>
          </w:tcPr>
          <w:p w14:paraId="69A98CFD" w14:textId="77777777" w:rsidR="00E660D7" w:rsidRDefault="00000000" w:rsidP="00A1472C">
            <w:pPr>
              <w:bidi/>
              <w:rPr>
                <w:rFonts w:hint="eastAsia"/>
              </w:rPr>
            </w:pPr>
            <w:r>
              <w:rPr>
                <w:sz w:val="20"/>
                <w:rtl/>
                <w:lang w:bidi="he-IL"/>
              </w:rPr>
              <w:t>Masking (מיסוך)</w:t>
            </w:r>
          </w:p>
        </w:tc>
        <w:tc>
          <w:tcPr>
            <w:tcW w:w="4320" w:type="dxa"/>
          </w:tcPr>
          <w:p w14:paraId="2892B987" w14:textId="77777777" w:rsidR="00E660D7" w:rsidRDefault="00000000" w:rsidP="00A1472C">
            <w:pPr>
              <w:bidi/>
              <w:rPr>
                <w:rFonts w:hint="eastAsia"/>
              </w:rPr>
            </w:pPr>
            <w:r>
              <w:rPr>
                <w:sz w:val="20"/>
                <w:rtl/>
                <w:lang w:bidi="he-IL"/>
              </w:rPr>
              <w:t>החלפת שם ישות קונקרטי בתווית כללית, כדי להסתיר זהות ספציפית.</w:t>
            </w:r>
          </w:p>
        </w:tc>
      </w:tr>
      <w:tr w:rsidR="00E660D7" w14:paraId="72F48FA1" w14:textId="77777777">
        <w:trPr>
          <w:jc w:val="center"/>
        </w:trPr>
        <w:tc>
          <w:tcPr>
            <w:tcW w:w="4320" w:type="dxa"/>
          </w:tcPr>
          <w:p w14:paraId="13357D50" w14:textId="77777777" w:rsidR="00E660D7" w:rsidRDefault="00000000" w:rsidP="00A1472C">
            <w:pPr>
              <w:bidi/>
              <w:rPr>
                <w:rFonts w:hint="eastAsia"/>
              </w:rPr>
            </w:pPr>
            <w:r>
              <w:rPr>
                <w:sz w:val="20"/>
                <w:rtl/>
                <w:lang w:bidi="he-IL"/>
              </w:rPr>
              <w:t>Pre-registered / Confirmatory test</w:t>
            </w:r>
          </w:p>
        </w:tc>
        <w:tc>
          <w:tcPr>
            <w:tcW w:w="4320" w:type="dxa"/>
          </w:tcPr>
          <w:p w14:paraId="06151C8A" w14:textId="77777777" w:rsidR="00E660D7" w:rsidRDefault="00000000" w:rsidP="00A1472C">
            <w:pPr>
              <w:bidi/>
              <w:rPr>
                <w:rFonts w:hint="eastAsia"/>
              </w:rPr>
            </w:pPr>
            <w:r>
              <w:rPr>
                <w:sz w:val="20"/>
                <w:rtl/>
                <w:lang w:bidi="he-IL"/>
              </w:rPr>
              <w:t>מבחן שתנאיו נקבעים מראש, על נתונים חדשים, למניעת הטיה.</w:t>
            </w:r>
          </w:p>
        </w:tc>
      </w:tr>
      <w:tr w:rsidR="00E660D7" w14:paraId="043934FF" w14:textId="77777777">
        <w:trPr>
          <w:jc w:val="center"/>
        </w:trPr>
        <w:tc>
          <w:tcPr>
            <w:tcW w:w="4320" w:type="dxa"/>
          </w:tcPr>
          <w:p w14:paraId="2B3707DB" w14:textId="77777777" w:rsidR="00E660D7" w:rsidRDefault="00000000" w:rsidP="00A1472C">
            <w:pPr>
              <w:bidi/>
              <w:rPr>
                <w:rFonts w:hint="eastAsia"/>
              </w:rPr>
            </w:pPr>
            <w:r>
              <w:rPr>
                <w:sz w:val="20"/>
                <w:rtl/>
                <w:lang w:bidi="he-IL"/>
              </w:rPr>
              <w:t>Group-DRO</w:t>
            </w:r>
          </w:p>
        </w:tc>
        <w:tc>
          <w:tcPr>
            <w:tcW w:w="4320" w:type="dxa"/>
          </w:tcPr>
          <w:p w14:paraId="7935137A" w14:textId="77777777" w:rsidR="00E660D7" w:rsidRDefault="00000000" w:rsidP="00A1472C">
            <w:pPr>
              <w:bidi/>
              <w:rPr>
                <w:rFonts w:hint="eastAsia"/>
              </w:rPr>
            </w:pPr>
            <w:r>
              <w:rPr>
                <w:sz w:val="20"/>
                <w:rtl/>
                <w:lang w:bidi="he-IL"/>
              </w:rPr>
              <w:t>שיטת אימון שמתמקדת בשיפור הקבוצה הכי חלשה, לא רק הממוצע הכללי.</w:t>
            </w:r>
          </w:p>
        </w:tc>
      </w:tr>
      <w:tr w:rsidR="00E660D7" w14:paraId="7CA0B804" w14:textId="77777777">
        <w:trPr>
          <w:jc w:val="center"/>
        </w:trPr>
        <w:tc>
          <w:tcPr>
            <w:tcW w:w="4320" w:type="dxa"/>
          </w:tcPr>
          <w:p w14:paraId="21B2CFEA" w14:textId="77777777" w:rsidR="00E660D7" w:rsidRDefault="00000000" w:rsidP="00A1472C">
            <w:pPr>
              <w:bidi/>
              <w:rPr>
                <w:rFonts w:hint="eastAsia"/>
              </w:rPr>
            </w:pPr>
            <w:r>
              <w:rPr>
                <w:sz w:val="20"/>
                <w:rtl/>
                <w:lang w:bidi="he-IL"/>
              </w:rPr>
              <w:t>Random Seed (זרע אקראי)</w:t>
            </w:r>
          </w:p>
        </w:tc>
        <w:tc>
          <w:tcPr>
            <w:tcW w:w="4320" w:type="dxa"/>
          </w:tcPr>
          <w:p w14:paraId="63DEFD1A" w14:textId="77777777" w:rsidR="00E660D7" w:rsidRDefault="00000000" w:rsidP="00A1472C">
            <w:pPr>
              <w:bidi/>
              <w:rPr>
                <w:rFonts w:hint="eastAsia"/>
              </w:rPr>
            </w:pPr>
            <w:r>
              <w:rPr>
                <w:sz w:val="20"/>
                <w:rtl/>
                <w:lang w:bidi="he-IL"/>
              </w:rPr>
              <w:t>מספר שקובע את נקודת ההתחלה של תהליך אקראי, לבדיקת יציבות תוצאה.</w:t>
            </w:r>
          </w:p>
        </w:tc>
      </w:tr>
      <w:tr w:rsidR="00E660D7" w14:paraId="1D8E579C" w14:textId="77777777">
        <w:trPr>
          <w:jc w:val="center"/>
        </w:trPr>
        <w:tc>
          <w:tcPr>
            <w:tcW w:w="4320" w:type="dxa"/>
          </w:tcPr>
          <w:p w14:paraId="3CC06F09" w14:textId="77777777" w:rsidR="00E660D7" w:rsidRDefault="00000000" w:rsidP="00A1472C">
            <w:pPr>
              <w:bidi/>
              <w:rPr>
                <w:rFonts w:hint="eastAsia"/>
              </w:rPr>
            </w:pPr>
            <w:r>
              <w:rPr>
                <w:sz w:val="20"/>
                <w:rtl/>
                <w:lang w:bidi="he-IL"/>
              </w:rPr>
              <w:t>Few-shot adaptation</w:t>
            </w:r>
          </w:p>
        </w:tc>
        <w:tc>
          <w:tcPr>
            <w:tcW w:w="4320" w:type="dxa"/>
          </w:tcPr>
          <w:p w14:paraId="3D70703B" w14:textId="77777777" w:rsidR="00E660D7" w:rsidRDefault="00000000" w:rsidP="00A1472C">
            <w:pPr>
              <w:bidi/>
              <w:rPr>
                <w:rFonts w:hint="eastAsia"/>
              </w:rPr>
            </w:pPr>
            <w:r>
              <w:rPr>
                <w:sz w:val="20"/>
                <w:rtl/>
                <w:lang w:bidi="he-IL"/>
              </w:rPr>
              <w:t>התאמת מודל קיים בעזרת מספר קטן של דוגמאות חדשות, בלי אימון מחדש מלא.</w:t>
            </w:r>
          </w:p>
        </w:tc>
      </w:tr>
      <w:tr w:rsidR="00E660D7" w14:paraId="713167CF" w14:textId="77777777">
        <w:trPr>
          <w:jc w:val="center"/>
        </w:trPr>
        <w:tc>
          <w:tcPr>
            <w:tcW w:w="4320" w:type="dxa"/>
          </w:tcPr>
          <w:p w14:paraId="78C3BCC8" w14:textId="77777777" w:rsidR="00E660D7" w:rsidRDefault="00000000" w:rsidP="00A1472C">
            <w:pPr>
              <w:bidi/>
              <w:rPr>
                <w:rFonts w:hint="eastAsia"/>
              </w:rPr>
            </w:pPr>
            <w:r>
              <w:rPr>
                <w:sz w:val="20"/>
                <w:rtl/>
                <w:lang w:bidi="he-IL"/>
              </w:rPr>
              <w:lastRenderedPageBreak/>
              <w:t>Selective Prediction</w:t>
            </w:r>
          </w:p>
        </w:tc>
        <w:tc>
          <w:tcPr>
            <w:tcW w:w="4320" w:type="dxa"/>
          </w:tcPr>
          <w:p w14:paraId="082E3EF1" w14:textId="77777777" w:rsidR="00E660D7" w:rsidRDefault="00000000" w:rsidP="00A1472C">
            <w:pPr>
              <w:bidi/>
              <w:rPr>
                <w:rFonts w:hint="eastAsia"/>
              </w:rPr>
            </w:pPr>
            <w:r>
              <w:rPr>
                <w:sz w:val="20"/>
                <w:rtl/>
                <w:lang w:bidi="he-IL"/>
              </w:rPr>
              <w:t>לתת למודל "לסרב לענות" כשהוא לא בטוח, כדי לשפר דיוק על מה שכן נענה.</w:t>
            </w:r>
          </w:p>
        </w:tc>
      </w:tr>
      <w:tr w:rsidR="00E660D7" w14:paraId="09B253E7" w14:textId="77777777">
        <w:trPr>
          <w:jc w:val="center"/>
        </w:trPr>
        <w:tc>
          <w:tcPr>
            <w:tcW w:w="4320" w:type="dxa"/>
          </w:tcPr>
          <w:p w14:paraId="0F685C40" w14:textId="77777777" w:rsidR="00E660D7" w:rsidRDefault="00000000" w:rsidP="00A1472C">
            <w:pPr>
              <w:bidi/>
              <w:rPr>
                <w:rFonts w:hint="eastAsia"/>
              </w:rPr>
            </w:pPr>
            <w:r>
              <w:rPr>
                <w:sz w:val="20"/>
                <w:rtl/>
                <w:lang w:bidi="he-IL"/>
              </w:rPr>
              <w:t>Blind Annotation</w:t>
            </w:r>
          </w:p>
        </w:tc>
        <w:tc>
          <w:tcPr>
            <w:tcW w:w="4320" w:type="dxa"/>
          </w:tcPr>
          <w:p w14:paraId="31A7B408" w14:textId="77777777" w:rsidR="00E660D7" w:rsidRDefault="00000000" w:rsidP="00A1472C">
            <w:pPr>
              <w:bidi/>
              <w:rPr>
                <w:rFonts w:hint="eastAsia"/>
              </w:rPr>
            </w:pPr>
            <w:r>
              <w:rPr>
                <w:sz w:val="20"/>
                <w:rtl/>
                <w:lang w:bidi="he-IL"/>
              </w:rPr>
              <w:t>תיוג טקסט בלי לדעת מי כתב אותו או מה התיוג ה"רשמי" — יכול להתבצע על ידי אדם או אפילו על ידי מודל; חשוב לציין מי ביצע אותו בכל מקרה.</w:t>
            </w:r>
          </w:p>
        </w:tc>
      </w:tr>
      <w:tr w:rsidR="00E660D7" w14:paraId="5A670944" w14:textId="77777777">
        <w:trPr>
          <w:jc w:val="center"/>
        </w:trPr>
        <w:tc>
          <w:tcPr>
            <w:tcW w:w="4320" w:type="dxa"/>
          </w:tcPr>
          <w:p w14:paraId="194972DA" w14:textId="77777777" w:rsidR="00E660D7" w:rsidRDefault="00000000" w:rsidP="00A1472C">
            <w:pPr>
              <w:bidi/>
              <w:rPr>
                <w:rFonts w:hint="eastAsia"/>
              </w:rPr>
            </w:pPr>
            <w:r>
              <w:rPr>
                <w:sz w:val="20"/>
                <w:rtl/>
                <w:lang w:bidi="he-IL"/>
              </w:rPr>
              <w:t>Model-Assisted Annotation</w:t>
            </w:r>
          </w:p>
        </w:tc>
        <w:tc>
          <w:tcPr>
            <w:tcW w:w="4320" w:type="dxa"/>
          </w:tcPr>
          <w:p w14:paraId="31C7D5EF" w14:textId="77777777" w:rsidR="00E660D7" w:rsidRDefault="00000000" w:rsidP="00A1472C">
            <w:pPr>
              <w:bidi/>
              <w:rPr>
                <w:rFonts w:hint="eastAsia"/>
              </w:rPr>
            </w:pPr>
            <w:r>
              <w:rPr>
                <w:sz w:val="20"/>
                <w:rtl/>
                <w:lang w:bidi="he-IL"/>
              </w:rPr>
              <w:t>תיוג שבוצע על ידי מודל שפה (כאן: ChatGPT) ולא על ידי אדם — אסור להציג אותו כ"בדיקה אנושית" או כ-Cohen's kappa בין שני בני אדם.</w:t>
            </w:r>
          </w:p>
        </w:tc>
      </w:tr>
      <w:tr w:rsidR="00E660D7" w14:paraId="46E13F6F" w14:textId="77777777">
        <w:trPr>
          <w:jc w:val="center"/>
        </w:trPr>
        <w:tc>
          <w:tcPr>
            <w:tcW w:w="4320" w:type="dxa"/>
          </w:tcPr>
          <w:p w14:paraId="3DDB4E92" w14:textId="77777777" w:rsidR="00E660D7" w:rsidRDefault="00000000" w:rsidP="00A1472C">
            <w:pPr>
              <w:bidi/>
              <w:rPr>
                <w:rFonts w:hint="eastAsia"/>
              </w:rPr>
            </w:pPr>
            <w:r>
              <w:rPr>
                <w:sz w:val="20"/>
                <w:rtl/>
                <w:lang w:bidi="he-IL"/>
              </w:rPr>
              <w:t>Source-derived labels (תיוג מבוסס-מקור)</w:t>
            </w:r>
          </w:p>
        </w:tc>
        <w:tc>
          <w:tcPr>
            <w:tcW w:w="4320" w:type="dxa"/>
          </w:tcPr>
          <w:p w14:paraId="2161FADA" w14:textId="77777777" w:rsidR="00E660D7" w:rsidRDefault="00000000" w:rsidP="00A1472C">
            <w:pPr>
              <w:bidi/>
              <w:rPr>
                <w:rFonts w:hint="eastAsia"/>
              </w:rPr>
            </w:pPr>
            <w:r>
              <w:rPr>
                <w:sz w:val="20"/>
                <w:rtl/>
                <w:lang w:bidi="he-IL"/>
              </w:rPr>
              <w:t>תיוג שנקבע לפי מקור/חשבון הפרסום, לא לפי קריאה אנושית של כל טקסט בנפרד — מגבלה מתודולוגית מרכזית של המחקר.</w:t>
            </w:r>
          </w:p>
        </w:tc>
      </w:tr>
      <w:tr w:rsidR="00E660D7" w14:paraId="5E1746E7" w14:textId="77777777">
        <w:trPr>
          <w:jc w:val="center"/>
        </w:trPr>
        <w:tc>
          <w:tcPr>
            <w:tcW w:w="4320" w:type="dxa"/>
          </w:tcPr>
          <w:p w14:paraId="4A4B4EAE" w14:textId="77777777" w:rsidR="00E660D7" w:rsidRDefault="00000000" w:rsidP="00A1472C">
            <w:pPr>
              <w:bidi/>
              <w:rPr>
                <w:rFonts w:hint="eastAsia"/>
              </w:rPr>
            </w:pPr>
            <w:r>
              <w:rPr>
                <w:sz w:val="20"/>
                <w:rtl/>
                <w:lang w:bidi="he-IL"/>
              </w:rPr>
              <w:t>Cohen's Kappa</w:t>
            </w:r>
          </w:p>
        </w:tc>
        <w:tc>
          <w:tcPr>
            <w:tcW w:w="4320" w:type="dxa"/>
          </w:tcPr>
          <w:p w14:paraId="46163C62" w14:textId="77777777" w:rsidR="00E660D7" w:rsidRDefault="00000000" w:rsidP="00A1472C">
            <w:pPr>
              <w:bidi/>
              <w:rPr>
                <w:rFonts w:hint="eastAsia"/>
              </w:rPr>
            </w:pPr>
            <w:r>
              <w:rPr>
                <w:sz w:val="20"/>
                <w:rtl/>
                <w:lang w:bidi="he-IL"/>
              </w:rPr>
              <w:t>מדד הסכמה בין שני מתייגים אנושיים, בניכוי הסכמה שהייתה קורית סתם במקרה — אינו מתאים לתיאור הסכמה מול אנוטציה בסיוע מודל.</w:t>
            </w:r>
          </w:p>
        </w:tc>
      </w:tr>
      <w:tr w:rsidR="00E660D7" w14:paraId="1FB06779" w14:textId="77777777">
        <w:trPr>
          <w:jc w:val="center"/>
        </w:trPr>
        <w:tc>
          <w:tcPr>
            <w:tcW w:w="4320" w:type="dxa"/>
          </w:tcPr>
          <w:p w14:paraId="3E07FAD0" w14:textId="77777777" w:rsidR="00E660D7" w:rsidRDefault="00000000" w:rsidP="00A1472C">
            <w:pPr>
              <w:bidi/>
              <w:rPr>
                <w:rFonts w:hint="eastAsia"/>
              </w:rPr>
            </w:pPr>
            <w:r>
              <w:rPr>
                <w:sz w:val="20"/>
                <w:rtl/>
                <w:lang w:bidi="he-IL"/>
              </w:rPr>
              <w:t>Git / Git history</w:t>
            </w:r>
          </w:p>
        </w:tc>
        <w:tc>
          <w:tcPr>
            <w:tcW w:w="4320" w:type="dxa"/>
          </w:tcPr>
          <w:p w14:paraId="532DD0CF" w14:textId="77777777" w:rsidR="00E660D7" w:rsidRDefault="00000000" w:rsidP="00A1472C">
            <w:pPr>
              <w:bidi/>
              <w:rPr>
                <w:rFonts w:hint="eastAsia"/>
              </w:rPr>
            </w:pPr>
            <w:r>
              <w:rPr>
                <w:sz w:val="20"/>
                <w:rtl/>
                <w:lang w:bidi="he-IL"/>
              </w:rPr>
              <w:t>מערכת שמנהלת את כל גרסאות קבצי הפרויקט לאורך זמן, כולל גרסאות ישנות.</w:t>
            </w:r>
          </w:p>
        </w:tc>
      </w:tr>
      <w:tr w:rsidR="00E660D7" w14:paraId="7B819250" w14:textId="77777777">
        <w:trPr>
          <w:jc w:val="center"/>
        </w:trPr>
        <w:tc>
          <w:tcPr>
            <w:tcW w:w="4320" w:type="dxa"/>
          </w:tcPr>
          <w:p w14:paraId="4D7E515E" w14:textId="77777777" w:rsidR="00E660D7" w:rsidRDefault="00000000" w:rsidP="00A1472C">
            <w:pPr>
              <w:bidi/>
              <w:rPr>
                <w:rFonts w:hint="eastAsia"/>
              </w:rPr>
            </w:pPr>
            <w:r>
              <w:rPr>
                <w:sz w:val="20"/>
                <w:rtl/>
                <w:lang w:bidi="he-IL"/>
              </w:rPr>
              <w:t>API Key</w:t>
            </w:r>
          </w:p>
        </w:tc>
        <w:tc>
          <w:tcPr>
            <w:tcW w:w="4320" w:type="dxa"/>
          </w:tcPr>
          <w:p w14:paraId="020456C6" w14:textId="77777777" w:rsidR="00E660D7" w:rsidRDefault="00000000" w:rsidP="00A1472C">
            <w:pPr>
              <w:bidi/>
              <w:rPr>
                <w:rFonts w:hint="eastAsia"/>
              </w:rPr>
            </w:pPr>
            <w:r>
              <w:rPr>
                <w:sz w:val="20"/>
                <w:rtl/>
                <w:lang w:bidi="he-IL"/>
              </w:rPr>
              <w:t>מפתח סודי שמאפשר לתוכנה להתחבר לשירות חיצוני בשם המשתמש.</w:t>
            </w:r>
          </w:p>
        </w:tc>
      </w:tr>
      <w:tr w:rsidR="00E660D7" w14:paraId="3ABD88CA" w14:textId="77777777">
        <w:trPr>
          <w:jc w:val="center"/>
        </w:trPr>
        <w:tc>
          <w:tcPr>
            <w:tcW w:w="4320" w:type="dxa"/>
          </w:tcPr>
          <w:p w14:paraId="34D70399" w14:textId="77777777" w:rsidR="00E660D7" w:rsidRDefault="00000000" w:rsidP="00A1472C">
            <w:pPr>
              <w:bidi/>
              <w:rPr>
                <w:rFonts w:hint="eastAsia"/>
              </w:rPr>
            </w:pPr>
            <w:r>
              <w:rPr>
                <w:sz w:val="20"/>
                <w:rtl/>
                <w:lang w:bidi="he-IL"/>
              </w:rPr>
              <w:t>Git LFS</w:t>
            </w:r>
          </w:p>
        </w:tc>
        <w:tc>
          <w:tcPr>
            <w:tcW w:w="4320" w:type="dxa"/>
          </w:tcPr>
          <w:p w14:paraId="37B1CACA" w14:textId="77777777" w:rsidR="00E660D7" w:rsidRDefault="00000000" w:rsidP="00A1472C">
            <w:pPr>
              <w:bidi/>
              <w:rPr>
                <w:rFonts w:hint="eastAsia"/>
              </w:rPr>
            </w:pPr>
            <w:r>
              <w:rPr>
                <w:sz w:val="20"/>
                <w:rtl/>
                <w:lang w:bidi="he-IL"/>
              </w:rPr>
              <w:t>תוסף ל-Git שמתאים לניהול קבצים גדולים מאוד (כמו קבצי מודל מאומן).</w:t>
            </w:r>
          </w:p>
        </w:tc>
      </w:tr>
    </w:tbl>
    <w:p w14:paraId="14358C52" w14:textId="77777777" w:rsidR="00E660D7" w:rsidRDefault="00E660D7" w:rsidP="00A1472C">
      <w:pPr>
        <w:rPr>
          <w:rFonts w:hint="eastAsia"/>
        </w:rPr>
      </w:pPr>
    </w:p>
    <w:p w14:paraId="6554DE95" w14:textId="77777777" w:rsidR="00E660D7" w:rsidRDefault="00000000" w:rsidP="00A1472C">
      <w:pPr>
        <w:bidi/>
        <w:spacing w:after="120"/>
        <w:rPr>
          <w:rFonts w:hint="eastAsia"/>
        </w:rPr>
      </w:pPr>
      <w:r>
        <w:rPr>
          <w:sz w:val="19"/>
          <w:rtl/>
          <w:lang w:bidi="he-IL"/>
        </w:rPr>
        <w:t>דוח זה נוצר כסיכום מקיף של פרויקט Narrative Lens, על בסיס התיעוד המלא בקבצי הפרויקט (README.md, EXPERIMENTS.md, docs/results.md, docs/architecture.md, docs/narrative_definitions.md). לפרטים מלאים, מתודולוגיה מדויקת ומספרים נוספים לכל ניסוי — ראו קבצים אלו ישירות בפרויקט.</w:t>
      </w:r>
    </w:p>
    <w:sectPr w:rsidR="00E660D7" w:rsidSect="00034616">
      <w:headerReference w:type="even" r:id="rId8"/>
      <w:headerReference w:type="first" r:id="rId9"/>
      <w:pgSz w:w="12240" w:h="15840"/>
      <w:pgMar w:top="1440" w:right="1800" w:bottom="1440" w:left="1800"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65D83" w14:textId="77777777" w:rsidR="006D6DB4" w:rsidRDefault="006D6DB4" w:rsidP="00A1472C">
      <w:pPr>
        <w:spacing w:after="0" w:line="240" w:lineRule="auto"/>
        <w:rPr>
          <w:rFonts w:hint="default"/>
        </w:rPr>
      </w:pPr>
      <w:r>
        <w:separator/>
      </w:r>
    </w:p>
  </w:endnote>
  <w:endnote w:type="continuationSeparator" w:id="0">
    <w:p w14:paraId="09CD790C" w14:textId="77777777" w:rsidR="006D6DB4" w:rsidRDefault="006D6DB4" w:rsidP="00A1472C">
      <w:pPr>
        <w:spacing w:after="0" w:line="240" w:lineRule="auto"/>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665EA" w14:textId="77777777" w:rsidR="006D6DB4" w:rsidRDefault="006D6DB4" w:rsidP="00A1472C">
      <w:pPr>
        <w:spacing w:after="0" w:line="240" w:lineRule="auto"/>
        <w:rPr>
          <w:rFonts w:hint="default"/>
        </w:rPr>
      </w:pPr>
      <w:r>
        <w:separator/>
      </w:r>
    </w:p>
  </w:footnote>
  <w:footnote w:type="continuationSeparator" w:id="0">
    <w:p w14:paraId="0342F354" w14:textId="77777777" w:rsidR="006D6DB4" w:rsidRDefault="006D6DB4" w:rsidP="00A1472C">
      <w:pPr>
        <w:spacing w:after="0" w:line="240" w:lineRule="auto"/>
        <w:rPr>
          <w:rFonts w:hint="default"/>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487B2" w14:textId="5BB53326" w:rsidR="00A1472C" w:rsidRDefault="00A1472C">
    <w:pPr>
      <w:pStyle w:val="Header"/>
      <w:rPr>
        <w:rFonts w:hint="default"/>
      </w:rPr>
    </w:pPr>
    <w:r>
      <w:rPr>
        <w:rFonts w:hint="default"/>
        <w:noProof/>
      </w:rPr>
      <mc:AlternateContent>
        <mc:Choice Requires="wps">
          <w:drawing>
            <wp:anchor distT="0" distB="0" distL="0" distR="0" simplePos="0" relativeHeight="251659264" behindDoc="0" locked="0" layoutInCell="1" allowOverlap="1" wp14:anchorId="5178290C" wp14:editId="0E868FD1">
              <wp:simplePos x="635" y="635"/>
              <wp:positionH relativeFrom="page">
                <wp:align>center</wp:align>
              </wp:positionH>
              <wp:positionV relativeFrom="page">
                <wp:align>top</wp:align>
              </wp:positionV>
              <wp:extent cx="462280" cy="368935"/>
              <wp:effectExtent l="0" t="0" r="13970" b="12065"/>
              <wp:wrapNone/>
              <wp:docPr id="277747251" name="Text Box 2" descr="- בלמ&quot;ס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62280" cy="368935"/>
                      </a:xfrm>
                      <a:prstGeom prst="rect">
                        <a:avLst/>
                      </a:prstGeom>
                      <a:noFill/>
                      <a:ln>
                        <a:noFill/>
                      </a:ln>
                    </wps:spPr>
                    <wps:txbx>
                      <w:txbxContent>
                        <w:p w14:paraId="30372D74" w14:textId="4FD775BC" w:rsidR="00A1472C" w:rsidRPr="00A1472C" w:rsidRDefault="00A1472C" w:rsidP="00A1472C">
                          <w:pPr>
                            <w:spacing w:after="0"/>
                            <w:rPr>
                              <w:rFonts w:ascii="Aptos" w:eastAsia="Aptos" w:hAnsi="Aptos" w:cs="Aptos"/>
                              <w:noProof/>
                              <w:color w:val="000000"/>
                              <w:sz w:val="20"/>
                              <w:szCs w:val="20"/>
                            </w:rPr>
                          </w:pPr>
                          <w:r w:rsidRPr="00A1472C">
                            <w:rPr>
                              <w:rFonts w:ascii="Aptos" w:eastAsia="Aptos" w:hAnsi="Aptos" w:cs="Aptos"/>
                              <w:noProof/>
                              <w:color w:val="000000"/>
                              <w:sz w:val="20"/>
                              <w:szCs w:val="20"/>
                            </w:rPr>
                            <w:t xml:space="preserve">- </w:t>
                          </w:r>
                          <w:r w:rsidRPr="00A1472C">
                            <w:rPr>
                              <w:rFonts w:ascii="Aptos" w:eastAsia="Aptos" w:hAnsi="Aptos" w:cs="Aptos"/>
                              <w:noProof/>
                              <w:color w:val="000000"/>
                              <w:sz w:val="20"/>
                              <w:szCs w:val="20"/>
                              <w:rtl/>
                              <w:lang w:bidi="he-IL"/>
                            </w:rPr>
                            <w:t>בלמ"ס</w:t>
                          </w:r>
                          <w:r w:rsidRPr="00A1472C">
                            <w:rPr>
                              <w:rFonts w:ascii="Aptos" w:eastAsia="Aptos" w:hAnsi="Aptos" w:cs="Aptos"/>
                              <w:noProof/>
                              <w:color w:val="000000"/>
                              <w:sz w:val="20"/>
                              <w:szCs w:val="20"/>
                            </w:rPr>
                            <w:t xml:space="preserve"> -</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5178290C" id="_x0000_t202" coordsize="21600,21600" o:spt="202" path="m,l,21600r21600,l21600,xe">
              <v:stroke joinstyle="miter"/>
              <v:path gradientshapeok="t" o:connecttype="rect"/>
            </v:shapetype>
            <v:shape id="Text Box 2" o:spid="_x0000_s1026" type="#_x0000_t202" alt="- בלמ&quot;ס -" style="position:absolute;margin-left:0;margin-top:0;width:36.4pt;height:29.0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" filled="f" stroked="f">
              <v:fill o:detectmouseclick="t"/>
              <v:textbox style="mso-fit-shape-to-text:t" inset="0,15pt,0,0">
                <w:txbxContent>
                  <w:p w14:paraId="30372D74" w14:textId="4FD775BC" w:rsidR="00A1472C" w:rsidRPr="00A1472C" w:rsidRDefault="00A1472C" w:rsidP="00A1472C">
                    <w:pPr>
                      <w:spacing w:after="0"/>
                      <w:rPr>
                        <w:rFonts w:ascii="Aptos" w:eastAsia="Aptos" w:hAnsi="Aptos" w:cs="Aptos"/>
                        <w:noProof/>
                        <w:color w:val="000000"/>
                        <w:sz w:val="20"/>
                        <w:szCs w:val="20"/>
                      </w:rPr>
                    </w:pPr>
                    <w:r w:rsidRPr="00A1472C">
                      <w:rPr>
                        <w:rFonts w:ascii="Aptos" w:eastAsia="Aptos" w:hAnsi="Aptos" w:cs="Aptos"/>
                        <w:noProof/>
                        <w:color w:val="000000"/>
                        <w:sz w:val="20"/>
                        <w:szCs w:val="20"/>
                      </w:rPr>
                      <w:t xml:space="preserve">- </w:t>
                    </w:r>
                    <w:r w:rsidRPr="00A1472C">
                      <w:rPr>
                        <w:rFonts w:ascii="Aptos" w:eastAsia="Aptos" w:hAnsi="Aptos" w:cs="Aptos"/>
                        <w:noProof/>
                        <w:color w:val="000000"/>
                        <w:sz w:val="20"/>
                        <w:szCs w:val="20"/>
                        <w:rtl/>
                        <w:lang w:bidi="he-IL"/>
                      </w:rPr>
                      <w:t>בלמ"ס</w:t>
                    </w:r>
                    <w:r w:rsidRPr="00A1472C">
                      <w:rPr>
                        <w:rFonts w:ascii="Aptos" w:eastAsia="Aptos" w:hAnsi="Aptos" w:cs="Aptos"/>
                        <w:noProof/>
                        <w:color w:val="000000"/>
                        <w:sz w:val="20"/>
                        <w:szCs w:val="20"/>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EDBC7" w14:textId="530D0343" w:rsidR="00A1472C" w:rsidRDefault="00A1472C">
    <w:pPr>
      <w:pStyle w:val="Header"/>
      <w:rPr>
        <w:rFonts w:hint="default"/>
      </w:rPr>
    </w:pPr>
    <w:r>
      <w:rPr>
        <w:rFonts w:hint="default"/>
        <w:noProof/>
      </w:rPr>
      <mc:AlternateContent>
        <mc:Choice Requires="wps">
          <w:drawing>
            <wp:anchor distT="0" distB="0" distL="0" distR="0" simplePos="0" relativeHeight="251658240" behindDoc="0" locked="0" layoutInCell="1" allowOverlap="1" wp14:anchorId="354308E4" wp14:editId="42D4102F">
              <wp:simplePos x="635" y="635"/>
              <wp:positionH relativeFrom="page">
                <wp:align>center</wp:align>
              </wp:positionH>
              <wp:positionV relativeFrom="page">
                <wp:align>top</wp:align>
              </wp:positionV>
              <wp:extent cx="462280" cy="368935"/>
              <wp:effectExtent l="0" t="0" r="13970" b="12065"/>
              <wp:wrapNone/>
              <wp:docPr id="416079351" name="Text Box 1" descr="- בלמ&quot;ס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62280" cy="368935"/>
                      </a:xfrm>
                      <a:prstGeom prst="rect">
                        <a:avLst/>
                      </a:prstGeom>
                      <a:noFill/>
                      <a:ln>
                        <a:noFill/>
                      </a:ln>
                    </wps:spPr>
                    <wps:txbx>
                      <w:txbxContent>
                        <w:p w14:paraId="3F2F689B" w14:textId="18CCD5C8" w:rsidR="00A1472C" w:rsidRPr="00A1472C" w:rsidRDefault="00A1472C" w:rsidP="00A1472C">
                          <w:pPr>
                            <w:spacing w:after="0"/>
                            <w:rPr>
                              <w:rFonts w:ascii="Aptos" w:eastAsia="Aptos" w:hAnsi="Aptos" w:cs="Aptos"/>
                              <w:noProof/>
                              <w:color w:val="000000"/>
                              <w:sz w:val="20"/>
                              <w:szCs w:val="20"/>
                            </w:rPr>
                          </w:pPr>
                          <w:r w:rsidRPr="00A1472C">
                            <w:rPr>
                              <w:rFonts w:ascii="Aptos" w:eastAsia="Aptos" w:hAnsi="Aptos" w:cs="Aptos"/>
                              <w:noProof/>
                              <w:color w:val="000000"/>
                              <w:sz w:val="20"/>
                              <w:szCs w:val="20"/>
                            </w:rPr>
                            <w:t xml:space="preserve">- </w:t>
                          </w:r>
                          <w:r w:rsidRPr="00A1472C">
                            <w:rPr>
                              <w:rFonts w:ascii="Aptos" w:eastAsia="Aptos" w:hAnsi="Aptos" w:cs="Aptos"/>
                              <w:noProof/>
                              <w:color w:val="000000"/>
                              <w:sz w:val="20"/>
                              <w:szCs w:val="20"/>
                              <w:rtl/>
                              <w:lang w:bidi="he-IL"/>
                            </w:rPr>
                            <w:t>בלמ"ס</w:t>
                          </w:r>
                          <w:r w:rsidRPr="00A1472C">
                            <w:rPr>
                              <w:rFonts w:ascii="Aptos" w:eastAsia="Aptos" w:hAnsi="Aptos" w:cs="Aptos"/>
                              <w:noProof/>
                              <w:color w:val="000000"/>
                              <w:sz w:val="20"/>
                              <w:szCs w:val="20"/>
                            </w:rPr>
                            <w:t xml:space="preserve"> -</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354308E4" id="_x0000_t202" coordsize="21600,21600" o:spt="202" path="m,l,21600r21600,l21600,xe">
              <v:stroke joinstyle="miter"/>
              <v:path gradientshapeok="t" o:connecttype="rect"/>
            </v:shapetype>
            <v:shape id="Text Box 1" o:spid="_x0000_s1027" type="#_x0000_t202" alt="- בלמ&quot;ס -" style="position:absolute;margin-left:0;margin-top:0;width:36.4pt;height:29.0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" filled="f" stroked="f">
              <v:fill o:detectmouseclick="t"/>
              <v:textbox style="mso-fit-shape-to-text:t" inset="0,15pt,0,0">
                <w:txbxContent>
                  <w:p w14:paraId="3F2F689B" w14:textId="18CCD5C8" w:rsidR="00A1472C" w:rsidRPr="00A1472C" w:rsidRDefault="00A1472C" w:rsidP="00A1472C">
                    <w:pPr>
                      <w:spacing w:after="0"/>
                      <w:rPr>
                        <w:rFonts w:ascii="Aptos" w:eastAsia="Aptos" w:hAnsi="Aptos" w:cs="Aptos"/>
                        <w:noProof/>
                        <w:color w:val="000000"/>
                        <w:sz w:val="20"/>
                        <w:szCs w:val="20"/>
                      </w:rPr>
                    </w:pPr>
                    <w:r w:rsidRPr="00A1472C">
                      <w:rPr>
                        <w:rFonts w:ascii="Aptos" w:eastAsia="Aptos" w:hAnsi="Aptos" w:cs="Aptos"/>
                        <w:noProof/>
                        <w:color w:val="000000"/>
                        <w:sz w:val="20"/>
                        <w:szCs w:val="20"/>
                      </w:rPr>
                      <w:t xml:space="preserve">- </w:t>
                    </w:r>
                    <w:r w:rsidRPr="00A1472C">
                      <w:rPr>
                        <w:rFonts w:ascii="Aptos" w:eastAsia="Aptos" w:hAnsi="Aptos" w:cs="Aptos"/>
                        <w:noProof/>
                        <w:color w:val="000000"/>
                        <w:sz w:val="20"/>
                        <w:szCs w:val="20"/>
                        <w:rtl/>
                        <w:lang w:bidi="he-IL"/>
                      </w:rPr>
                      <w:t>בלמ"ס</w:t>
                    </w:r>
                    <w:r w:rsidRPr="00A1472C">
                      <w:rPr>
                        <w:rFonts w:ascii="Aptos" w:eastAsia="Aptos" w:hAnsi="Aptos" w:cs="Aptos"/>
                        <w:noProof/>
                        <w:color w:val="000000"/>
                        <w:sz w:val="20"/>
                        <w:szCs w:val="20"/>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5213163">
    <w:abstractNumId w:val="8"/>
  </w:num>
  <w:num w:numId="2" w16cid:durableId="880630015">
    <w:abstractNumId w:val="6"/>
  </w:num>
  <w:num w:numId="3" w16cid:durableId="588127027">
    <w:abstractNumId w:val="5"/>
  </w:num>
  <w:num w:numId="4" w16cid:durableId="676544552">
    <w:abstractNumId w:val="4"/>
  </w:num>
  <w:num w:numId="5" w16cid:durableId="2122912611">
    <w:abstractNumId w:val="7"/>
  </w:num>
  <w:num w:numId="6" w16cid:durableId="1212573417">
    <w:abstractNumId w:val="3"/>
  </w:num>
  <w:num w:numId="7" w16cid:durableId="1662925415">
    <w:abstractNumId w:val="2"/>
  </w:num>
  <w:num w:numId="8" w16cid:durableId="2027558627">
    <w:abstractNumId w:val="1"/>
  </w:num>
  <w:num w:numId="9" w16cid:durableId="988095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3BB6"/>
    <w:rsid w:val="006D6DB4"/>
    <w:rsid w:val="00A1472C"/>
    <w:rsid w:val="00AA1D8D"/>
    <w:rsid w:val="00B47730"/>
    <w:rsid w:val="00CB0664"/>
    <w:rsid w:val="00E660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B8CAEE"/>
  <w14:defaultImageDpi w14:val="300"/>
  <w15:docId w15:val="{B1B6F499-7678-4043-975A-4B7FCC5F3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s="Segoe UI" w:hint="c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2697</Words>
  <Characters>13490</Characters>
  <Application>Microsoft Office Word</Application>
  <DocSecurity>0</DocSecurity>
  <Lines>112</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שירה דורון</cp:lastModifiedBy>
  <cp:revision>2</cp:revision>
  <dcterms:created xsi:type="dcterms:W3CDTF">2013-12-23T23:15:00Z</dcterms:created>
  <dcterms:modified xsi:type="dcterms:W3CDTF">2026-10-13T07:56:00Z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18ccddf7,108e1633,1ae7b517</vt:lpwstr>
  </property>
  <property fmtid="{D5CDD505-2E9C-101B-9397-08002B2CF9AE}" pid="3" name="ClassificationContentMarkingHeaderFontProps">
    <vt:lpwstr>#000000,10,Aptos</vt:lpwstr>
  </property>
  <property fmtid="{D5CDD505-2E9C-101B-9397-08002B2CF9AE}" pid="4" name="ClassificationContentMarkingHeaderText">
    <vt:lpwstr>- בלמ"ס -</vt:lpwstr>
  </property>
  <property fmtid="{D5CDD505-2E9C-101B-9397-08002B2CF9AE}" pid="5" name="MSIP_Label_701b9bfc-c426-492e-a46c-1a922d5fe54b_Enabled">
    <vt:lpwstr>true</vt:lpwstr>
  </property>
  <property fmtid="{D5CDD505-2E9C-101B-9397-08002B2CF9AE}" pid="6" name="MSIP_Label_701b9bfc-c426-492e-a46c-1a922d5fe54b_SetDate">
    <vt:lpwstr>2026-10-13T07:55:54Z</vt:lpwstr>
  </property>
  <property fmtid="{D5CDD505-2E9C-101B-9397-08002B2CF9AE}" pid="7" name="MSIP_Label_701b9bfc-c426-492e-a46c-1a922d5fe54b_Method">
    <vt:lpwstr>Privileged</vt:lpwstr>
  </property>
  <property fmtid="{D5CDD505-2E9C-101B-9397-08002B2CF9AE}" pid="8" name="MSIP_Label_701b9bfc-c426-492e-a46c-1a922d5fe54b_Name">
    <vt:lpwstr>בלמ"ס</vt:lpwstr>
  </property>
  <property fmtid="{D5CDD505-2E9C-101B-9397-08002B2CF9AE}" pid="9" name="MSIP_Label_701b9bfc-c426-492e-a46c-1a922d5fe54b_SiteId">
    <vt:lpwstr>78820852-55fa-450b-908d-45c0d911e76b</vt:lpwstr>
  </property>
  <property fmtid="{D5CDD505-2E9C-101B-9397-08002B2CF9AE}" pid="10" name="MSIP_Label_701b9bfc-c426-492e-a46c-1a922d5fe54b_ActionId">
    <vt:lpwstr>90cdb09f-0749-427a-8d9a-d278bdcd5a4b</vt:lpwstr>
  </property>
  <property fmtid="{D5CDD505-2E9C-101B-9397-08002B2CF9AE}" pid="11" name="MSIP_Label_701b9bfc-c426-492e-a46c-1a922d5fe54b_ContentBits">
    <vt:lpwstr>1</vt:lpwstr>
  </property>
  <property fmtid="{D5CDD505-2E9C-101B-9397-08002B2CF9AE}" pid="12" name="MSIP_Label_701b9bfc-c426-492e-a46c-1a922d5fe54b_Tag">
    <vt:lpwstr>10, 0, 1, 1</vt:lpwstr>
  </property>
</Properties>
</file>