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360" w:lineRule="auto"/>
        <w:jc w:val="center"/>
        <w:rPr>
          <w:rFonts w:ascii="David" w:cs="David" w:eastAsia="David" w:hAnsi="David"/>
          <w:b w:val="1"/>
          <w:sz w:val="32"/>
          <w:szCs w:val="32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</w:r>
      <w:r>
        <w:t>[Confidential]</w:t>
      </w:r>
    </w:p>
    <w:p w:rsidR="00000000" w:rsidDel="00000000" w:rsidP="00000000" w:rsidRDefault="00000000" w:rsidRPr="00000000" w14:paraId="00000002">
      <w:pPr>
        <w:bidi w:val="1"/>
        <w:spacing w:after="0" w:line="360" w:lineRule="auto"/>
        <w:jc w:val="center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</w:r>
      <w:r w:rsidDel="00000000" w:rsidR="00000000" w:rsidRPr="00000000">
        <w:rPr>
          <w:rFonts w:ascii="David" w:cs="David" w:eastAsia="David" w:hAnsi="David"/>
          <w:rtl w:val="1"/>
        </w:rPr>
      </w:r>
      <w:r>
        <w:t>נייד: [Confidential]</w:t>
      </w:r>
    </w:p>
    <w:p w:rsidR="00000000" w:rsidDel="00000000" w:rsidP="00000000" w:rsidRDefault="00000000" w:rsidRPr="00000000" w14:paraId="00000003">
      <w:pPr>
        <w:bidi w:val="1"/>
        <w:spacing w:after="0" w:line="360" w:lineRule="auto"/>
        <w:jc w:val="center"/>
        <w:rPr>
          <w:rFonts w:ascii="David" w:cs="David" w:eastAsia="David" w:hAnsi="David"/>
          <w:b w:val="1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/>
      <w:r>
        <w:t>[Confidential]</w: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>
          <w:rFonts w:ascii="David" w:cs="David" w:eastAsia="David" w:hAnsi="David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20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2023 -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חולון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סטודנט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להנדסת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ואלקטרוניקה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2015-2016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מכללה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חימוש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בוגר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הנדסאי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במגמת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הנדסת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1109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תרמודינמיקה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ובקרה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הצטיינות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200" w:line="240" w:lineRule="auto"/>
        <w:ind w:left="29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2009-2015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בהנדסת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bookmarkStart w:colFirst="0" w:colLast="0" w:name="_heading=h.xf8pr39pfyf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6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2022-2023 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קומנטרס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746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ותחזוקה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ורובוטיקה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46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תחזוקה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20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t>2021-2022  הנדסאי מכונות, דיפטרה איי איי [Confidential]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200" w:line="240" w:lineRule="auto"/>
        <w:ind w:left="746" w:right="459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ובניית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יתושים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המורכבת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ממרכיבי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אופטיקה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ופנאומטיקה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746" w:right="459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746" w:right="459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הייצור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746" w:right="459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מדפסות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386" w:right="459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2016-2021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טכנאי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אלקטרומכאניקה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יחידת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מורן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התותחנים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ביחידת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מורן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האחראית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השמדת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בעומק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כטכנאי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אלקטרומכאניקה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אחזקה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אמל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מסווגות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בזרוע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הכוללות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מכניות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והידראוליות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אחזקה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תקלות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בשגרה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ובחירום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אלקטרומכניות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הידראוליות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וחשמליות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סגן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מחלקה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חיילים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והובלת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אחזקה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ומעקב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בהטמעת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רפא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וחט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שרטוטים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והתעסקות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אלקטרוניקה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חשמל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ורכב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קורסי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אלקטרומכאניקה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פלוגתית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בסיווג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ביטחוני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תעודות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הצטיינות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תפקוד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ופיקודי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בדרגת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76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76" w:lineRule="auto"/>
        <w:ind w:left="26" w:right="459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יישומי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ביישומי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76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76" w:lineRule="auto"/>
        <w:ind w:left="26" w:right="459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ויסודיות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sectPr>
      <w:headerReference w:type="default" r:id="rId8"/>
      <w:footerReference w:type="default" r:id="rId9"/>
      <w:pgSz w:h="16838" w:w="11906" w:orient="portrait"/>
      <w:pgMar w:bottom="720" w:top="426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David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4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4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4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List Paragraph"/>
    <w:basedOn w:val="a0"/>
    <w:uiPriority w:val="34"/>
    <w:qFormat w:val="1"/>
    <w:rsid w:val="00665347"/>
    <w:pPr>
      <w:ind w:left="720"/>
      <w:contextualSpacing w:val="1"/>
    </w:pPr>
  </w:style>
  <w:style w:type="paragraph" w:styleId="a5">
    <w:name w:val="header"/>
    <w:basedOn w:val="a0"/>
    <w:link w:val="a6"/>
    <w:uiPriority w:val="99"/>
    <w:unhideWhenUsed w:val="1"/>
    <w:rsid w:val="00665347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עליונה תו"/>
    <w:basedOn w:val="a1"/>
    <w:link w:val="a5"/>
    <w:uiPriority w:val="99"/>
    <w:rsid w:val="00665347"/>
  </w:style>
  <w:style w:type="paragraph" w:styleId="a7">
    <w:name w:val="footer"/>
    <w:basedOn w:val="a0"/>
    <w:link w:val="a8"/>
    <w:uiPriority w:val="99"/>
    <w:unhideWhenUsed w:val="1"/>
    <w:rsid w:val="00665347"/>
    <w:pPr>
      <w:tabs>
        <w:tab w:val="center" w:pos="4153"/>
        <w:tab w:val="right" w:pos="8306"/>
      </w:tabs>
      <w:spacing w:after="0" w:line="240" w:lineRule="auto"/>
    </w:pPr>
  </w:style>
  <w:style w:type="character" w:styleId="a8" w:customStyle="1">
    <w:name w:val="כותרת תחתונה תו"/>
    <w:basedOn w:val="a1"/>
    <w:link w:val="a7"/>
    <w:uiPriority w:val="99"/>
    <w:rsid w:val="00665347"/>
  </w:style>
  <w:style w:type="character" w:styleId="Hyperlink">
    <w:name w:val="Hyperlink"/>
    <w:basedOn w:val="a1"/>
    <w:uiPriority w:val="99"/>
    <w:unhideWhenUsed w:val="1"/>
    <w:rsid w:val="00BF373E"/>
    <w:rPr>
      <w:color w:val="0000ff" w:themeColor="hyperlink"/>
      <w:u w:val="single"/>
    </w:rPr>
  </w:style>
  <w:style w:type="paragraph" w:styleId="a9">
    <w:name w:val="Balloon Text"/>
    <w:basedOn w:val="a0"/>
    <w:link w:val="aa"/>
    <w:uiPriority w:val="99"/>
    <w:semiHidden w:val="1"/>
    <w:unhideWhenUsed w:val="1"/>
    <w:rsid w:val="009124D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a" w:customStyle="1">
    <w:name w:val="טקסט בלונים תו"/>
    <w:basedOn w:val="a1"/>
    <w:link w:val="a9"/>
    <w:uiPriority w:val="99"/>
    <w:semiHidden w:val="1"/>
    <w:rsid w:val="009124D0"/>
    <w:rPr>
      <w:rFonts w:ascii="Tahoma" w:cs="Tahoma" w:hAnsi="Tahoma"/>
      <w:sz w:val="16"/>
      <w:szCs w:val="16"/>
    </w:rPr>
  </w:style>
  <w:style w:type="paragraph" w:styleId="fields" w:customStyle="1">
    <w:name w:val="fields"/>
    <w:basedOn w:val="a0"/>
    <w:qFormat w:val="1"/>
    <w:rsid w:val="00E30E2C"/>
    <w:pPr>
      <w:tabs>
        <w:tab w:val="left" w:pos="7226"/>
      </w:tabs>
      <w:spacing w:after="0" w:line="240" w:lineRule="auto"/>
      <w:ind w:left="26"/>
    </w:pPr>
    <w:rPr>
      <w:rFonts w:ascii="Arial" w:cs="Arial" w:eastAsia="Calibri" w:hAnsi="Arial"/>
      <w:sz w:val="20"/>
    </w:rPr>
  </w:style>
  <w:style w:type="paragraph" w:styleId="firstline" w:customStyle="1">
    <w:name w:val="first line"/>
    <w:basedOn w:val="fields"/>
    <w:qFormat w:val="1"/>
    <w:rsid w:val="00E30E2C"/>
    <w:pPr>
      <w:spacing w:before="240"/>
      <w:ind w:left="29"/>
    </w:pPr>
  </w:style>
  <w:style w:type="paragraph" w:styleId="bulletsfields" w:customStyle="1">
    <w:name w:val="bullets fields"/>
    <w:basedOn w:val="a0"/>
    <w:qFormat w:val="1"/>
    <w:rsid w:val="00E30E2C"/>
    <w:pPr>
      <w:tabs>
        <w:tab w:val="left" w:pos="196"/>
      </w:tabs>
      <w:spacing w:after="0" w:line="240" w:lineRule="auto"/>
      <w:ind w:left="432"/>
    </w:pPr>
    <w:rPr>
      <w:rFonts w:ascii="Arial" w:cs="Arial" w:eastAsia="Calibri" w:hAnsi="Arial"/>
      <w:sz w:val="20"/>
    </w:rPr>
  </w:style>
  <w:style w:type="paragraph" w:styleId="extendeddescriptionline" w:customStyle="1">
    <w:name w:val="extended description line"/>
    <w:basedOn w:val="fields"/>
    <w:qFormat w:val="1"/>
    <w:rsid w:val="008B5240"/>
    <w:pPr>
      <w:spacing w:before="120"/>
      <w:ind w:left="29"/>
    </w:pPr>
  </w:style>
  <w:style w:type="paragraph" w:styleId="a" w:customStyle="1">
    <w:name w:val="תאורשירות"/>
    <w:basedOn w:val="a0"/>
    <w:rsid w:val="00237F03"/>
    <w:pPr>
      <w:numPr>
        <w:numId w:val="10"/>
      </w:numPr>
      <w:spacing w:after="0" w:line="240" w:lineRule="auto"/>
    </w:pPr>
    <w:rPr>
      <w:rFonts w:ascii="Arial" w:cs="Arial" w:eastAsia="Calibri" w:hAnsi="Arial"/>
      <w:sz w:val="20"/>
      <w:szCs w:val="20"/>
    </w:rPr>
  </w:style>
  <w:style w:type="character" w:styleId="30" w:customStyle="1">
    <w:name w:val="כותרת 3 תו"/>
    <w:basedOn w:val="a1"/>
    <w:link w:val="3"/>
    <w:uiPriority w:val="9"/>
    <w:rsid w:val="005E0CC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40" w:customStyle="1">
    <w:name w:val="כותרת 4 תו"/>
    <w:basedOn w:val="a1"/>
    <w:link w:val="4"/>
    <w:uiPriority w:val="9"/>
    <w:rsid w:val="005E0CCA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ab">
    <w:name w:val="Strong"/>
    <w:basedOn w:val="a1"/>
    <w:uiPriority w:val="22"/>
    <w:qFormat w:val="1"/>
    <w:rsid w:val="005E0CCA"/>
    <w:rPr>
      <w:b w:val="1"/>
      <w:bCs w:val="1"/>
    </w:rPr>
  </w:style>
  <w:style w:type="paragraph" w:styleId="NormalWeb">
    <w:name w:val="Normal (Web)"/>
    <w:basedOn w:val="a0"/>
    <w:uiPriority w:val="99"/>
    <w:semiHidden w:val="1"/>
    <w:unhideWhenUsed w:val="1"/>
    <w:rsid w:val="005E0CCA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Zbhcw+DSMwsMNuXeTpD05kA23w==">CgMxLjAyDmgueGY4cHIzOXBmeWZtOAByITFHaXBvUGZDLUNDUEViMUh5RkhRdVJrclRwSHdneVB3Qw==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2025-02-03T23:17:00Z</dcterms:created>
  <dc:creator>odeya kombor</dc:creator>
</cp:coreProperties>
</file>