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r5h7eok2xt7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「環境のためなら、日常生活が多少不便になっても受け入れるべきだ。」賛成か反対か。理由を述べよ。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【追加条件】不便さの具体例を1つ入れる。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・【追加条件】不便さの具体例を1つ入れる。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追加条件（不便さの具体例を1つ入れる。）を満たしている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