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o5ttl5d4r9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地方の人口減少に対し、あなたが市長ならまず何から着手するか。目的→施策→期待効果を述べよ。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【追加条件】「若者」か「高齢者」のどちらかを中心対象にする。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・【追加条件】「若者」か「高齢者」のどちらかを中心対象にする。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追加条件（「若者」か「高齢者」のどちらかを中心対象にする。）を満たしている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