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bolyre1xl6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（テーマ型／意見提示）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「公平な入試」とは何か。公平性を確保するために必要な条件を2つ述べよ。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【追加条件】「機会の公平」と「結果の公平」を区別して論じる。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・【追加条件】「機会の公平」と「結果の公平」を区別して論じる。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追加条件（「機会の公平」と「結果の公平」を区別して論じる。）を満たしている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