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as9etx58ttd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データに基づく政策は合理的に見えるが、何を測るか自体が価値判断である。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データ重視の政策決定は望ましいか。賛否を述べよ。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【追加条件】「測れない価値」を1つ挙げる。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・【追加条件】「測れない価値」を1つ挙げる。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追加条件（「測れない価値」を1つ挙げる。）を満たしている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