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fe8lfgb3fg7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（資料型／因果・相関を問う）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ある調査：SNS利用時間が長い層ほど自己肯定感が低い傾向（相関）が見られた。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この結果から言えること／言えないことを整理し、因果関係を検証する追加調査を提案せよ。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【追加条件】原因と結果を断定しない書き方にする。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・【追加条件】原因と結果を断定しない書き方にする。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追加条件（原因と結果を断定しない書き方にする。）を満たしている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