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jc w:val="center"/>
        <w:rPr>
          <w:b w:val="1"/>
          <w:bCs w:val="1"/>
          <w:sz w:val="40"/>
          <w:szCs w:val="40"/>
        </w:rPr>
      </w:pPr>
      <w:bookmarkStart w:colFirst="0" w:colLast="0" w:name="_3osekvh19cnx" w:id="0"/>
      <w:bookmarkEnd w:id="0"/>
      <w:r w:rsidDel="00000000" w:rsidR="00000000" w:rsidRPr="00000000">
        <w:rPr>
          <w:rFonts w:ascii="Arial Unicode MS" w:cs="Arial Unicode MS" w:eastAsia="Arial Unicode MS" w:hAnsi="Arial Unicode MS"/>
          <w:b w:val="1"/>
          <w:bCs w:val="1"/>
          <w:sz w:val="40"/>
          <w:szCs w:val="40"/>
          <w:rtl w:val="0"/>
        </w:rPr>
        <w:t xml:space="preserve">高校生 小論文 解説集（上級）30問</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40"/>
          <w:szCs w:val="40"/>
        </w:rPr>
      </w:pPr>
      <w:r w:rsidDel="00000000" w:rsidR="00000000" w:rsidRPr="00000000">
        <w:rPr>
          <w:rFonts w:ascii="Arial Unicode MS" w:cs="Arial Unicode MS" w:eastAsia="Arial Unicode MS" w:hAnsi="Arial Unicode MS"/>
          <w:b w:val="1"/>
          <w:bCs w:val="1"/>
          <w:sz w:val="40"/>
          <w:szCs w:val="40"/>
          <w:rtl w:val="0"/>
        </w:rPr>
        <w:t xml:space="preserve">Key Point・模範解答・答案説明</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40"/>
          <w:szCs w:val="40"/>
        </w:rPr>
      </w:pPr>
      <w:r w:rsidDel="00000000" w:rsidR="00000000" w:rsidRPr="00000000">
        <w:rPr>
          <w:rFonts w:ascii="Arial Unicode MS" w:cs="Arial Unicode MS" w:eastAsia="Arial Unicode MS" w:hAnsi="Arial Unicode MS"/>
          <w:b w:val="1"/>
          <w:bCs w:val="1"/>
          <w:sz w:val="40"/>
          <w:szCs w:val="40"/>
          <w:rtl w:val="0"/>
        </w:rPr>
        <w:t xml:space="preserve">Ark College（総合型選抜専門塾）</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008">
      <w:pPr>
        <w:pStyle w:val="Heading2"/>
        <w:rPr>
          <w:b w:val="1"/>
          <w:bCs w:val="1"/>
          <w:sz w:val="26"/>
          <w:szCs w:val="26"/>
        </w:rPr>
      </w:pPr>
      <w:bookmarkStart w:colFirst="0" w:colLast="0" w:name="_4tmj2dyzrx48" w:id="1"/>
      <w:bookmarkEnd w:id="1"/>
      <w:r w:rsidDel="00000000" w:rsidR="00000000" w:rsidRPr="00000000">
        <w:rPr>
          <w:rFonts w:ascii="Arial Unicode MS" w:cs="Arial Unicode MS" w:eastAsia="Arial Unicode MS" w:hAnsi="Arial Unicode MS"/>
          <w:b w:val="1"/>
          <w:bCs w:val="1"/>
          <w:sz w:val="26"/>
          <w:szCs w:val="26"/>
          <w:rtl w:val="0"/>
        </w:rPr>
        <w:t xml:space="preserve">この解説集の使い方</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この解説集は上級30問について「Key Point」「設問分析」「論点整理」「構成戦略」「模範解答」「答案説明」「よくある弱い答案」「上位答案への改善ポイント」「使える表現集」「復習課題」を収録しています。</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模範解答は丸暗記ではなく「なぜこの構成・論証なのか」を理解して活用してください。</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自分の答案を書いた後に解説を読み、「答案説明」で構成の意図を確認する使い方が最も効果的です。</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0D">
      <w:pPr>
        <w:pStyle w:val="Heading2"/>
        <w:rPr>
          <w:b w:val="1"/>
          <w:bCs w:val="1"/>
          <w:sz w:val="26"/>
          <w:szCs w:val="26"/>
        </w:rPr>
      </w:pPr>
      <w:bookmarkStart w:colFirst="0" w:colLast="0" w:name="_trfuu4n0va48" w:id="2"/>
      <w:bookmarkEnd w:id="2"/>
      <w:r w:rsidDel="00000000" w:rsidR="00000000" w:rsidRPr="00000000">
        <w:rPr>
          <w:rFonts w:ascii="Arial Unicode MS" w:cs="Arial Unicode MS" w:eastAsia="Arial Unicode MS" w:hAnsi="Arial Unicode MS"/>
          <w:b w:val="1"/>
          <w:bCs w:val="1"/>
          <w:sz w:val="26"/>
          <w:szCs w:val="26"/>
          <w:rtl w:val="0"/>
        </w:rPr>
        <w:t xml:space="preserve">上級小論文で求められる力</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① 条件付き結論：断定ではなく「〜という条件のもとでは〜」という精密な主張を示す力</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② 利害関係者の整理：誰にどのような影響が出るかを複数の立場から整理する力</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③ 資料の読み取り精度：「資料から言えること」と「言えないこと」を厳密に区別する力</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④ 対案比較：複数の政策案を比較評価し、優先案の根拠を示す力</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⑤ 反論の高度な処理：「確かに〜という指摘は成り立つ。しかし〜」という形で相手の論を正確に認めてから反駁する力</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⑥ 評価指標の設定：提案の成否をどう測るかを示す力</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15">
      <w:pPr>
        <w:pStyle w:val="Heading2"/>
        <w:rPr>
          <w:b w:val="1"/>
          <w:bCs w:val="1"/>
          <w:sz w:val="26"/>
          <w:szCs w:val="26"/>
        </w:rPr>
      </w:pPr>
      <w:bookmarkStart w:colFirst="0" w:colLast="0" w:name="_kzug44hdc03v" w:id="3"/>
      <w:bookmarkEnd w:id="3"/>
      <w:r w:rsidDel="00000000" w:rsidR="00000000" w:rsidRPr="00000000">
        <w:rPr>
          <w:rFonts w:ascii="Arial Unicode MS" w:cs="Arial Unicode MS" w:eastAsia="Arial Unicode MS" w:hAnsi="Arial Unicode MS"/>
          <w:b w:val="1"/>
          <w:bCs w:val="1"/>
          <w:sz w:val="26"/>
          <w:szCs w:val="26"/>
          <w:rtl w:val="0"/>
        </w:rPr>
        <w:t xml:space="preserve">上級答案で差がつくポイント</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・単純断定ではなく「条件付き結論」の精度</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・反対意見への「譲歩→反駁」という二段階処理</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・資料の限界（言えないこと）への言及</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・政策提案に「副作用・実現可能性・評価指標」まで含めること</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・課題文の核心論点を自分の議論の中で活用すること</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1C">
      <w:pPr>
        <w:pStyle w:val="Heading2"/>
        <w:rPr>
          <w:b w:val="1"/>
          <w:bCs w:val="1"/>
          <w:sz w:val="26"/>
          <w:szCs w:val="26"/>
        </w:rPr>
      </w:pPr>
      <w:bookmarkStart w:colFirst="0" w:colLast="0" w:name="_ft0m9rggnfde" w:id="4"/>
      <w:bookmarkEnd w:id="4"/>
      <w:r w:rsidDel="00000000" w:rsidR="00000000" w:rsidRPr="00000000">
        <w:rPr>
          <w:rFonts w:ascii="Arial Unicode MS" w:cs="Arial Unicode MS" w:eastAsia="Arial Unicode MS" w:hAnsi="Arial Unicode MS"/>
          <w:b w:val="1"/>
          <w:bCs w:val="1"/>
          <w:sz w:val="26"/>
          <w:szCs w:val="26"/>
          <w:rtl w:val="0"/>
        </w:rPr>
        <w:t xml:space="preserve">条件付き結論とは何か</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条件付き結論とは、主張を「〜という前提が満たされる場合に限り、〜が妥当だ」という形で精密化することです。</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例：「一律の防衛費増額ではなく、外交努力との並行を条件として、一定水準の防衛力整備を支持する」</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「全面賛成・全面反対」より「〜という条件のもとで〜」の方が論理的精度が高く、上級答案の要件です。</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21">
      <w:pPr>
        <w:pStyle w:val="Heading2"/>
        <w:rPr>
          <w:b w:val="1"/>
          <w:bCs w:val="1"/>
          <w:sz w:val="26"/>
          <w:szCs w:val="26"/>
        </w:rPr>
      </w:pPr>
      <w:bookmarkStart w:colFirst="0" w:colLast="0" w:name="_w4cb4xrfc0gm" w:id="5"/>
      <w:bookmarkEnd w:id="5"/>
      <w:r w:rsidDel="00000000" w:rsidR="00000000" w:rsidRPr="00000000">
        <w:rPr>
          <w:rFonts w:ascii="Arial Unicode MS" w:cs="Arial Unicode MS" w:eastAsia="Arial Unicode MS" w:hAnsi="Arial Unicode MS"/>
          <w:b w:val="1"/>
          <w:bCs w:val="1"/>
          <w:sz w:val="26"/>
          <w:szCs w:val="26"/>
          <w:rtl w:val="0"/>
        </w:rPr>
        <w:t xml:space="preserve">資料を使うときの注意</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① 資料から読み取れること（数値の事実）と読み取れないこと（原因・因果）を必ず区別する</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② 相関関係を因果関係と断定しない（「〜と関連している」「〜の可能性がある」を使う）</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③ 調査方法・サンプル・年次という限界に触れる一文を入れる</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④ データを「都合よく読む」のではなく、自分の主張と矛盾するデータにも向き合う</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27">
      <w:pPr>
        <w:pStyle w:val="Heading2"/>
        <w:rPr>
          <w:b w:val="1"/>
          <w:bCs w:val="1"/>
          <w:sz w:val="26"/>
          <w:szCs w:val="26"/>
        </w:rPr>
      </w:pPr>
      <w:bookmarkStart w:colFirst="0" w:colLast="0" w:name="_zaymovf8p2ws" w:id="6"/>
      <w:bookmarkEnd w:id="6"/>
      <w:r w:rsidDel="00000000" w:rsidR="00000000" w:rsidRPr="00000000">
        <w:rPr>
          <w:rFonts w:ascii="Arial Unicode MS" w:cs="Arial Unicode MS" w:eastAsia="Arial Unicode MS" w:hAnsi="Arial Unicode MS"/>
          <w:b w:val="1"/>
          <w:bCs w:val="1"/>
          <w:sz w:val="26"/>
          <w:szCs w:val="26"/>
          <w:rtl w:val="0"/>
        </w:rPr>
        <w:t xml:space="preserve">反論処理の型</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【基本型】確かに〜という指摘は成り立つ。しかし〜という点を見落としている。</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【譲歩型】〜という懸念は正当だ。この問題に対しては〜という対応策で対処できる。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【価値観対比型】〜という価値観に立つ立場からは〜という批判がありうる。しかし〜という価値観に立てば〜という判断になる。</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【条件限定型】〜という反論は〜という条件のもとでは成立する。しかし〜という条件が満たされない場合には当てはまらない。</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2D">
      <w:pPr>
        <w:pStyle w:val="Heading2"/>
        <w:rPr>
          <w:b w:val="1"/>
          <w:bCs w:val="1"/>
          <w:sz w:val="26"/>
          <w:szCs w:val="26"/>
        </w:rPr>
      </w:pPr>
      <w:bookmarkStart w:colFirst="0" w:colLast="0" w:name="_bweydwiqq6j9" w:id="7"/>
      <w:bookmarkEnd w:id="7"/>
      <w:r w:rsidDel="00000000" w:rsidR="00000000" w:rsidRPr="00000000">
        <w:rPr>
          <w:rFonts w:ascii="Arial Unicode MS" w:cs="Arial Unicode MS" w:eastAsia="Arial Unicode MS" w:hAnsi="Arial Unicode MS"/>
          <w:b w:val="1"/>
          <w:bCs w:val="1"/>
          <w:sz w:val="26"/>
          <w:szCs w:val="26"/>
          <w:rtl w:val="0"/>
        </w:rPr>
        <w:t xml:space="preserve">政策提案型で必要な視点</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① 対象：誰に向けた政策か（受益者の特定）</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② 手段：具体的にどのような制度・仕組みか</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③ 財源：誰がどのコストを負担するか</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④ 副作用：意図しないマイナスの効果は何か</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⑤ 実現可能性：現実の制度・予算・合意形成の観点から可能か</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⑥ 評価指標：成功をどのような指標で測るか</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037">
      <w:pPr>
        <w:pStyle w:val="Heading1"/>
        <w:rPr>
          <w:b w:val="1"/>
          <w:bCs w:val="1"/>
          <w:color w:val="1a3a6b"/>
          <w:sz w:val="28"/>
          <w:szCs w:val="28"/>
        </w:rPr>
      </w:pPr>
      <w:bookmarkStart w:colFirst="0" w:colLast="0" w:name="_r48wgip7wnc1" w:id="8"/>
      <w:bookmarkEnd w:id="8"/>
      <w:r w:rsidDel="00000000" w:rsidR="00000000" w:rsidRPr="00000000">
        <w:rPr>
          <w:rFonts w:ascii="Arial Unicode MS" w:cs="Arial Unicode MS" w:eastAsia="Arial Unicode MS" w:hAnsi="Arial Unicode MS"/>
          <w:b w:val="1"/>
          <w:bCs w:val="1"/>
          <w:color w:val="1a3a6b"/>
          <w:sz w:val="28"/>
          <w:szCs w:val="28"/>
          <w:rtl w:val="0"/>
        </w:rPr>
        <w:t xml:space="preserve">【問題 No.01】　テーマ型／問題解決</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地方都市の中心市街地衰退について、原因を3つに整理し、政策を2案（A/B）提示せよ。最後にA/Bのどちらを優先すべきか結論を述べよ。</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【追加条件】評価指標（例：歩行者数、空き店舗率など）を2つ入れる。</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・原因を「3つ」に整理することが設問条件。ただし単なる列挙ではなく、相互に関連する構造として示すと深みが出る。</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・政策A/Bは異なるアプローチ（例：ハード整備vs.ソフト支援）で設定すること。同質の案では比較の意味がない。</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・評価指標を「2つ」具体的に入れること（追加条件）。「歩行者数」「空き店舗率」「定住人口」など測定可能な指標にする。</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・結論で「どちらを優先するか」を条件付きで示すこと。「状況次第」では立場を示せていない。条件を明示したうえで優先案を選ぶ。</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・副作用や実現コストにも触れることで、提案の完成度が上がる。</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原因整理→政策2案→優先案の結論」という三段構成が求められる政策提案型の問題。原因は「車社会化・大型郊外SC」「人口減少・高齢化」「行政・民間の投資不足」などが代表的。政策A/Bは対立軸を持たせること（例：A＝再開発・ハード型、B＝コンパクトシティ・居住誘導型）。評価指標を入れることで「成功をどう測るか」が明示され、提案の説得力が増す。結論は「人口規模の大きな都市ではA、縮退が進む中小都市ではB」のように条件付きにすることで、一律断定を避けた高度な論述になる。</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・「衰退の原因」はハード面・社会変化・行政失策という三層で整理できるか</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・政策A（再開発・投資）とB（縮退・集約）というトレードオフをどう評価するか</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・短期的な集客効果と長期的な定住・持続可能性のどちらを優先するか</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・評価指標（歩行者数・空き店舗率）が政策の成否を本当に測れるかの限界</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中心市街地衰退を「空洞化の三層構造」として定義し、問題の深刻さを示す。本論1：衰退の原因を3つに整理（①車社会化・郊外大型店、②人口減少・高齢化、③担い手・投資の不足）し、それぞれの因果関係を示す。本論2：政策A（官民連携による再活性化投資）とB（コンパクトシティ化・居住誘導）を提示し、メリット・デメリット・実現性を比較する。評価指標（歩行者通行量・空き店舗率）を明示する。対案比較：AとBを「規模・財政状況・将来人口推計」という軸で比較し、どちらが有効かを整理する。結論：「人口10万人以上の都市ではA、縮退局面にある中小都市ではB」という条件付きの優先案を示す。</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主張：中心市街地衰退への政策は、都市規模と将来人口推計に応じて使い分けるべきだ。</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原因①：車社会化と郊外大型商業施設への消費集中。</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原因②：人口減少・高齢化による歩行者人口の構造的縮小。</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原因③：地権者の多元化と行政・民間の投資判断の停滞。</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政策A：官民連携による再活性化投資（リノベーションまちづくり・テナントミックス）。</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政策B：コンパクトシティ化・居住誘導（住宅・医療・福祉の中心部集約）。</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評価指標：①歩行者通行量（月次計測）、②空き店舗率（年次調査）。</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条件付き結論：人口減少が深刻な中小都市ではBを優先し、一定規模を維持する都市ではAが有効。</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地方都市の中心市街地が衰退する原因は、複合的かつ構造的である。第一に、モータリゼーションの進展と郊外大型商業施設の拡大が消費行動を中心部から引き離した。かつて中心部に集中していた購買需要が、駐車場が整備された郊外ロードサイドへと移行し、商店街の集客力は長期にわたって低下してきた。第二に、人口減少と高齢化によって歩行者人口そのものが構造的に縮小している。徒歩や自転車での来街を支える若年・中年層が流出し、残された高齢者も身体的理由から外出頻度が低下する。第三に、地権者の多元化と行政・民間の投資判断の停滞がある。中心部の土地は相続等で細分化・多元化しており、一体的な再開発を困難にしている。</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これらの原因を踏まえ、二つの政策を提示する。政策Aは「官民連携による段階的再活性化」だ。既存の空き店舗・空きビルに対してリノベーション補助を行い、若い起業家や多様な業態のテナントを誘致する。加えて、公共施設（図書館・行政窓口）を中心部に集約することで人流を生み出す。成功の評価指標は、①月次の歩行者通行量の推移、②空き店舗率の年次変化とする。政策Bは「コンパクトシティ化・居住誘導」だ。医療・福祉・公共交通などの生活機能を中心部に集約し、周縁部から中心部への居住移転を誘導する。こちらの評価指標も同様に歩行者通行量と定住人口の変化を用い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二つの政策を比較すると、Aは即効性があるが初期投資が大きく、財政基盤が弱い自治体には負担が重い。一方Bは長期的な持続可能性を重視するが、住民の移転を伴うため合意形成に時間がかかる。確かに、両者を組み合わせる「ハイブリッド型」も考えられる。しかし、限られた財源と時間の中で優先順位をつけるとすれば、以下の条件で判断すべきだ。</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人口10万人以上で経済基盤が残る都市では、Aを優先することで中心部の魅力を再生し、定住促進に結びつけるサイクルが機能しやすい。一方、すでに人口縮退が進む中小都市では、投資回収の見通しが立ちにくいAより、生活インフラの集約を先行させるBが現実的だ。したがって、政策の優先順位は都市の規模・人口推計・財政力に応じて決定すべきであり、一律の処方箋はない。少なくとも現時点では、縮退を前提にしたBへのシフトを進めながら、余力のある都市でAを重ねるという段階的アプローチが最も合理的だと考える。</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第1段落で原因を3つ構造的に整理しており、「郊外化・人口減・地権者問題」という三層が明確だ。単なる列挙ではなく因果の論理が通っている。第2段落では政策A・Bを具体的に提示し、評価指標（歩行者通行量・空き店舗率）という追加条件を両案に組み込んでいる。第3段落はA・Bの比較評価で、即効性vs持続可能性というトレードオフを誠実に示している。結論では「都市規模・人口推計・財政力に応じる」という条件付きの結論を示しており、断定を避けながらも明確な方向性を出している。「少なくとも現時点では」という留保表現が上級答案らしさを生んでいる。</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・原因を3つ書いているが単なる箇条書きで、相互の関連や優先度が示されていない。</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・政策A・Bが実質同じ方向性（どちらも「再開発」等）で、比較の意味がない対案になっている。</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・評価指標を書き忘れる、または「住民満足度向上」など定性的すぎて測定不能な指標を使う。</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・結論でAかBかを断定するが、条件整理なしの断定なので根拠が薄い。</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・副作用（Aの財政負担・Bの合意形成の困難さ）に触れず、提案が楽観的すぎる。</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・原因の3つを「構造的問題（社会変化）・需要側問題・供給側問題」というように分類軸を持たせると深みが増す。</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・評価指標に「測定方法・測定頻度」まで書くと政策の具体性が増す（例：歩行者通行量を月1回、定点カウンターで計測）。</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・結論を「人口規模・財政状況に応じた条件付き」にすることで、単純断定より説得力が増す。</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・「両案のどちらかに固執しない柔軟さ（段階的組み合わせ）」を示すと、現実的な政策思考が評価される。</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・原因は複合的かつ構造的である。</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・〜という三層の問題が重なっている。</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・成功の評価指標は〜と〜とする。</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・二つの政策を比較すると、〜は即効性があるが〜という課題がある。</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・都市の規模・人口推計・財政力に応じて決定すべきであり、一律の処方箋はない。</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・少なくとも現時点では、〜というアプローチが最も合理的だと考える。</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・縮退を前提にした〜へのシフトを進めながら、余力のある都市で〜を重ねるという段階的アプローチ。</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・原因の3つは単なる列挙ではなく、因果の連鎖として示せていたか。</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・評価指標は測定可能な具体的な指標として書けていたか。</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・結論は条件付きで精密化されていたか、それとも根拠なき断定になっていたか。</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080">
      <w:pPr>
        <w:pStyle w:val="Heading1"/>
        <w:rPr>
          <w:b w:val="1"/>
          <w:bCs w:val="1"/>
          <w:color w:val="1a3a6b"/>
          <w:sz w:val="28"/>
          <w:szCs w:val="28"/>
        </w:rPr>
      </w:pPr>
      <w:bookmarkStart w:colFirst="0" w:colLast="0" w:name="_ennpa0ta0fut" w:id="9"/>
      <w:bookmarkEnd w:id="9"/>
      <w:r w:rsidDel="00000000" w:rsidR="00000000" w:rsidRPr="00000000">
        <w:rPr>
          <w:rFonts w:ascii="Arial Unicode MS" w:cs="Arial Unicode MS" w:eastAsia="Arial Unicode MS" w:hAnsi="Arial Unicode MS"/>
          <w:b w:val="1"/>
          <w:bCs w:val="1"/>
          <w:color w:val="1a3a6b"/>
          <w:sz w:val="28"/>
          <w:szCs w:val="28"/>
          <w:rtl w:val="0"/>
        </w:rPr>
        <w:t xml:space="preserve">【問題 No.02】　テーマ型／意見対立</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「大学の授業料は無償化すべきだ。」賛否を述べよ。</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【追加条件】財源案を最低1つ、想定反論（例：高所得層の得）を処理する。</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・財源案を必ず1つ以上示すこと（追加条件）。「無償化すべき」と主張するだけでは政策論として不完全。</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・「高所得層の得」という想定反論を処理すること（追加条件）。所得制限の設定や段階的無償化で対応できることを示す。</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・無償化の目的（教育機会の平等・人材育成・少子化対策）を明示し、どの目的を最優先にするかを整理する。</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・全面無償化か部分的無償化（所得制限あり）かを区別し、条件付きの立場を示すことで論述に精度が出る。</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・財政コストの現実的な規模（数兆円規模）に触れることで、提案の重みを示す。</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大学無償化という政策論争を扱う意見対立型。単純な賛否を問うだけでなく、財源案と反論処理という二重の条件が課されている。「賛成」の立場の場合、目的（機会平等・経済成長・少子化対策）を明確にし、財源を「消費増税・所得税累進強化・受益者負担型ローン」などから選んで示す。反論「高所得層の得」には「所得制限付き無償化」「卒業後返済型（HECS方式）」で対処できる。「反対」の立場でも「現行の奨学金制度の拡充」という代替策を示せば論が成立する。上級では「全面無償化」より「段階的・所得制限付き無償化」という条件付き賛成の方が論理的精度が高い。</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・「無償化の恩恵」は誰に届くか（所得層・大学種別・文理差別）</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・財源の現実性（消費増税・高等教育予算の組み替え・後払い方式）</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・「高所得層の得」という公平性批判への応答</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・無償化と大学の質・選別機能の関係（競争原理との両立）</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大学進学率の高さと家庭の経済力の相関という現状から問題を設定し、所得制限付き段階的無償化を支持する立場を示す。本論1：教育機会の平等という観点から無償化の必要性を示す。本論2：財源案（消費税の教育目的税化または後払い制度）を具体的に提示する。対案処理：「高所得層の得」という反論に対して所得制限の設定で対処することを示す。結論：全面無償化ではなく所得制限付きの段階的無償化という条件付き賛成で締める。</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主張：所得制限付きの段階的大学無償化を支持する。</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根拠①：家庭の収入と大学進学率の相関から、経済的障壁が教育機会の格差を生んでいる。</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根拠②：高等教育への公的投資は長期的に税収増・社会保障費削減につながる。</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財源案：消費税の一部を「教育目的税」として高等教育に充当する。または卒業後所得に応じた後払い制度（HECS方式）の導入。</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反論処理：「高所得層の得」→所得制限（例：世帯年収600万円以下を無償、以上は段階的負担）で対処。</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条件付き結論：全面無償化ではなく、所得に応じた段階的な無償化と財源の明示をセットで進めるべきだ。</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日本の大学進学率は5割を超えているが、家庭の年収と進学率には依然として強い相関がある。低所得世帯の子どもは学力があっても進学を断念するケースがあり、これは教育機会の平等という観点から看過できない問題だ。私は、全面的な無償化ではなく、所得制限付きの段階的無償化を条件として支持する立場をとる。</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支持する第一の理由は、教育機会の平等を実質的に保障できる点だ。現行の給付型奨学金制度は拡充されてきたが、申請手続きの煩雑さや対象の限定性から、経済的困難を抱える全ての学生に届いているとは言えない。所得制限付き無償化を制度として組み込めば、家庭の収入水準にかかわらず進学できる構造が生まれる。第二の理由は、長期的な経済的便益だ。高等教育への公的投資は、卒業生の生産性向上・税収増・社会保障費の抑制を通じて、長期的には財政へのプラス効果が期待できる。</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財源については、消費税の一部を「教育目的税」として高等教育に充当する方式が有力だ。日本の消費税収のうち現状でも社会保障目的税化されている部分があり、そこに教育を加える形での法的整備は現実的に検討可能だ。あるいは、オーストラリアで実績のある後払い制度（HECS）——卒業後に一定所得を超えた段階で返済が始まる制度——を導入することも、即時の財政負担を抑えながら機会平等を実現する現実的な手段となる。</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無償化は高所得層にも恩恵を与えるため不公平だ」という批判は正当だ。しかし、この問題は世帯年収に応じた段階的な負担設定（例：年収600万円以下は無償、以上は段階的負担増）で対処できる。所得制限を設ければ、税金が高所得層の教育費を一方的に補助するという逆進性は解消される。</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したがって、全面無償化という単純な拡張ではなく、所得制限の設定と持続可能な財源を明示した段階的無償化を進めることが現実的かつ公正な政策だと考える。成功の評価は、低所得世帯の大学進学率の変化と、卒業後の所得格差の縮小という指標で継続的にモニタリングすべきだ。</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は現状（進学率と収入の相関）を根拠に問題を設定し、「全面無償化ではなく所得制限付き段階的無償化」という条件付き立場を示している。本論1・2で教育機会と経済的便益という2つの根拠を示した後、財源案（消費税・HECS方式）を具体的に提示している。追加条件の「反論処理」は第4段落で「所得制限による対処」として誠実に行われている。結論では評価指標（進学率の変化・所得格差の縮小）を示しており、政策の成否を測る視点まで示した完成度の高い答案になっている。</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・「無償化すべき」という主張だけで、財源に全く触れない。財源なき政策論は空論になる。</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・「高所得層の得」という反論を取り上げながら、反論処理が「デメリットもある」で終わり、対処策を示せていない。</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・全面無償化か部分的無償化かを区別せず、「無償化」という言葉で一括りにしている。</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・財源として「国の予算を増やせばいい」という非現実的な提案をしてしまう。</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・立場を「全面賛成」ではなく「所得制限付き段階的無償化を条件として支持」と精密化する。</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・財源案を「消費税目的税化」「後払い制度（HECS方式）」のように実在する制度に言及して具体性を出す。</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・評価指標（低所得世帯の進学率変化）を結論に加えることで、政策の成否をどう測るかを示す。</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・「全面無償化の実現コスト（数兆円規模）」に触れることで、条件付き提案の現実性が際立つ。</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・家庭の年収と〜には依然として強い相関がある。</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・全面的な無償化ではなく、〜を条件として支持する立場をとる。</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・〜という批判は正当だ。しかし、この問題は〜で対処できる。</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・所得に応じた段階的な負担設定（例：〜）で対処できる。</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・持続可能な財源を明示した〜を進めることが現実的かつ公正な政策だ。</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・成功の評価は、〜という指標で継続的にモニタリングすべきだ。</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・財源案を少なくとも1つ、具体的に示せていたか。</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・「高所得層の得」という反論を取り上げ、対処策を示せていたか。</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・全面無償化か部分的無償化かを区別した条件付きの立場を示せていたか。</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0C6">
      <w:pPr>
        <w:pStyle w:val="Heading1"/>
        <w:rPr>
          <w:b w:val="1"/>
          <w:bCs w:val="1"/>
          <w:color w:val="1a3a6b"/>
          <w:sz w:val="28"/>
          <w:szCs w:val="28"/>
        </w:rPr>
      </w:pPr>
      <w:bookmarkStart w:colFirst="0" w:colLast="0" w:name="_54ut3xhumpmw" w:id="10"/>
      <w:bookmarkEnd w:id="10"/>
      <w:r w:rsidDel="00000000" w:rsidR="00000000" w:rsidRPr="00000000">
        <w:rPr>
          <w:rFonts w:ascii="Arial Unicode MS" w:cs="Arial Unicode MS" w:eastAsia="Arial Unicode MS" w:hAnsi="Arial Unicode MS"/>
          <w:b w:val="1"/>
          <w:bCs w:val="1"/>
          <w:color w:val="1a3a6b"/>
          <w:sz w:val="28"/>
          <w:szCs w:val="28"/>
          <w:rtl w:val="0"/>
        </w:rPr>
        <w:t xml:space="preserve">【問題 No.03】　テーマ型／問題解決</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少子化対策として「結婚支援」「子育て支援」「雇用・住宅」の3領域の優先順位を示し、理由を論じよ。</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【追加条件】短期に効く策と長期に効く策を分ける。</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・3領域の優先順位を「なぜその順か」という根拠とともに示すこと。単なる順序付けではなく論拠が必要。</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・「短期に効く策と長期に効く策を分ける」という追加条件を、各領域の説明の中で必ず満たすこと。</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・少子化の構造的原因（非婚化・晩婚化・子育てコスト・不安定雇用）を踏まえた優先順位にすること。</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・「結婚支援」「子育て支援」「雇用・住宅」の相互関係を理解すること。雇用・住宅が基盤になり、結婚・子育て支援はその上に成立する。</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・政策の副作用や限界にも触れると上位答案になる。</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3領域の優先順位付けという政策判断問題。「どれが最優先か」を問うているため、明確な優先順位と根拠が必要。上級では「雇用・住宅→子育て支援→結婚支援」の順が論理的根拠を示しやすい（土台→具体的支援→間接的支援の構造）。追加条件「短期・長期を分ける」については、「雇用改善（中長期）・保育所整備（短期）・育休制度（短中期）」などと対応させると整理しやすい。少子化を「個人の選択の問題」ではなく「構造的条件の問題」として捉えることで、政策の方向性が説得力を持つ。</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・少子化の主因は「結婚の減少」か「既婚者の子ども数の減少」か（非婚化vs少産化）</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・短期的な出生数増加と長期的な人口構造改善のどちらを優先するか</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・3領域の因果関係（雇用・住宅の安定が結婚・育児の意思決定を左右する）</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・政府が介入できる領域と個人の価値観・選択の領域をどこで分けるか</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少子化の主因を「経済的不安と生活基盤の不安定さ」と設定し、3領域の優先順位（雇用・住宅→子育て支援→結婚支援）を宣言する。本論1：最優先の「雇用・住宅」が基盤として機能する理由と具体的施策（短期：住宅補助、長期：非正規から正規への移行促進）。本論2：第2優先「子育て支援」の具体的施策と効果（短期：保育所拡充、長期：育休制度の男女均等化）。対案処理：「結婚支援を最優先すべき」という反論に対して、結婚は環境整備の上に成立するという反駁。結論：条件付きで「雇用・住宅の基盤整備を最優先とする段階的アプローチ」を提唱。</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主張：3領域の優先順位は「雇用・住宅」→「子育て支援」→「結婚支援」の順が合理的だ。</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雇用・住宅（最優先）短期施策：若年世帯向けの家賃補助・住宅購入支援。</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雇用・住宅（最優先）長期施策：非正規から正規への移行を促す労働市場改革・最低賃金の引き上げ。</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子育て支援（第2位）短期施策：保育所・学童保育の定員拡大・待機児童の解消。</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子育て支援（第2位）長期施策：男性育休の取得義務化・育休中の所得補償の拡充。</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結婚支援（第3位）：出会い・婚活支援は重要だが、経済的基盤なしに結婚促進しても出生増にはつながりにくい。</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条件付き結論：雇用・住宅の安定を基盤に、子育てコストを下げる制度を重ねる段階的アプローチが最も合理的だ。</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少子化の主因は「結婚したくない」という価値観の変化だけでなく、「結婚・子育てを可能にする経済的・生活的条件が整っていない」という構造的問題にある。この認識のもと、3領域の優先順位は「雇用・住宅」→「子育て支援」→「結婚支援」とすべきだと考える。</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最優先とすべきは「雇用・住宅」だ。若年層の非正規雇用率の高さと、首都圏を中心とした住宅費の高騰は、結婚・出産の意思決定を根本から阻害している。短期的には、子育て世帯向けの家賃補助や若年向け住宅取得支援を拡充することで、生活基盤を安定させる即効性のある対策が打てる。長期的には、非正規から正規への移行を促す労働市場改革と最低賃金の継続的引き上げによって、若者が将来の見通しを持てる経済環境を整備する必要がある。雇用・住宅が整わない状態では、他の支援策の効果も限定的になる。</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2優先は「子育て支援」だ。子育てにかかるコスト（経済的・時間的・精神的）を社会全体で引き下げることが、既婚者の出生意欲を高める直接的手段となる。短期的には保育所・学童保育の定員拡大と待機児童の解消が急務だ。長期的には、男性育休の取得義務化と育休中の所得補償の拡充によって、性別役割分業の構造を変えることが不可欠だ。女性だけが育児コストを負担する現状を変えなければ、出生率の回復は難しい。</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結婚支援を最優先すべき」という意見もある。出会いの機会を行政が提供し、婚姻件数を増やすことが即効性を持つという主張だ。しかし、婚活支援で出会いが生まれても、経済的基盤が不安定なまま結婚・育児に踏み切ることは難しい。結婚支援は必要だが、土台となる雇用・住宅が整ってこそ効果を発揮する。したがって、結婚支援は第3位と位置づける。</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少子化対策は単一の施策で解決できる問題ではない。雇用・住宅の安定という土台の上に子育てコストを下げる制度を重ね、そこに結婚しやすい環境整備を加えるという段階的・重層的アプローチが、現時点で最も合理的な方針だと考える。</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構造的条件の問題」として少子化を定義し、優先順位を宣言している。この定義が以降の論理的根拠の土台になる。本論1・2で各領域の「短期施策・長期施策」を区別して示しており、追加条件を自然な形で満たしている。第4段落では「結婚支援優先論」という反論を取り上げ、「経済的基盤なしには効果が薄い」という論理で退けている。結論は「段階的・重層的アプローチ」という形でまとめており、断定を避けながら方向性を示している。</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・「どれも大切だ」という中立的な結論になり、優先順位を示せていない。</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・短期・長期の区別をせず、施策を単純に列挙してしまう。</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・「結婚が減った→少子化」という単純な原因分析にとどまり、雇用・住宅という構造的条件に触れない。</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・各領域の関係性（雇用・住宅が基盤）を理解せず、それぞれ独立した問題として論じてしまう。</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・優先順位を「土台→具体的支援→間接的支援」という構造で示すと論理が明快になる。</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・各施策を「短期（1〜3年）・長期（5〜10年）」と時間軸で整理して示すと追加条件を完全に満たせる。</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・「結婚支援優先論」という反論を取り上げて処理することで、答案の論理的完成度が上がる。</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・少子化の主因分析（非婚化vs少産化）に触れることで、施策の方向性の根拠が強化される。</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・少子化の主因は〜という構造的問題にある。</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・短期的には〜で即効性のある対策が打てる。長期的には〜が必要だ。</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・〜が整わない状態では、他の支援策の効果も限定的になる。</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・〜という意見もある。しかし、〜がなければ効果を発揮することは難しい。</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・土台となる〜が整ってこそ、〜は効果を発揮する。</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・段階的・重層的アプローチが、現時点で最も合理的な方針だ。</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・3領域の優先順位を明確に示し、「なぜその順か」という根拠を論じられていたか。</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・各施策を「短期・長期」に分けて示せていたか。</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・「結婚支援優先論」のような反論に対処できていたか。</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10D">
      <w:pPr>
        <w:pStyle w:val="Heading1"/>
        <w:rPr>
          <w:b w:val="1"/>
          <w:bCs w:val="1"/>
          <w:color w:val="1a3a6b"/>
          <w:sz w:val="28"/>
          <w:szCs w:val="28"/>
        </w:rPr>
      </w:pPr>
      <w:bookmarkStart w:colFirst="0" w:colLast="0" w:name="_pdjt4idizy1w" w:id="11"/>
      <w:bookmarkEnd w:id="11"/>
      <w:r w:rsidDel="00000000" w:rsidR="00000000" w:rsidRPr="00000000">
        <w:rPr>
          <w:rFonts w:ascii="Arial Unicode MS" w:cs="Arial Unicode MS" w:eastAsia="Arial Unicode MS" w:hAnsi="Arial Unicode MS"/>
          <w:b w:val="1"/>
          <w:bCs w:val="1"/>
          <w:color w:val="1a3a6b"/>
          <w:sz w:val="28"/>
          <w:szCs w:val="28"/>
          <w:rtl w:val="0"/>
        </w:rPr>
        <w:t xml:space="preserve">【問題 No.04】　テーマ型／意見対立</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「表現の自由は最大限尊重されるべきだが、一定の規制も必要である。」あなたの線引きを示し論じよ。</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【追加条件】規制対象を具体化し、「濫用の危険」への対策も書く。</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・「線引きを示す」という設問の核心に応えること。抽象論ではなく、具体的にどこで規制するかを示す。</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・規制対象を具体化する（追加条件）。「ヘイトスピーチ・フェイクニュース・未成年への性的コンテンツ」など実例ベースで論じる。</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・「濫用の危険」への対策を書く（追加条件）。規制権限の濫用による表現弾圧のリスクと、その歯止めを示す。</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・表現の自由の根拠（民主主義の基盤・個人の自律・真理の発見）を踏まえた上で線引きを行うこと。</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・「規制の基準」を明示すること。「実害の有無」「対象者の脆弱性」「公共性の程度」などが基準として使える。</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現の自由という憲法的価値と規制の必要性の調整問題。上級では「何でも規制可」でも「何でも自由」でもなく、規制の線引きとその基準を論理的に示すことが求められる。規制を正当化できる基準として①明確かつ現在の危険（clear and present danger）②他者への実質的害悪③特定の脆弱な集団への影響が使える。「濫用の危険」への対策としては「独立した審査機関・司法審査・立法での明確化」が有効。線引きをした上で、その線の両側に何があるかを示すと論述が完結する。</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・表現の自由の根拠（民主主義・個人の自律）と規制の根拠（他者への害・社会の秩序）のバランス</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・「有害な表現」と「不快な表現」の区別（後者は原則規制できない）</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・規制権限の濫用リスクと歯止めの仕組み</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・インターネット空間における表現規制の技術的・国際的困難さ</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表現の自由が民主主義の根幹である理由を示し、「規制は例外だが例外が必要な場面はある」という立場を提示する。本論1：規制が許容される基準（①他者への実質的害悪、②脆弱な集団の保護）と具体的対象（ヘイトスピーチ・フェイクニュースの一部・児童性的コンテンツ）を示す。本論2：「規制の濫用」リスクと対策（独立審査機関・司法審査・過剰規制の禁止）を論じる。反論処理：「全ての表現は保護されるべき」という絶対的自由論への反駁。結論：「実害基準」を軸にした条件付き規制論を再提示。</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主張：表現の自由の原則を守りながら、他者への実質的害悪を基準に例外的規制を設けるべきだ。</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規制が許容される基準：①直接的な他者への害悪（暴力的扇動・名誉毀損）、②脆弱な集団（子ども・少数者）を標的にした攻撃的内容、③意図的な虚偽情報による公共的意思決定の歪曲。</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具体的規制対象：ヘイトスピーチ（人種・民族・性的指向を根拠にした侮辱・差別煽動）、児童を対象にした性的コンテンツ、選挙時の意図的なフェイクニュース。</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濫用への対策：規制権限を行政ではなく独立した第三者機関に付与し、司法審査を必ず経る仕組みを整える。</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条件付き結論：「不快な表現」は保護されるが、「実質的害悪を生む表現」は条件付きで規制可能とする枠組みを、司法の監視のもとで整備すべきだ。</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表現の自由は民主主義の根幹をなす権利だ。権力の批判・少数意見の発信・真理の探求は、自由な表現があってこそ成立する。この価値の重みを認識した上で、私はすべての表現が無制限に保護されるわけではなく、一定の基準のもとで例外的な規制が許容されるという立場をとる。</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規制が許容される基準として、私は二点を設定する。第一は「他者への実質的害悪」だ。暴力の扇動・特定個人への名誉毀損・差別的行動を促すヘイトスピーチは、受け手の権利と安全に直接的な害を与える。「不快な表現」は自由の範囲内だが、「実害を生む表現」は例外的に規制の対象となりうる。第二は「脆弱な集団の保護」だ。子どもを対象にした性的コンテンツは、個人の自律を持たない存在を傷つける行為であり、表現の自由の論理が直接適用されない領域だ。この基準に照らすと、①人種・民族・性的指向を根拠にした侮辱・差別扇動（ヘイトスピーチ）、②児童への性的コンテンツ、③選挙期間中の意図的なフェイクニュースが、規制対象として具体的に挙げられる。</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しかし、規制には「濫用の危険」が伴う。歴史上、権力は「有害な表現」を口実に政治的反対意見を弾圧してきた。この危険への対策として、規制権限を行政機関が直接行使するのではなく、独立した第三者機関（裁判所類似の審査委員会）が判断し、当事者が司法に訴えられる手続きを保障することが不可欠だ。また、規制の基準を法律で明確化し、恣意的な運用を防ぐ「明確性の原則」を徹底する必要がある。</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確かに「すべての表現は保護されるべき」という絶対的自由論も根拠を持つ。規制が一度認められると歯止めが難しくなるという「slippery slope」の懸念は正当だ。しかし、ヘイトスピーチや児童への性的虐待コンテンツまでを保護する必要性は、表現の自由の根拠（民主主義・個人の自律）からは正当化されない。</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表現の自由は原則として最大限保護されるべきだが、「実質的害悪を生む表現」に限り、独立した審査と司法の監視のもとで規制が可能という枠組みが、自由と秩序の両立にとって現時点で最も合理的な線引きだと考える。</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表現の自由の価値を肯定してから条件付きの規制論を示しており、「自由を否定して規制を認める」という誤解を与えない構成になっている。本論1で規制の基準（他者への実害・脆弱な集団の保護）を示し、具体的対象（ヘイトスピーチ・児童性的コンテンツ・フェイクニュース）を列挙している。本論2で「濫用の危険」という追加条件を「独立機関・司法審査・明確性の原則」で対処している。反論（絶対的自由論）への処理では「slippery slopeの懸念は正当」と一度認めてから反駁している点が上級らしい。</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・「何でも規制してはいけない」という抽象論で終わり、具体的な線引きを示せていない。</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・規制対象として「有害なコンテンツ」「危険な表現」など定義が曖昧な言葉を使い、何が対象かが不明瞭。</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・「濫用の危険」を指摘しているが、対策を示さずに終わっている。</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・「表現の自由は大切だが規制も大切」という両論併記で、どこに線を引くかという核心に答えていない。</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・「規制の基準」を「実害の有無」「脆弱な集団への影響」という形で明示すると、線引きが論理的になる。</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・規制対象を「ヘイトスピーチ・児童性的コンテンツ・選挙時フェイクニュース」と具体化することで追加条件を満たす。</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・「規制の濫用防止」として独立機関・司法審査という制度的歯止めを示すと、追加条件の「濫用の危険への対策」を満たせる。</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・絶対的自由論という反対意見を「slippery slopeの懸念は正当だが〜」という形で処理すると論述の完成度が上がる。</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・〜という価値の重みを認識した上で、〜という立場をとる。</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・「不快な表現」は自由の範囲内だが、「実害を生む表現」は例外的に規制の対象となりうる。</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・規制の基準を法律で明確化し、恣意的な運用を防ぐ「明確性の原則」を徹底する。</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・〜という懸念は正当だ。しかし、〜までを保護する必要性は〜から正当化されない。</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・自由と秩序の両立にとって現時点で最も合理的な線引きだと考える。</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・規制対象を具体的に示し、「どこで線を引くか」という核心に答えられていたか。</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・「規制の濫用の危険」に触れ、対策を示せていたか。</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・表現の自由の根拠を理解した上で、例外的規制論を組み立てられていたか。</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151">
      <w:pPr>
        <w:pStyle w:val="Heading1"/>
        <w:rPr>
          <w:b w:val="1"/>
          <w:bCs w:val="1"/>
          <w:color w:val="1a3a6b"/>
          <w:sz w:val="28"/>
          <w:szCs w:val="28"/>
        </w:rPr>
      </w:pPr>
      <w:bookmarkStart w:colFirst="0" w:colLast="0" w:name="_dsmowjd68jcw" w:id="12"/>
      <w:bookmarkEnd w:id="12"/>
      <w:r w:rsidDel="00000000" w:rsidR="00000000" w:rsidRPr="00000000">
        <w:rPr>
          <w:rFonts w:ascii="Arial Unicode MS" w:cs="Arial Unicode MS" w:eastAsia="Arial Unicode MS" w:hAnsi="Arial Unicode MS"/>
          <w:b w:val="1"/>
          <w:bCs w:val="1"/>
          <w:color w:val="1a3a6b"/>
          <w:sz w:val="28"/>
          <w:szCs w:val="28"/>
          <w:rtl w:val="0"/>
        </w:rPr>
        <w:t xml:space="preserve">【問題 No.05】　テーマ型／問題解決</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学校に生成AIを導入する方針を作る。ルール（禁止ではなく運用）を3つ提案し、それぞれ狙いと副作用を述べよ。</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【追加条件】学習評価（採点）をどう変えるかも書く。</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・「禁止ではなく運用」というフレームを守ること。「使用禁止」を提案したら設問の要求から外れる。</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・ルールを「3つ」提案し、各ルールに「狙いと副作用」を対で示すこと。狙いだけでは不完全。</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・「学習評価（採点）をどう変えるか」という追加条件を必ず満たすこと。AIを導入したら評価方法も変わらざるを得ない。</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・生成AIの特性（テキスト・画像生成の得意/苦手、ハルシネーション、倫理問題）を理解したルール設計にすること。</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・教育目標（思考力・表現力の育成）とAI活用の整合性を意識すること。</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生成AI教育活用という時代的問題の政策設計問題。「禁止ではなく運用」というフレームが鍵で、どのような条件のもとでどう使うかを設計する力が問われる。ルール例：①出力結果の批判的検討を義務づける（AI出力を鵜呑みにせず事実確認・修正を課す）、②使用の記録・申告制（AIを使ったことを明示させる）、③活用フェーズの限定（アイデア出しはOK、最終提出物はNG）。副作用：依存・思考力低下・不正使用の増加。評価の変革：プロセス評価（途中段階の思考の記録）の重視が求められる。</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・生成AIの活用による学習効率の向上と、批判的思考力・表現力の育成という教育目標の間のジレンマ</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・公正な評価（AI使用/不使用で差がつく問題）と活用促進のバランス</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・教員の評価方法・授業設計の変革コスト</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・生成AIのハルシネーション（誤情報生成）と情報リテラシーの関係</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生成AIの教育現場への普及を不可逆な流れとして前提に置き、禁止より「適切な運用の設計」が現実的だという立場を示す。本論1〜3：ルール①②③をそれぞれ「ルール内容→狙い→副作用」の形で論じる。評価変革：追加条件として、AIを前提にした評価方法（プロセス評価・口頭試問の重視）を論じる。結論：「AIと共存する教育」を条件付きで推進するという方向性を示す。</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主張：生成AIは禁止するより、適切な運用ルールのもとで教育的に活用する方向が現実的だ。</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ルール①：「AI出力の批判的検討義務」：AI出力を使う場合は事実確認・修正・根拠の説明を課す。狙い：批判的思考の育成。副作用：負担増により形式的な確認になるリスク。</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ルール②：「使用の申告・記録制度」：AI使用時は何をどう使ったかを記録・提出させる。狙い：透明性確保・不正使用の抑止。副作用：申告を偽る不正が生まれる可能性。</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ルール③：「活用フェーズの限定」：アイデア出し・資料収集補助はOK、最終的な論述・表現は本人が担う。狙い：AIを思考の補助に限定する。副作用：フェーズの境界が曖昧で評価困難。</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評価変革：プロセス評価（途中の思考の記録・下書きの提出）と口頭試問（内容の理解度確認）を導入し、成果物だけの評価からシフトする。</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条件付き結論：ルールの実効性は教員の研修と評価方法の同時改革を条件とする。</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生成AIの教育現場への普及は不可逆な流れであり、「使用禁止」という方針は現実的でも教育的でもない。AIを使いこなす力そのものが社会で求められる今、学校は禁止ではなく「どう使うか」を教える場になるべきだ。以下に3つの運用ルールを提案する。</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ルール①は「AI出力の批判的検討の義務化」だ。AIが生成したテキスト・情報を使用する場合、生徒は①事実関係の確認、②別の情報源との照合、③自分の言葉での再表現という三段階を踏むことを義務づける。狙いは、AIを鵜呑みにせず批判的に吟味する思考習慣を育てることだ。副作用として、この作業が形式的になり、AIに依存しながら表面的な確認だけを行う「形式的思考」に陥るリスクがある。</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ルール②は「AI使用の申告・記録制度」だ。課題でAIを使用した場合、何をどのように使用したかを「AI使用記録シート」として提出させる。狙いは、使用の透明性を確保し、不正使用（AIによる全文生成を自作と偽る行為）を抑止することだ。副作用として、申告を偽る生徒が出る可能性があること、また申告の煩雑さから「使わない方が楽」という萎縮が起きる恐れがある。</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ルール③は「活用フェーズの限定」だ。アイデア出し・情報収集補助・構成メモの作成補助はAI使用を認めるが、最終的な論述・表現・結論は生徒自身が担うこととする。狙いは、AIを「思考の鏡」として使いながら、最終的な判断・表現は人間が行う習慣を守ることだ。副作用は、どこまでがAI支援でどこからが自分の表現かという境界が曖昧になり、評価が困難になる点だ。</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以上3つのルールの導入に加え、評価方法そのものを変える必要がある。従来の「成果物だけの評価」では、AIを使った答案と使っていない答案を区別できない。そこで、①途中段階の思考の記録（下書き・メモ）を提出させるプロセス評価の導入と、②最終提出後に内容の理解を確認する口頭試問の実施を組み合わせることが有効だ。これにより、「AIが書いた内容を自分が理解しているか」を確認できる。</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ただし、これらのルールと評価改革が実効性を持つには、教員が生成AIの特性を理解し、活用指導ができる研修体制の整備が前提条件となる。AIルールの導入は教員の準備と同時進行で進めるべきだ。</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禁止より運用設計が現実的」という立場を示し、設問のフレームに正確に応えている。本論では各ルールを「ルール内容→狙い→副作用」という統一フォーマットで論じており、設問の「それぞれ狙いと副作用を述べよ」という要求を全て満たしている。追加条件の「評価変革」については第5段落で「プロセス評価・口頭試問」として具体的に示されている。結論では「教員研修という前提条件」に触れており、政策の実現可能性への目配りが上級らしさを示している。</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・「生成AIは使用禁止にすべき」という提案をしてしまい、設問の「禁止ではなく運用」というフレームを無視している。</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・ルールを3つ挙げているが、「狙い」だけ書いて「副作用」を書き忘れる。</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・「学習評価をどう変えるか」という追加条件に触れていない。</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・AIの特性（ハルシネーション・著作権問題）を理解せず、活用のリスクへの言及が浅い。</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・各ルールを「ルール→狙い→副作用」の三点セットで論じると、設問要求を完全に満たす。</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・評価変革として「プロセス評価・口頭試問」という具体的な方法を示すと追加条件を高精度で満たせる。</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・「教員研修の必要性」という実現可能性の条件を示すことで、政策論として完成度が上がる。</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・生成AIのハルシネーション（誤情報生成）に触れることで、なぜ批判的検討ルールが必要かの根拠が強化される。</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・〜は不可逆な流れであり、禁止ではなく「どう使うか」を教える場になるべきだ。</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・狙いは、〜する思考習慣を育てることだ。</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・副作用として、〜に陥るリスクがある。</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・評価方法そのものを変える必要がある。</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・「〜だけの評価」では、〜を区別できない。</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・ルールと評価改革が実効性を持つには、〜が前提条件となる。</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・ルールを3つ示し、それぞれに「狙いと副作用」を対で書けていたか。</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・「学習評価をどう変えるか」という追加条件に具体的に答えられていたか。</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・教員研修など実現可能性の条件に触れられていたか。</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198">
      <w:pPr>
        <w:pStyle w:val="Heading1"/>
        <w:rPr>
          <w:b w:val="1"/>
          <w:bCs w:val="1"/>
          <w:color w:val="1a3a6b"/>
          <w:sz w:val="28"/>
          <w:szCs w:val="28"/>
        </w:rPr>
      </w:pPr>
      <w:bookmarkStart w:colFirst="0" w:colLast="0" w:name="_ed7a98rr8h8d" w:id="13"/>
      <w:bookmarkEnd w:id="13"/>
      <w:r w:rsidDel="00000000" w:rsidR="00000000" w:rsidRPr="00000000">
        <w:rPr>
          <w:rFonts w:ascii="Arial Unicode MS" w:cs="Arial Unicode MS" w:eastAsia="Arial Unicode MS" w:hAnsi="Arial Unicode MS"/>
          <w:b w:val="1"/>
          <w:bCs w:val="1"/>
          <w:color w:val="1a3a6b"/>
          <w:sz w:val="28"/>
          <w:szCs w:val="28"/>
          <w:rtl w:val="0"/>
        </w:rPr>
        <w:t xml:space="preserve">【問題 No.06】　テーマ型／意見対立</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「高齢者の運転免許返納は義務化すべきだ。」賛否を述べよ。</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【追加条件】移動の権利と安全のトレードオフを整理し、代替交通案を1つ入れる。</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・「移動の権利と安全のトレードオフ」を整理すること（追加条件）。二つの価値の対立を明示した上で立場を述べる。</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・「代替交通案を1つ入れる」という追加条件を満たすこと。義務化の賛否にかかわらず、返納後の移動手段を示す。</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・「高齢者」を一括りにせず、「認知機能・居住地域・代替交通の有無」によって状況が異なることを示すと論述が深まる。</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・上級らしさとして、「能力ベースの返納基準」（一律年齢ではなく認知機能テストによる返納）という代替案も示せるとよい。</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・義務化の法的根拠（安全のための権利制限）と限界（過度の自由制限）も視野に入れる。</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高齢者の運転問題という現実的な政策論争。単純な賛否ではなく「移動の権利 vs 安全」というトレードオフの整理が核心。「反対（条件付き）」の立場なら、①一律義務化は過剰規制、②認知機能テストによる個別判定の方が合理的、③返納を可能にする代替交通の整備が先決、という構成が有効。「賛成（条件付き）」なら、①高齢ドライバーによる事故の深刻さ、②加害/被害の非対称性、③一定年齢以上での義務化は合理的と論じられる。代替交通案としてデマンド型交通・自動運転バス・乗り合いタクシー補助などを示す。</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・移動の自由という権利と、公共の安全という価値のトレードオフ</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・「高齢者」の一括規制と個人の能力差を考慮した個別判定の是非</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・地方部における代替交通の不在という地域格差の問題</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・義務化の実効性（代替手段なき返納強制は生活破壊）</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高齢ドライバー事故の深刻さを認めながら、「一律義務化」ではなく「能力ベースの返納制度＋代替交通整備」を条件付きで支持する立場を示す。本論1：移動の権利と安全のトレードオフを整理し、どちらを優先すべきかの基準を示す。本論2：一律義務化の問題点（過剰規制・地域格差）を示し、代替案（認知機能テストによる個別判定）の優位性を論じる。代替交通案（デマンド型交通）の提示。反論処理：「義務化が最も簡明」という意見への応答。結論：条件付きの制度設計。</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主張：一律の年齢による義務化ではなく、認知機能テストによる個別判定と代替交通整備を組み合わせた制度が合理的だ。</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トレードオフ整理：安全のための制限は正当化されるが、移動の自由は基本的権利であり、必要最小限の制限に留めるべきだ。</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義務化への反論：認知機能は個人差が大きく、一律年齢での返納義務化は過剰規制になるケースがある。</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代替案：認知機能テスト（免許更新時の強化）で基準以下の場合に返納を促す仕組みと、代替としてデマンド型乗り合い交通の整備を組み合わせる。</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代替交通案：デマンド型乗り合いタクシーの補助制度（スマートフォンアプリで呼び出し・自治体が費用の一部負担）。</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条件付き結論：代替交通が整備されている地域では強制的返納促進を進めてよいが、交通空白地域では生活基盤の整備を先行させるべきだ。</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高齢ドライバーによる事故が社会問題となる中、運転免許の返納促進は重要な政策課題だ。しかし、「一律の義務化」という方法が最善かどうかは慎重に検討する必要がある。私は、移動の権利と安全のトレードオフを整理した上で、一律義務化ではなく能力ベースの返納制度と代替交通整備を組み合わせた政策を支持する。</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まず、トレードオフを整理する。安全の確保は公共の利益として移動の自由を一定程度制限できる根拠になる。しかし移動の自由は、生活・医療・社会参加のために不可欠な基本的権利だ。特に公共交通が脆弱な地方部では、車の運転が日常生活そのものを意味する場合がある。したがって、制限は「必要最小限」でなければならない。</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一律の年齢による義務化には問題がある。認知機能と運転能力は個人差が大きく、同じ年齢でも安全に運転できる人と危険な人が混在する。一律75歳返納義務などを設ければ、安全に運転できる高齢者の権利を不必要に侵害し、特に代替交通のない地域では生活破壊を招く恐れがある。</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より合理的な制度は、免許更新時の認知機能テストを強化し、基準を下回った場合に返納を促す「能力ベースの個別判定」だ。これにより、年齢ではなく実際の能力に基づく判断が可能となり、過剰規制を避けられる。</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同時に、返納を現実的に可能にする代替交通の整備が不可欠だ。地方部を中心に、スマートフォンアプリで呼び出せるデマンド型乗り合いタクシーを自治体が費用の一部を補助する形で整備することを提案する。運転免許を返納した高齢者が利用料を割引で使えるインセンティブを設ければ、返納の心理的・経済的ハードルも下がる。</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義務化の方が簡明で効果的だ」という意見もある。確かに、判定基準の統一や行政コストの節約という点では一律義務化に利点がある。しかし、移動の自由という基本的権利への制限として正当化できるのは、必要最小限の範囲に限られる。</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したがって、代替交通が整備された地域から段階的に返納促進を強化し、交通空白地域では生活基盤の整備を先行させるという地域差を考慮した政策が、現時点で最も合理的だと考える。</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序論でトレードオフという追加条件に直接応える構成を取り、問題の核心を早期に示している。本論でトレードオフの整理（安全の公共性 vs 移動の基本権）を行い、「必要最小限」という制限の基準を示している点が上級らしい。義務化への反論（個人差・地域格差）を示してから代替案（認知機能テスト・デマンド型交通）を提示しており、批判と代替案が対応している。追加条件の「代替交通案」もデマンド型乗り合いタクシーという具体例で満たしている。</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・「義務化に賛成/反対」という単純な賛否だけを述べ、移動の権利と安全のトレードオフという核心に触れない。</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・代替交通案を示さず、「返納後の移動どうするの？」という問いに答えていない。</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・「高齢者」を一括りにして論じ、認知機能の個人差や地域差を考慮していない。</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・義務化への反論を書いているが、代替案を示さないため「では何をすべきか」が不明瞭。</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・「移動の自由は基本的権利」という前提を示すことで、義務化への反論の根拠が強化される。</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・「認知機能テストによる個別判定」という代替案を示すと、一律義務化への批判が建設的になる。</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・代替交通案を「デマンド型乗り合いタクシー」のように具体化し、インセンティブ（返納者割引）まで示すと現実性が増す。</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・地域差（地方部の交通空白）を考慮した「段階的政策」を示すと、条件付き結論として完成度が高い。</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・移動の権利と安全のトレードオフを整理した上で、〜を支持する。</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・制限は「必要最小限」でなければならない。</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・一律〜義務化には問題がある。認知機能は個人差が大きく〜。</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・〜という能力ベースの個別判定の方が合理的だ。</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・返納を現実的に可能にする代替交通の整備が不可欠だ。</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・地域差を考慮した段階的政策が、現時点で最も合理的だ。</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・「移動の権利と安全のトレードオフ」を明示的に整理できていたか。</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・代替交通案を1つ具体的に示せていたか。</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・一律義務化の問題点と合理的な代替案（能力ベース判定）を対比して論じられていたか。</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1E0">
      <w:pPr>
        <w:pStyle w:val="Heading1"/>
        <w:rPr>
          <w:b w:val="1"/>
          <w:bCs w:val="1"/>
          <w:color w:val="1a3a6b"/>
          <w:sz w:val="28"/>
          <w:szCs w:val="28"/>
        </w:rPr>
      </w:pPr>
      <w:bookmarkStart w:colFirst="0" w:colLast="0" w:name="_9rt0tcgtj6d" w:id="14"/>
      <w:bookmarkEnd w:id="14"/>
      <w:r w:rsidDel="00000000" w:rsidR="00000000" w:rsidRPr="00000000">
        <w:rPr>
          <w:rFonts w:ascii="Arial Unicode MS" w:cs="Arial Unicode MS" w:eastAsia="Arial Unicode MS" w:hAnsi="Arial Unicode MS"/>
          <w:b w:val="1"/>
          <w:bCs w:val="1"/>
          <w:color w:val="1a3a6b"/>
          <w:sz w:val="28"/>
          <w:szCs w:val="28"/>
          <w:rtl w:val="0"/>
        </w:rPr>
        <w:t xml:space="preserve">【問題 No.07】　テーマ型／問題解決</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気候変動対策で「規制（排出枠）」と「市場（炭素価格）」を比較し、あなたの提案を述べよ。</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【追加条件】産業競争力への影響と緩和策を書く。</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・規制（排出枠・キャップアンドトレード）と市場（炭素税・炭素価格）の仕組みの違いを正確に理解していること。</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・「産業競争力への影響と緩和策」という追加条件を必ず満たすこと。</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・両手段のメリット・デメリットを比較した上で結論を出すこと。一方を単純に否定しない。</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・条件付きの提案を示すこと。「〜という状況では規制が優先」「〜という条件では市場が有効」という形が上級らしい。</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・日本の文脈（再エネ推進・産業競争力・カーボンニュートラル2050目標）を念頭に置いた論述にする。</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気候変動政策における二つの手段の比較という政策論の問題。「規制」は排出の上限を行政が設定する方法で、確実性が高いが柔軟性に欠ける。「市場」は価格シグナルを通じて民間の自発的な削減を促す方法で、効率性が高いが削減量の確実性に欠ける。追加条件の「産業競争力への影響」については、炭素コストが製品価格に転嫁されることによる競争力低下と、カーボンリーケージ（高炭素産業の海外移転）の問題が核心。緩和策として「国境炭素調整措置（CBAM）」「排出権の無償配分」「排出削減技術への補助金」が挙げられる。</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・排出削減の確実性（規制）vs 経済効率性（市場）</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・産業競争力への影響とカーボンリーケージ問題</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・政策の予測可能性と民間投資の誘発効果</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・国際的な公平性（先進国 vs 途上国の責任分担）</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気候変動対策の緊急性を前提に、規制と市場の「どちらか」ではなく「どう組み合わせるか」という問いを立てる。本論1：規制（排出枠）のメリット（確実性・公平性）とデメリット（硬直性・行政コスト）。本論2：市場（炭素価格）のメリット（効率性・革新誘発）とデメリット（削減量の不確実性・競争力への影響）。緩和策：産業競争力への影響緩和策（CBAM・技術補助金）の提示。結論：短期は規制で確実性を確保し、中長期は炭素価格で効率的削減を促す段階的組み合わせを提案。</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主張：短期は排出枠規制を軸に確実な削減を達成しつつ、中長期は炭素価格制度で効率的かつ持続的な削減を誘導する段階的アプローチが最も合理的だ。</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規制のメリット：削減量の確実性・目標設定の明確性・高炭素産業への強制力。</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規制のデメリット：硬直的で技術革新を阻む可能性・行政コストの高さ。</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市場のメリット：企業が最も効率的な方法で削減できる・技術革新の誘発・財政収入の活用可能性。</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市場のデメリット：削減量が価格に左右され不確実・炭素コストによる競争力低下・カーボンリーケージ。</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競争力緩和策：国境炭素調整措置（CBAM：輸入品にも炭素コストを課す）と削減技術への投資補助金。</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条件付き結論：2030年目標達成には規制の確実性を使い、2050年CNへの移行には炭素価格の効率性を活用する。</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2050年カーボンニュートラルの実現は、日本が国際的に約束した目標だ。この目標に向けて、「規制（排出枠）」と「市場（炭素価格）」という二つの政策手段をどう使うかは、政策の有効性と経済への影響を左右する重要な選択だ。</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まず両者を比較する。排出枠規制（キャップアンドトレード）は、行政が産業ごとに排出量の上限を設定し、超過した場合にペナルティを課す方法だ。削減目標を確実に達成できるという強みがある一方、行政の判断に依存するため柔軟性に欠け、技術革新を阻むリスクもある。一方、炭素税や炭素価格制度（市場）は、排出コストを価格に反映させることで企業が自発的に最も効率的な削減方法を選ぶ仕組みだ。革新を誘発し、財政収入を再エネ投資に充てられる利点があるが、価格水準によって削減量が変動し、目標達成の確実性が低い。</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産業競争力への影響は深刻な問題だ。炭素コストが製品価格に転嫁されれば、炭素規制の緩い国の企業との競争で日本企業が不利になる「カーボンリーケージ」が起きうる。この問題への緩和策として、二つの手段を提案する。第一に、EU同様に「国境炭素調整措置（CBAM）」を導入し、炭素規制のない国からの輸入品にも炭素コストを課すことで、国内産業との公平性を確保する。第二に、炭素税収入の一部を排出削減技術の研究開発補助金として産業界に還元する「カーボンリサイクル」の仕組みを設ける。</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私の提案は、段階的な組み合わせだ。2030年の中間目標達成には、確実性の高い排出枠規制を軸とし、重点産業に明確な削減義務を課す。その一方で、炭素価格制度を補完的に導入して企業の自発的な技術革新を誘発する。2030年以降、炭素価格の水準を引き上げながら規制を緩和し、市場主導の効率的な脱炭素へ移行する道筋を示す。</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確かに、規制一本化の方が目標達成の確実性は高い。しかし、硬直的な規制だけでは技術革新の可能性を狭める。市場と規制を段階的に組み合わせ、国境炭素調整措置で国際的公平性を担保することが、競争力を守りながらカーボンニュートラルを実現する現実的な道だと考える。</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2050年CN目標という具体的な文脈を設定し、問題の緊急性を示している。本論1・2で規制と市場を「強み・弱み」の対比で整理しており、単純な一方の否定になっていない。産業競争力への影響についてはCBAMと技術補助金という具体的な緩和策で追加条件を満たしている。提案部分で「2030年目標→規制中心、2030年以降→市場移行」という段階的組み合わせを示しており、条件付きの提案として完成度が高い。</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・規制か市場かを二択で選ぶだけで、なぜその方が優れているかの比較分析なしに結論を出してしまう。</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・産業競争力への影響に触れず、または触れても「懸念がある」で終わって緩和策を示さない。</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・「炭素税」「排出枠」の仕組みを正確に理解せずに論じており、説明が曖昧になっている。</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・「どちらも大切だから組み合わせる」という結論は正しいが、「どういう組み合わせか」の具体性がない。</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・規制・市場それぞれの仕組みを「排出枠→超過ペナルティ」「炭素税→排出コスト転嫁」と正確に説明することで論の土台が安定する。</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・CBAMという具体的な政策名を使うと、産業競争力問題への対応策の現実性が増す。</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・「短期→規制、長期→市場」という時間軸での段階的組み合わせを示すことで、単なる「両方大切」論と差別化できる。</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・日本の2050年CN目標・2030年中間目標という具体的な文脈を入れると、政策論としての説得力が増す。</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・両者を比較する。〜は〜という強みがある一方、〜というリスクもある。</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・産業競争力への影響は深刻な問題だ。</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・カーボンリーケージ（〜）が起きうる。この問題への緩和策として〜。</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・段階的な組み合わせを提案する。〜目標達成には〜を軸とし、〜以降は〜へ移行する。</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・確実性は高いが、硬直的な〜だけでは〜の可能性を狭める。</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・国境炭素調整措置で国際的公平性を担保することが、〜する現実的な道だ。</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・規制と市場の仕組みの違いを正確に理解した上で比較できていたか。</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・産業競争力への影響と緩和策を具体的に示せていたか（追加条件）。</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・「規制か市場か」の二択ではなく段階的組み合わせという形で提案できていたか。</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227">
      <w:pPr>
        <w:pStyle w:val="Heading1"/>
        <w:rPr>
          <w:b w:val="1"/>
          <w:bCs w:val="1"/>
          <w:color w:val="1a3a6b"/>
          <w:sz w:val="28"/>
          <w:szCs w:val="28"/>
        </w:rPr>
      </w:pPr>
      <w:bookmarkStart w:colFirst="0" w:colLast="0" w:name="_56q5gjpzncc1" w:id="15"/>
      <w:bookmarkEnd w:id="15"/>
      <w:r w:rsidDel="00000000" w:rsidR="00000000" w:rsidRPr="00000000">
        <w:rPr>
          <w:rFonts w:ascii="Arial Unicode MS" w:cs="Arial Unicode MS" w:eastAsia="Arial Unicode MS" w:hAnsi="Arial Unicode MS"/>
          <w:b w:val="1"/>
          <w:bCs w:val="1"/>
          <w:color w:val="1a3a6b"/>
          <w:sz w:val="28"/>
          <w:szCs w:val="28"/>
          <w:rtl w:val="0"/>
        </w:rPr>
        <w:t xml:space="preserve">【問題 No.08】　テーマ型／意見提示</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「公正な社会」を実現するために、あなたが最も重要だと考える制度を1つ挙げ、導入のメリット・デメリットを論じよ。</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【追加条件】反対意見を「価値観の違い」として整理する。</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・「公正な社会」の定義を自分なりに提示し、その定義に照らして制度を選ぶこと。定義なしに制度だけ提案すると論理の軸が定まらない。</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・反対意見を「価値観の違い」として整理するという追加条件を満たすこと。単なる反論処理ではなく、異なる価値観の存在を認めた上で自説を補強する形にする。</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・「最も重要」という選択の根拠を明示すること。なぜ他の制度よりこれを優先するかを示す。</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・メリット・デメリットを対比して論じ、デメリットへの対応策も示すと完成度が上がる。</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・制度の具体性を確保すること。「教育機会の平等化制度」など抽象的ではなく、給付型奨学金の拡充・ベーシックインカム・最高所得課税など具体的に示す。</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公正な社会」という価値概念の定義から始まる意見提示型の問題。「公正」には複数の立場がある（機会の公平・結果の公平・能力主義・基本的ニーズの保障）ため、まず自分がどの「公正」観に立つかを示すことが重要。制度の選択は定義から演繹されるべきで、「教育機会の平等化のために給付型奨学金を拡充する」などが論理的に一貫している例だ。追加条件「反対意見を価値観の違いとして整理する」は、「能力主義を重視する立場からは再分配は不当な介入だ」という形で相手の価値観を正確に示した上で、自説の価値観を対比させる。</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・「公正」の定義：機会の平等か結果の平等か能力主義か基本的ニーズの保障か</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・制度の実現可能性と財政コスト</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・能力主義（meritocracy）という価値観と再分配への抵抗</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・「頑張った人が報われる社会」と「スタートラインの平等」の緊張関係</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公正な社会」を「すべての人が出発点の差異にかかわらず、自分の能力と意志を実現できる社会」と定義する。そこから最も重要な制度として「給付型奨学金の抜本的拡充」を選ぶ根拠を示す。本論1：制度のメリット（教育機会の実質的平等・社会流動性の向上）。本論2：デメリット（財政コスト・対象者の選定問題）と対応策。追加条件処理：「能力主義という価値観からの反論」を「価値観の相違として整理した上で、機会平等という価値観の方が優先される理由」を示す形で処理。結論：条件付き主張。</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公正の定義：出発点の差異（家庭環境・経済力・生まれた地域）によって人生の可能性が制限されない状態。</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選んだ制度：給付型奨学金の大幅拡充（返済不要・進学に必要な費用をほぼカバーする水準）。</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メリット：経済的理由による進学断念をなくし、教育機会の実質的平等を実現する。社会的流動性が高まり、格差の世代間連鎖を断ち切る。</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デメリット：財政コストが大きい。対象者の選定基準（所得・成績・大学種別）が複雑になる。</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反対意見（価値観の違いとして）：「努力・能力で報われる能力主義的公正観」からは、出身家庭に基づく給付は不公平だという反論がある。</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価値観の対比：能力主義は「ゲームのルールが平等」という前提に立つが、スタートラインが異なる現実ではその前提が成立しない。</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条件付き結論：所得制限を設けた段階的な拡充を条件に、給付型奨学金の抜本的強化を最優先とすべきだ。</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公正な社会」を私は「出発点の差異——家庭の経済力・親の教育水準・生まれた地域——によって、人生で実現できることが根本的に制限されない社会」と定義する。この定義のもと、最も重要な制度として「給付型奨学金の大幅拡充」を選ぶ。</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この制度を最優先とする理由は、教育が格差の連鎖を断ち切る最も根本的な手段だからだ。現在の日本では、家庭の年収と大学進学率に強い相関があり、低所得世帯の子どもが学力を持っていても進学を断念するケースがある。返済不要の奨学金を進学費用のほぼ全額をカバーする水準に拡充することで、経済的理由による機会の喪失をなくすことができる。社会的流動性が高まれば、格差が世代を超えて固定される構造を壊すことができる。</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デメリットとして、財政コストが大きいことと、対象者の選定問題がある。給付対象を全ての大学生にすれば兆円単位の費用がかかり、財政的に持続しにくい。対応策として、所得制限を設けた上で段階的に拡充するという方法が現実的だ。また、給付は大学種別・成績要件を問わない設計にすることで、多様な進路選択を制度が阻まない配慮が必要だ。</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反対意見として、「能力主義的公正観」に立つ立場からは、家庭の経済状況に基づいた給付は、本人の努力や能力に関係なく支援を配分するものであり不公平だという批判がありうる。この批判は、「努力と能力が報われる公正」という価値観に基づいている。</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しかし、能力主義が成立するには「スタートラインが平等である」という前提が必要だ。家庭の経済力が学習機会・文化資本・情報量において子どもに大きな差を生む現実では、この前提は成立していない。能力主義的公正を実現するためにこそ、スタートラインの不平等を是正する投資が先行して必要だという点で、両者の価値観は補完関係にある。</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所得制限を設けた段階的な拡充を条件に、給付型奨学金の抜本的強化を公正な社会実現のための最優先制度と位置づけるべきだと考える。</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公正」を定義し、定義から制度選択を演繹するという論理構造が明快だ。本論1・2でメリット（機会平等・流動性向上）とデメリット（財政コスト・選定問題）を対で論じ、対応策も示している。追加条件「反対意見を価値観の違いとして整理する」については、第4段落で能力主義という価値観を正確に示し、第5段落で「スタートラインの平等という前提条件」の観点から対比させている。単に反論を退けるのではなく、「両者の価値観は補完関係にある」という高度な処理が上級らしさを生んでいる。</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・「公正な社会」の定義をせず、直接制度の議論に入ってしまう。定義なしに「公正」を語るのは論の軸がない。</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・反対意見を「〜という人もいる」と表面的に紹介するだけで、「どういう価値観に基づく反論か」を示していない。</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・制度の選択理由が「重要だから」という循環論法になっており、「なぜ他の制度より優先か」が示されていない。</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・デメリットを列挙しているが、対応策を示さないため提案が片手落ちになっている。</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・「公正」の定義を「機会の平等か結果の平等か」という二択として示してから、自分の立場を選ぶと論の軸が明確になる。</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・反対意見を「能力主義という価値観に基づく批判」として正確に示した上で、「スタートラインの平等」という観点から対比させると追加条件を高精度で満たせる。</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・「最も重要」の根拠を「教育が格差連鎖を断ち切る根本的手段」という形で示すと、他の制度との比較による優先理由が明確になる。</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・財政コストへの対応策（所得制限付き段階的拡充）を示すことで、提案の現実性が増す。</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・「〜な社会」を私は〜と定義する。この定義のもと、最も重要な制度として〜を選ぶ。</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・〜が格差の連鎖を断ち切る最も根本的な手段だからだ。</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・〜という価値観に立つ立場からは、〜という批判がありうる。</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・しかし、〜が成立するには〜という前提が必要だ。その前提は〜では成立していない。</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・両者の価値観は補完関係にある。</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・〜を条件に、〜の最優先制度と位置づけるべきだ。</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・「公正な社会」を自分なりに定義し、その定義から制度選択を演繹できていたか。</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・反対意見を「価値観の違い」として整理し、自説の価値観と対比できていたか。</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・制度のデメリットと対応策を対で示せていたか。</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26F">
      <w:pPr>
        <w:pStyle w:val="Heading1"/>
        <w:rPr>
          <w:b w:val="1"/>
          <w:bCs w:val="1"/>
          <w:color w:val="1a3a6b"/>
          <w:sz w:val="28"/>
          <w:szCs w:val="28"/>
        </w:rPr>
      </w:pPr>
      <w:bookmarkStart w:colFirst="0" w:colLast="0" w:name="_rnw09mi3ccmq" w:id="16"/>
      <w:bookmarkEnd w:id="16"/>
      <w:r w:rsidDel="00000000" w:rsidR="00000000" w:rsidRPr="00000000">
        <w:rPr>
          <w:rFonts w:ascii="Arial Unicode MS" w:cs="Arial Unicode MS" w:eastAsia="Arial Unicode MS" w:hAnsi="Arial Unicode MS"/>
          <w:b w:val="1"/>
          <w:bCs w:val="1"/>
          <w:color w:val="1a3a6b"/>
          <w:sz w:val="28"/>
          <w:szCs w:val="28"/>
          <w:rtl w:val="0"/>
        </w:rPr>
        <w:t xml:space="preserve">【問題 No.09】　テーマ型／問題解決</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医療費増大への対策として、予防医療強化と負担増（保険料・窓口負担）をどう組み合わせるべきか提案せよ。</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【追加条件】誰に負担が集中するか（受益と負担）を明示する。</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・予防医療と負担増という二つの手段を「組み合わせる」という問いに応えること。どちらか一方だけでは設問の要求から外れる。</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・「誰に負担が集中するか（受益と負担）を明示する」という追加条件を必ず満たすこと。</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・医療費増大の構造的原因（高齢化・慢性疾患・医療技術の高度化）を理解した上で提案すること。</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・予防医療の「効果が出るまでの時間差（長期投資）」と負担増の「短期的財政改善効果」という時間軸の違いを示すと深みが出る。</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・低所得者や高齢者への負担集中という公平性問題を必ず論じること。</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医療費問題という社会保障政策の問題。予防医療（健診促進・生活習慣改善・疾病予防）は長期的に医療費を抑制するが、効果が出るまでに時間がかかる。負担増（保険料引き上げ・窓口負担増）は即時的な財政改善効果があるが、受診抑制（特に低所得者）というリスクがある。追加条件「受益と負担の明示」は、高齢者が医療の最大の受益者でありながら保険料負担は現役世代に集中しているという世代間不均衡、そして低所得者への窓口負担増の影響という二つの問題を指している。</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・医療費増大の主因（高齢化・高度医療・生活習慣病の増加）の構造分析</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・予防医療（長期的投資）と負担増（短期的財政改善）の時間軸の違い</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・窓口負担増が低所得者・高齢者の受診抑制を引き起こすリスク</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・世代間の受益と負担の不均衡（現役世代が保険料を支払い、高齢者が医療を受ける）</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医療費増大の主因（高齢化と生活習慣病）を示し、予防と負担増の組み合わせという方向性を提示する。本論1：予防医療強化の内容（健診補助・生活習慣指導・デジタル健康管理）と効果・時間軸。本論2：負担増の設計（所得・年齢に応じた段階的負担）と公平性への配慮。受益と負担の整理：高齢者・現役世代・低所得者それぞれへの影響を明示する。結論：短期は段階的負担増で財政安定を確保し、中長期は予防医療で支出を抑制するという組み合わせ提案。</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主張：短期的財政安定には負担増の公正な設計を、中長期的医療費抑制には予防医療強化を組み合わせるべきだ。</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予防医療：特定健診・がん検診の受診率向上（補助・義務化）、生活習慣病早期介入プログラム、デジタル健康管理アプリの普及。効果が出るまで5〜10年かかるため長期投資として位置づける。</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負担増の設計：所得に応じた窓口負担の段階化（低所得者は据え置き・高所得者は引き上げ）。保険料は受益に応じた世代間再設計。</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受益と負担の整理：医療の主受益者は高齢者（年間医療費の約6割）だが、保険料の主担い手は現役世代。窓口負担増の影響は低所得者・高齢者に集中するリスクがある。</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条件付き結論：低所得者の受診機会を守りながら、高所得者・高額利用者への応能負担を強化し、浮いた財源を予防医療に投資する。</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日本の医療費は高齢化と生活習慣病の増加を主因に増大を続けており、社会保障財政の持続可能性が問われている。この問題への対策として、予防医療強化と負担増を「どう組み合わせるか」を提案する。</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まず、予防医療強化の内容と位置づけを示す。特定健診・がん検診の受診率向上（受診補助の拡充・職域健診の活性化）と、生活習慣病の早期介入プログラム（糖尿病・高血圧の重症化予防）が核心だ。これらは5〜10年の時間をかけて医療費を抑制する長期投資として位置づける必要がある。短期的な財政改善効果は限定的だが、重症化を防ぐことで将来的に高額医療費の発生を減らす効果が期待できる。</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次に、負担増の設計を検討する。窓口負担の一律引き上げは、経済的理由から必要な受診を控える「受診抑制」を引き起こすリスクがある。特に低所得者・高齢者への影響が大きい。そこで、所得に応じた段階的な負担設計——低所得者は現行水準を維持し、高所得者・高額利用者の負担を引き上げる——という応能負担の強化が必要だ。</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受益と負担の観点から問題を整理すると、高齢者は年間医療費の約6割を占める最大の受益者だが、保険料の主な担い手は現役世代であり、世代間の不均衡が生じている。窓口負担増を一律に設計すれば、この不均衡は解消されず、むしろ経済的に脆弱な高齢者・低所得者への負担集中が深刻化する。</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したがって、私の提案は次の通りだ。短期的には、高所得者・高額利用者への応能負担強化で財政安定を確保し、その財源の一部を予防医療プログラムに投資する。中長期的には、予防医療の効果が蓄積され医療費の伸びが鈍化する段階で、保険料水準の安定化につなげる。低所得者・脆弱な高齢者の受診機会を守ることを前提に、負担の公正な再設計と予防への投資を同時進行で進めることが、持続可能な医療制度の維持に不可欠だと考える。</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医療費増大の主因を明示し、「予防と負担増の組み合わせ」という方向性を示している。本論1では予防医療を「長期投資」と位置づけ、時間軸を明示している。本論2では負担増を「応能負担」として設計し、一律引き上げの問題点を示している。追加条件「受益と負担の明示」については第4段落で「高齢者が受益の6割・保険料は現役世代が主担」という世代間不均衡を具体的に示している。結論は短期と長期を分けた段階的提案として完成度が高い。</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・予防医療の効果を「すぐに出る」と思い込み、短期的な財政改善策として位置づけてしまう。</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・負担増を「一律引き上げ」と単純に提案し、低所得者・高齢者への影響に触れない。</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・「受益と負担の明示」という追加条件を理解せず、単に「高齢者が多い」という言及で終わらせてしまう。</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・予防医療と負担増を「それぞれ大切だ」と並列に述べるだけで、どう「組み合わせるか」という設問の核心に答えていない。</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・予防医療を「5〜10年後に効果が出る長期投資」と位置づけることで、短期の負担増との役割分担が明確になる。</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・窓口負担増は「所得に応じた段階的設計（応能負担）」として設計し、低所得者保護を明示することで公平性への配慮を示す。</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・受益と負担の世代間不均衡（高齢者受益6割・保険料は現役世代）という具体的な数値感を入れると問題の構造が鮮明になる。</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・短期は負担増で安定・中長期は予防で抑制という段階的組み合わせを示すことで、「組み合わせ方」という設問の核心に答える。</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・〜は5〜10年の時間をかけて〜する長期投資として位置づける必要がある。</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・「受診抑制」を引き起こすリスクがある。特に〜への影響が大きい。</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・応能負担（能力に応じた負担）の強化が必要だ。</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・受益と負担の観点から問題を整理すると、〜という世代間の不均衡が生じている。</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・低所得者・脆弱な高齢者の受診機会を守ることを前提に、〜を同時進行で進める。</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・予防医療と負担増の「組み合わせ方」（役割分担と時間軸）を明確に示せていたか。</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・「誰に負担が集中するか」という受益と負担の問題を具体的に示せていたか（追加条件）。</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・窓口負担増の設計に「応能負担」という公平性の視点を入れられていたか。</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2B3">
      <w:pPr>
        <w:pStyle w:val="Heading1"/>
        <w:rPr>
          <w:b w:val="1"/>
          <w:bCs w:val="1"/>
          <w:color w:val="1a3a6b"/>
          <w:sz w:val="28"/>
          <w:szCs w:val="28"/>
        </w:rPr>
      </w:pPr>
      <w:bookmarkStart w:colFirst="0" w:colLast="0" w:name="_kvkub4w0fuau" w:id="17"/>
      <w:bookmarkEnd w:id="17"/>
      <w:r w:rsidDel="00000000" w:rsidR="00000000" w:rsidRPr="00000000">
        <w:rPr>
          <w:rFonts w:ascii="Arial Unicode MS" w:cs="Arial Unicode MS" w:eastAsia="Arial Unicode MS" w:hAnsi="Arial Unicode MS"/>
          <w:b w:val="1"/>
          <w:bCs w:val="1"/>
          <w:color w:val="1a3a6b"/>
          <w:sz w:val="28"/>
          <w:szCs w:val="28"/>
          <w:rtl w:val="0"/>
        </w:rPr>
        <w:t xml:space="preserve">【問題 No.10】　テーマ型／意見対立</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「日本は安全保障を強化するため防衛費を増やすべきだ。」賛否を述べよ。</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【追加条件】外交・経済・国民負担の観点を最低2つ入れる。</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・外交・経済・国民負担のうち最低2つの観点から論じること（追加条件）。</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・「防衛費増額」を単純な賛否で論じるのではなく、安全保障のあり方（抑止・外交・多国間協力）という複数の手段の中で位置づけること。</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・上級らしく、条件付きの立場を示すこと。「同盟強化と外交努力を並行させる条件のもとで、一定の防衛費増額は認められる」などが説得力を持つ。</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・経済安全保障・財政への影響・国民負担増という経済的観点も盛り込む。</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・歴史的文脈（平和主義・専守防衛原則）への言及があると論述の深みが増す。</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安全保障政策という政治的に敏感なテーマ。上級では単純な賛否より「条件付き賛成」または「慎重な支持」という形で論じる方が精度が高い。賛成側の論拠：周辺の安全保障環境の変化・抑止力の必要性・同盟国との責任分担。反対側の論拠：財政負担・緊張のエスカレーションリスク・外交・非軍事手段の優先。追加条件の「外交・経済・国民負担の2観点以上」については、①外交：外交努力との両立・緊張エスカレーションリスク、②経済：財政負担・防衛産業育成・経済安全保障、③国民負担：税負担増・社会保障とのトレードオフ、から2つ以上選ぶ。</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・抑止力と外交努力の優先度・両立可能性</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・防衛費増大の経済的コスト（財政・国民負担）vs 安全保障の経済的便益</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・専守防衛原則・憲法的制約との関係</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・軍備増強が周辺国の緊張をエスカレートさせるリスク</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周辺安全保障環境の変化を認めながら、「防衛費増額の是非」よりも「何のための、どの水準の増額か」を問う立場を示す。本論1：防衛費増額の根拠（外交観点：抑止力・同盟責任）。本論2：懸念事項（経済観点：財政・国民負担、外交観点：エスカレーションリスク）。対案処理：「外交努力のみで十分」という主張への反論と「増額のみで安全は確保できない」というバランスの取り方。結論：外交努力・多国間協力と並行させる条件付き支持。</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主張：外交努力・多国間安全保障との並行を条件に、一定水準の防衛費強化は現実的に必要だ。</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外交観点（賛成理由）：抑止力は安全保障の基礎であり、同盟国との責任分担という観点から一定の防衛力整備は避けられない。</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経済観点：防衛費増額は財政赤字の拡大・国民負担増を意味し、社会保障とのトレードオフが生じる。防衛産業の育成は経済安全保障の観点から一定のメリットもある。</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国民負担観点：増額の財源（増税・国債）は国民への直接的な負担増を意味し、特に低所得者層への影響が大きい可能性がある。</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緊張エスカレーションリスク：軍備増強は周辺国の軍拡競争を誘発し、緊張をエスカレートさせる可能性がある。</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条件付き結論：防衛費強化は外交努力・多国間安全保障の強化と必ず並行させる条件のもとで支持する。単独の軍備拡大は問題の解決にならない。</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近年の安全保障環境の変化は現実であり、それへの対応を「防衛費の増減」だけで語ることには限界がある。しかし、何もしないわけにもいかないという現実も否定できない。私は、外交努力と多国間安全保障の強化を必ず並行させるという条件のもとで、一定水準の防衛費強化を慎重に支持する立場をとる。</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外交の観点から考えると、抑止力は安全保障の基礎的な構成要素であり、同盟国との責任分担という文脈でも、日本が自国の防衛能力をある程度整備することは現実的な要請だ。ただし、防衛費の増大が周辺国の軍拡競争を誘発し、緊張をエスカレートさせるリスクもある。したがって、増額と同時に近隣諸国との対話チャンネルを維持・強化し、軍縮・不拡散の枠組みへの積極的な参与を怠らないことが、安全保障の観点から不可欠な条件となる。</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経済・国民負担の観点からは、懸念が大きい。防衛費の増額は財政赤字の拡大、または増税による国民負担増を意味する。日本はすでに財政赤字と高齢化による社会保障費増大という二重の財政圧力を抱えており、防衛費増額はその圧力をさらに高める。低所得者層への影響や、社会保障・教育等の予算とのトレードオフも生じる。増額の財源として国債に依存することは、将来世代への負担転嫁という問題もはらむ。</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外交努力さえ強化すれば防衛費増額は不要だ」という意見もある。外交の重要性は強調してもしすぎることはない。しかし、外交が機能するためにも最低限の抑止力の存在が背景として必要であるという現実も、歴史的に確認されている。外交と防衛は排他的なものではなく、補完的に機能させることが重要だ。</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したがって、防衛費の増額そのものに賛否を示すより、「何のための、どの水準の、どのような財源による増額か」という具体的な条件を整備することが先決だ。外交努力・多国間安全保障への貢献・低所得者への財政負担配慮を条件として盛り込んだ上での段階的な整備が、現時点で最も現実的かつ責任ある方針だと考える。</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防衛費の増減だけで語ることには限界がある」という問い直しから始まり、単純な賛否より「条件付き慎重支持」という上級らしい立場を示している。本論1で外交観点から抑止力の必要性と緊張エスカレーションリスクの両面を示し、本論2で経済・国民負担観点から財政・低所得者への影響を論じている。追加条件「外交・経済・国民負担の2観点以上」を外交観点と経済・国民負担観点として満たしている。結論で「何のための、どの水準の増額か」という問いを立て直す形で締めており、単純断定を避けた精密な結論になっている。</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・「防衛費を増やすべき/増やすべきでない」という単純賛否のみで、外交・経済・国民負担という指定観点を1つしか扱っていない。</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・防衛費増額の根拠として「北朝鮮・中国の脅威」を述べているが、具体的な安全保障上の論理（抑止・同盟責任）がなく感情論になっている。</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・経済的なコスト（財政・国民負担）について触れているが、社会保障とのトレードオフという具体的な問題に踏み込んでいない。</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・「賛成か反対か」だけを示し、「どういう条件のもとで」という精密化がない。</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・「外交・経済・国民負担」という3観点を明示的に使うことで、追加条件を確実に満たせる。</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・「緊張のエスカレーションリスク」という外交上の反論を取り上げて処理することで、単純な賛成論との差別化ができる。</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・増額の財源問題（増税・国債・社会保障費とのトレードオフ）に触れることで、国民負担という観点が具体化する。</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・「外交と防衛は補完的」という論点は、単純な賛否を超えた高度な論述になる。</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・〜という条件のもとで、一定水準の〜を慎重に支持する立場をとる。</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・〜のリスクもある。したがって、〜することが不可欠な条件となる。</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・日本はすでに〜という二重の財政圧力を抱えており、〜はその圧力をさらに高める。</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・〜さえ強化すれば〜は不要だという意見もある。しかし、〜が機能するためにも〜の存在が背景として必要だ。</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・〜そのものに賛否を示すより、「何のための、どの水準の」という具体的な条件を整備することが先決だ。</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・外交・経済・国民負担の3観点のうち最低2つから論じられていたか（追加条件）。</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・単純な賛否ではなく、条件付きの立場を精密に示せていたか。</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・「外交努力との両立」という条件を結論に組み込めていたか。</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2F8">
      <w:pPr>
        <w:pStyle w:val="Heading1"/>
        <w:rPr>
          <w:b w:val="1"/>
          <w:bCs w:val="1"/>
          <w:color w:val="1a3a6b"/>
          <w:sz w:val="28"/>
          <w:szCs w:val="28"/>
        </w:rPr>
      </w:pPr>
      <w:bookmarkStart w:colFirst="0" w:colLast="0" w:name="_gt0jhk86l89c" w:id="18"/>
      <w:bookmarkEnd w:id="18"/>
      <w:r w:rsidDel="00000000" w:rsidR="00000000" w:rsidRPr="00000000">
        <w:rPr>
          <w:rFonts w:ascii="Arial Unicode MS" w:cs="Arial Unicode MS" w:eastAsia="Arial Unicode MS" w:hAnsi="Arial Unicode MS"/>
          <w:b w:val="1"/>
          <w:bCs w:val="1"/>
          <w:color w:val="1a3a6b"/>
          <w:sz w:val="28"/>
          <w:szCs w:val="28"/>
          <w:rtl w:val="0"/>
        </w:rPr>
        <w:t xml:space="preserve">【問題 No.11】　課題文型（A/B）／要約＋統合</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【課題文A】自由は選択肢を増やすが、選択に伴う責任も増やす。</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【課題文B】制度は個人の努力を支える土台であり、土台が弱い社会では努力が報われにくい。</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54360"/>
          <w:sz w:val="24"/>
          <w:szCs w:val="24"/>
        </w:rPr>
      </w:pPr>
      <w:r w:rsidDel="00000000" w:rsidR="00000000" w:rsidRPr="00000000">
        <w:rPr>
          <w:rFonts w:ascii="Arial Unicode MS" w:cs="Arial Unicode MS" w:eastAsia="Arial Unicode MS" w:hAnsi="Arial Unicode MS"/>
          <w:b w:val="1"/>
          <w:bCs w:val="1"/>
          <w:i w:val="1"/>
          <w:iCs w:val="1"/>
          <w:color w:val="154360"/>
          <w:sz w:val="24"/>
          <w:szCs w:val="24"/>
          <w:rtl w:val="0"/>
        </w:rPr>
        <w:t xml:space="preserve">課題文A・Bをそれぞれ150字以内で要約し、両者を踏まえて「自己責任論」の限界を論じよ。</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【追加条件】結論を条件付きで提示する。</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・課題文A・Bをそれぞれ150字以内で要約し、要約と意見を明確に区別すること。</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・「自己責任論の限界」という論題に正面から答えること。自己責任論を全否定せず、どこで限界があるかを論じる。</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・課題文A（自由と責任の相関）と課題文B（制度的基盤の必要性）を統合して「自己責任論の前提条件」という形でつなぐことが上級の要求。</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・結論を条件付きで提示する（追加条件）。「〜という条件が満たされている場合に限り、自己責任論は妥当性を持つ」という形にする。</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・「構造的不平等」という概念（生まれた環境による機会の差）を使うと論述の深みが増す。</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A/Bの統合という上級特有の問題形式。課題文Aの主旨：自由には選択の責任が伴う。課題文Bの主旨：制度という土台が個人の努力を支える。二つを統合すると「自由と責任の関係は、制度という土台の整備があって初めて成立する」という論点が導出できる。「自己責任論の限界」とは①スタートラインの不平等を無視している②制度的支援なしには努力を実らせる条件がない③「自由の選択」が実質的に可能な人とそうでない人の差異を見落としている、という三点になる。条件付き結論は「制度的平等という前提が満たされる場合に限り、自己責任論は倫理的に妥当だ」という形。</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【論点整理】</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・「自己責任」という概念の前提条件（スタートラインの平等・選択の実質的自由）</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・個人の努力・意志 vs 構造的条件（家庭環境・制度的格差）</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・課題文Aの「自由と責任」と課題文Bの「制度の土台」をどう統合するか</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・自己責任論が機能する条件と機能しない条件の区分</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【構成戦略】</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A】自由が広がるほど個人の選択可能性が増えるが、その分責任も増大するという課題文Aの主旨を150字以内で。【要約B】社会制度が整備されて初めて個人の努力が実を結ぶ可能性が高まるという課題文Bの主旨を150字以内で。【意見】序論：自己責任論の核心（選択・努力の結果は本人に帰属）を認めた上で、限界を提示する立場を示す。本論1：課題文Aを活用し「実質的な選択の自由がない人に責任を問うことの問題」。本論2：課題文Bを活用し「制度の土台なしには努力が報われない構造的問題」。結論：条件付き結論（制度的平等が前提される場合に限り自己責任論は妥当）。</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要約A：課題文Aは、自由が広がれば選択の幅が増えると同時に、その選択に対する個人の責任も増大するという関係を指摘している。（62字・要約例）</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要約B：課題文Bは、個人の努力が報われるには社会制度という基盤が必要であり、その基盤が脆弱な社会では努力が成果につながりにくいと主張している。（68字・要約例）</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統合論点：A+Bを統合すると「自由に基づく責任は、制度的な平等という土台があって初めて倫理的に問える」という結論が導出される。</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自己責任論の限界①：実質的な選択の自由がない人（経済的困窮・生育環境の不利）に責任を問うことは、形式的自由を実質的自由と混同している。</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自己責任論の限界②：制度的支援なしには、いかなる努力も報われない構造的条件が存在する（教育費・医療費・住宅費等の障壁）。</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条件付き結論：制度的なスタートラインの平等が確保された社会においてのみ、自己責任論は倫理的に妥当な枠組みとして機能する。</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【課題文Aの要約】</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Aは、自由の拡大が個人に与える選択の可能性の増大と、それに伴う責任の増大を指摘している。自由が広がるほど「どう選択するか」は自分に委ねられ、その結果についても自分が責任を負うという相関関係を示している。（102字）</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【課題文Bの要約】</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Bは、個人の努力は社会制度という土台の上で初めて実を結ぶと主張している。制度的な基盤——教育・医療・社会保障など——が整っていない社会では、いかに努力しても報われにくい構造が生まれることを指摘している。（104字）</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【意見】</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自己責任論の核心は「自らの選択と努力の結果は自分に帰属する」という命題にある。この考え方自体は個人の自律を尊重するものであり、一定の妥当性を持つ。しかし、課題文A・Bを統合すると、この論に重大な前提条件が存在することが見えてくる。</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Aを踏まえると、「責任を問える」のは「実質的な選択の自由がある場合」に限られる。家庭の経済的困窮、劣悪な生育環境、教育機会の不在といった条件のもとでは、「自由な選択」は形式的には存在しても実質的には著しく制限される。そのような状況に置かれた人に「選択の結果は自己責任だ」と言うことは、形式的自由と実質的自由を混同することになる。</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Bを踏まえると、努力が報われるかどうかは制度的な土台に大きく依存する。医療費が高く進学コストが重い社会では、どれほど努力しても生活基盤の維持に精一杯で、上昇移動の機会が構造的に閉ざされる場合がある。この状況を「努力が足りない」という自己責任に帰着させることは、制度的要因を隠蔽することになる。</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したがって、自己責任論の限界は次のように整理できる。第一に、スタートラインの不平等を無視している。第二に、制度的支援なしには努力が機能しない構造を見落としている。第三に、「選択の自由」が実質的に存在する人とそうでない人の差異を考慮していない。</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以上を踏まえ、条件付きの結論を示す。制度的なスタートラインの平等——教育機会の平等・最低限の生活保障・社会移動の可能性——が確保された社会においてのみ、自己責任論は倫理的に妥当な枠組みとして機能する。現代日本のように構造的格差が存在する社会では、自己責任論を全面的に適用することは現実の不平等を正当化するイデオロギーとして機能するリスクがある。</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A・Bは設問の「150字以内」という制約を守りながら、各課題文の核心を正確に捉えている。意見部分では課題文A・Bをそれぞれ「実質的選択の自由」「制度的土台」という形で活用し、自己責任論の二つの限界（スタートラインの不平等・制度的要因の無視）を導き出している。限界の整理（第一・第二・第三）は論点整理として機能しており、採点者が把握しやすい。追加条件の「条件付き結論」は「制度的平等が確保された場合に限り妥当」という形で精密に示されている。</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【よくある弱い答案】</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・要約と意見が混在し、どこからが自分の意見かが不明瞭になっている。</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・課題文AとBをそれぞれ別々に論じるだけで、「統合して」という問いに答えていない。</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・「自己責任論には限界がある」と述べるだけで、限界の具体的な内容（スタートラインの不平等・制度的要因）を示していない。</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・条件付き結論が曖昧で、「どのような条件のもとで自己責任論は妥当か」を示せていない。</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【上位答案にするための改善ポイント】</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・要約と意見を「【課題文Aの要約】【意見】」という形で明示的に分けることで、採点者に伝わりやすくなる。</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・A+Bの統合として「自由と責任の関係は、制度的平等という土台があって初めて成立する」という命題を導出すると、問いの核心に答えられる。</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・自己責任論の限界を「第一・第二・第三」と番号付きで整理することで、論述の見通しがよくなる。</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・条件付き結論は「〜という条件が満たされた社会においてのみ、自己責任論は妥当に機能する」という形を使う。</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【使える表現集】</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・課題文A・Bを統合すると、〜という結論が導出される。</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・「責任を問える」のは「実質的な選択の自由がある場合」に限られる。</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・形式的自由と実質的自由を混同することになる。</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・制度的要因を隠蔽することになる。</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・自己責任論の限界は次のように整理できる。第一に〜。第二に〜。</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・〜が確保された社会においてのみ、〜は倫理的に妥当な枠組みとして機能する。</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54360"/>
          <w:sz w:val="22"/>
          <w:szCs w:val="22"/>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【復習課題】</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・要約A・Bをそれぞれ150字以内で正確に書けていたか。</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・課題文AとBを「統合」して、自己責任論の限界を導き出せていたか。</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・条件付き結論（どういう条件のもとで自己責任論は妥当か）を精密に示せていたか（追加条件）。</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347">
      <w:pPr>
        <w:pStyle w:val="Heading1"/>
        <w:rPr>
          <w:b w:val="1"/>
          <w:bCs w:val="1"/>
          <w:color w:val="1a3a6b"/>
          <w:sz w:val="28"/>
          <w:szCs w:val="28"/>
        </w:rPr>
      </w:pPr>
      <w:bookmarkStart w:colFirst="0" w:colLast="0" w:name="_ga2dd3vuuyy" w:id="19"/>
      <w:bookmarkEnd w:id="19"/>
      <w:r w:rsidDel="00000000" w:rsidR="00000000" w:rsidRPr="00000000">
        <w:rPr>
          <w:rFonts w:ascii="Arial Unicode MS" w:cs="Arial Unicode MS" w:eastAsia="Arial Unicode MS" w:hAnsi="Arial Unicode MS"/>
          <w:b w:val="1"/>
          <w:bCs w:val="1"/>
          <w:color w:val="1a3a6b"/>
          <w:sz w:val="28"/>
          <w:szCs w:val="28"/>
          <w:rtl w:val="0"/>
        </w:rPr>
        <w:t xml:space="preserve">【問題 No.12】　課題文型／意見対立</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【課題文】データに基づく政策は合理的に見えるが、何を測るか自体が価値判断である。</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4"/>
          <w:szCs w:val="24"/>
        </w:rPr>
      </w:pPr>
      <w:r w:rsidDel="00000000" w:rsidR="00000000" w:rsidRPr="00000000">
        <w:rPr>
          <w:rFonts w:ascii="Arial Unicode MS" w:cs="Arial Unicode MS" w:eastAsia="Arial Unicode MS" w:hAnsi="Arial Unicode MS"/>
          <w:b w:val="1"/>
          <w:bCs w:val="1"/>
          <w:i w:val="1"/>
          <w:iCs w:val="1"/>
          <w:color w:val="1a5276"/>
          <w:sz w:val="24"/>
          <w:szCs w:val="24"/>
          <w:rtl w:val="0"/>
        </w:rPr>
        <w:t xml:space="preserve">データ重視の政策決定は望ましいか。賛否を述べよ。</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【追加条件】「測れない価値」を1つ挙げる。</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・課題文の「何を測るか自体が価値判断である」という核心的主張を正確に理解した上で賛否を述べること。</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・「測れない価値を1つ挙げる」という追加条件を必ず満たすこと。数値化できない価値（尊厳・文化・信頼・連帯感など）から選ぶ。</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・「データ重視」を全面否定せず、データの限界と有効性の両面から論じること。</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・「何を測るか」という指標設計に価値判断が入るという課題文の論点を、意見の論拠として活用すること。</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・「エビデンスに基づく政策立案（EBPM）」という政策論の文脈を知っていると論述が深まる。</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課題文型・意見対立で、「データ重視の政策」というEBPM（Evidence-Based Policy Making）への評価を問う問題。課題文の核心は「指標の選択自体が価値判断である」というもの。これは「データは中立ではない」という重要な論点。賛成（条件付き）の場合：データは恣意的な政策を防ぎ合理性を高める＋ただし指標設計と解釈に価値判断が入ることを認識すべき。反対（条件付き）の場合：測れない価値が排除される危険・数値目標の固定化が柔軟性を損なう。追加条件「測れない価値」は尊厳・文化的価値・信頼・コミュニティの絆などが適当。</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【論点整理】</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・データ・指標の「客観性」という幻想（何を測るかの選択に価値判断が入る）</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・数値化できない価値（尊厳・文化・信頼）が政策から排除されるリスク</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・「測れる目標」への最適化が引き起こす意図しない副作用（教育のテストスコア偏重等）</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・データ重視の利点：感情論・利権・政治的恣意からの解放</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【構成戦略】</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課題文の論点（指標選択への価値判断の内在）を正確に受け止め、「データ重視は条件付きで望ましい」という立場を示す。本論1：データ重視の有効性（恣意的政策への歯止め・透明性）。本論2：課題文の論点を活用し、指標設計の価値判断性という問題を示す。測れない価値（例：地域コミュニティの絆）の挙示。結論：「データを使いながら指標の設計プロセスに多様な価値観を反映させる」という条件付き支持。</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主張：データ重視の政策決定は、指標設計への価値判断の内在という問題を認識した上で、条件付きで支持する。</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データ重視の利点：感情論・政治的恣意・利権からの政策決定を防ぎ、透明性・説明責任を高める。</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課題文の核心の活用：「何を測るか」という指標の選択に価値判断が入るため、データは中立ではない。GDPを指標にすれば経済効率が優先され、測れない価値は排除される。</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測れない価値（追加条件）：地域コミュニティの絆・人々の間の信頼・文化的継承価値などは数値化が難しく、データ重視の政策では過小評価されやすい。</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副作用：数値目標の達成に最適化されると、「測られないが重要なこと」が軽視される（教育のテストスコア偏重など）。</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条件付き結論：データは政策の基礎として有効だが、指標設計のプロセスに多様な価値観を持つ関係者を参与させ、測れない価値についての定性的評価を補完として加えることが条件となる。</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は「何を測るか自体が価値判断だ」と指摘している。この主張は、データがしばしば中立ではないという重要な認識を含んでいる。私はこの認識を踏まえた上で、「データ重視の政策決定は条件付きで望ましい」という立場をとる。</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データ重視の政策立案（EBPM）の利点は、感情論・政治的恣意・利権に基づく政策決定を防ぐ点にある。エビデンスを根拠にすることで政策の透明性と説明責任が高まり、市民による評価も可能になる。感染症対策や経済政策において、データに基づく判断が迅速かつ的確な対応を可能にした事例は多い。</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しかし課題文が指摘するように、「何を測るか」という指標の選択には価値判断が内在する。GDPを政策の主要指標にすれば、経済効率が優先され、効率性では測れない価値が周辺化される。教育政策でテストスコアを指標とすれば、学習への内発的動機・友人関係・生涯学習への意欲といった数値化が難しい側面が軽視される。指標への最適化は、意図せず「測られていない重要なこと」を損なうリスクをはらんでいる。</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特に問題となる「測れない価値」として、地域コミュニティの絆を挙げたい。コミュニティの信頼関係・相互扶助・帰属意識は、生活の質・精神的健康・災害時の助け合いに大きく関わるが、数値指標として政策に組み込むことは極めて難しい。データ重視の政策がコミュニティ機能を無視した効率化を進めれば、この価値は取り返しのつかない形で失われる可能性がある。</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したがって、データ重視の政策決定は、指標の選択に多様な価値観を持つ関係者が参与し、測れない価値への定性的評価を補完として組み込むことを条件に支持する。データは政策の基礎として有効だが、それだけが政策判断の全てではない。「何を測るか」という問いを政策立案の出発点に置き続けることが、課題文の示す本質的課題への応答だ。</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で課題文の核心論点（指標選択への価値判断内在）を正確に受け止め、条件付き支持という精密な立場を示している。本論1でEBPMの利点を示し、本論2で課題文の論点を活用して「指標への最適化が測られないものを損なうリスク」を論じている。追加条件「測れない価値」は「地域コミュニティの絆」という具体的な例を使い、なぜそれが重要かまで説明している。結論は「指標設計への多様な価値観の参与と定性的評価の補完」という条件付き支持として完成している。</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【よくある弱い答案】</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・課題文の「指標選択への価値判断内在」という核心論点を無視して、単純に「データは大切」という内容で終わる。</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・測れない価値として「幸福感」などを挙げるが、それが政策においてなぜ重要かの説明がない。</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・データ重視の利点だけを述べて、課題文が指摘する問題点（価値判断性）に向き合わない。</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・「完全な条件付き結論」のつもりが、条件が抽象的すぎて何も言っていないのと同じになっている。</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【上位答案にするための改善ポイント】</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・課題文の「指標選択への価値判断内在」を「GDPとコミュニティの絆」という具体例で示すと、論点が鮮明になる。</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・測れない価値を「地域コミュニティの絆」のように具体的に示し、それが政策でなぜ重要かまで説明することで追加条件を高精度で満たせる。</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・教育政策のテストスコア偏重という具体例を「指標最適化の副作用」として使うと論証が強化される。</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・条件付き結論として「指標設計プロセスへの多様な関係者の参与」を明示すると、単なる「データも大事・価値も大事」論から脱せる。</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【使える表現集】</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・この認識を踏まえた上で、「〜は条件付きで望ましい」という立場をとる。</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・「何を〜するか」という〜の選択には価値判断が内在する。</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・指標への最適化は、意図せず「測られていない重要なこと」を損なうリスクをはらんでいる。</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・特に問題となる「測れない価値」として、〜を挙げたい。</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・〜を条件に支持する。〜は〜の基礎として有効だが、それだけが〜の全てではない。</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54360"/>
          <w:sz w:val="22"/>
          <w:szCs w:val="22"/>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【復習課題】</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・課題文の「指標選択への価値判断内在」という論点を意見の根拠として活用できていたか。</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・「測れない価値」を1つ具体的に挙げ、それが政策においてなぜ重要かを示せていたか（追加条件）。</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・条件付き結論として「何を条件にデータ重視を支持するか」を明示できていたか。</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38D">
      <w:pPr>
        <w:pStyle w:val="Heading1"/>
        <w:rPr>
          <w:b w:val="1"/>
          <w:bCs w:val="1"/>
          <w:color w:val="1a3a6b"/>
          <w:sz w:val="28"/>
          <w:szCs w:val="28"/>
        </w:rPr>
      </w:pPr>
      <w:bookmarkStart w:colFirst="0" w:colLast="0" w:name="_ac6ix3yflmo4" w:id="20"/>
      <w:bookmarkEnd w:id="20"/>
      <w:r w:rsidDel="00000000" w:rsidR="00000000" w:rsidRPr="00000000">
        <w:rPr>
          <w:rFonts w:ascii="Arial Unicode MS" w:cs="Arial Unicode MS" w:eastAsia="Arial Unicode MS" w:hAnsi="Arial Unicode MS"/>
          <w:b w:val="1"/>
          <w:bCs w:val="1"/>
          <w:color w:val="1a3a6b"/>
          <w:sz w:val="28"/>
          <w:szCs w:val="28"/>
          <w:rtl w:val="0"/>
        </w:rPr>
        <w:t xml:space="preserve">【問題 No.13】　課題文型／問題解決</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【課題文】孤立は個人の問題ではなく、つながりを作る"仕組み"の不足でもある。</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4"/>
          <w:szCs w:val="24"/>
        </w:rPr>
      </w:pPr>
      <w:r w:rsidDel="00000000" w:rsidR="00000000" w:rsidRPr="00000000">
        <w:rPr>
          <w:rFonts w:ascii="Arial Unicode MS" w:cs="Arial Unicode MS" w:eastAsia="Arial Unicode MS" w:hAnsi="Arial Unicode MS"/>
          <w:b w:val="1"/>
          <w:bCs w:val="1"/>
          <w:i w:val="1"/>
          <w:iCs w:val="1"/>
          <w:color w:val="1a5276"/>
          <w:sz w:val="24"/>
          <w:szCs w:val="24"/>
          <w:rtl w:val="0"/>
        </w:rPr>
        <w:t xml:space="preserve">孤立を減らす制度設計を2案提示し、優先案を述べよ。</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【追加条件】行政・民間・地域の役割分担を書く。</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・課題文の「仕組みの不足」という論点を踏まえた制度設計をすること。個人の精神論的解決（「もっと交流しよう」）では課題文の主旨に反する。</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・制度案を「2案」提示し、優先案を選んで根拠を示すこと。</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・「行政・民間・地域の役割分担」を書くという追加条件を満たすこと。3者それぞれの役割が明確になっていること。</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・孤立の対象層（高齢者・若者・単身世帯・外国人など）を絞ることで論述の具体性が上がる。</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・「つながりを義務化することはできない」という限界も認識しながら、仕組みで環境を整えるという方向性を維持する。</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型・問題解決の問題。課題文の「仕組みの不足」という論点が制度設計の方向性を指示している。孤立対策の制度案として、①プラットフォーム型（地域の交流拠点・多目的コミュニティスペースの整備）と②アウトリーチ型（孤立者を見つけて支援につなぐ訪問・発見制度）が対比できる。前者は「つながりを生む場の整備」、後者は「すでに孤立している人を発見・支援する」というアプローチの違い。役割分担：行政（制度設計・財源）、民間（運営・技術・NPO）、地域（住民参加・日常的な見守り）。</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【論点整理】</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・孤立の構造的原因（地域共同体の衰退・単身世帯化・デジタル格差）</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・「つながりたくない孤立」（選択的孤立）と「望まない孤立」の区別</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・予防（孤立を防ぐ場の整備）vs 対処（すでに孤立している人の発見・支援）</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・行政・民間・地域という3主体の比較優位と役割分担</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【構成戦略】</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孤立を「仕組みの問題」として捉え、制度設計という方向性を示す。本論1：制度案A（地域交流拠点・コミュニティプラットフォームの整備）——予防的アプローチ、行政・民間・地域の役割分担。本論2：制度案B（アウトリーチ型孤立発見・支援制度）——対処的アプローチ、役割分担。比較と優先案：AとBの比較（予防vs対処・コスト・対象層）から優先案を選ぶ。結論：課題文の「仕組みの整備」という論点に応える形で締める。</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主張：孤立は「仕組みの不足」という課題文の認識を踏まえ、予防的プラットフォーム整備を優先案とする。</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制度案A（プラットフォーム型）：既存の公共施設（図書館・公民館）を多目的コミュニティスペースとして改修し、世代間交流・趣味・学習・福祉の複合機能を持たせる。行政が施設整備・補助金を担い、民間NPOが運営・プログラム開発、地域住民が日常的な参加・運営補助を担う。</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制度案B（アウトリーチ型）：孤立リスクの高い住民（単身高齢者・長期無職者等）を地域の民生委員・郵便局・電力会社との連携で発見し、支援につなぐ多機関連携アウトリーチ制度。行政が制度枠組み、民間（郵便・電力）が情報提供、地域（民生委員）がアクセス役を担う。</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優先案：制度AをBより優先する。孤立が深刻化する前に「つながりやすい環境」を整えることで、Bのような重症化対応が必要なケースを減らせる。</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条件付き結論：両制度は補完的に機能させるべきだが、財源の制約がある場合はAを先行させることが戦略的に合理的だ。</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課題文は孤立を「仕組みの不足」という構造的問題として捉えている。この認識を踏まえ、以下に2つの制度設計を提示する。</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制度案Aは「地域コミュニティプラットフォームの整備」だ。既存の公共施設（図書館・公民館・廃校施設）を多世代交流・学習・福祉・趣味の複合機能を持つスペースに改修する。ここでの役割分担は次の通りだ。行政は施設整備の補助金・制度的枠組みを担う。民間NPOや企業は施設の運営管理・プログラム開発・デジタル活用支援を担う。地域住民は日常的な参加と自主運営への関与を通じて、場の文化を育てる。このアプローチは孤立が深刻化する前の予防的介入として機能する。</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制度案Bは「多機関連携アウトリーチ制度」だ。単身高齢者・長期無業者・外国籍住民など孤立リスクの高い住民を、郵便局・電力・ガス会社・薬局などの日常的接触を持つ民間事業者が「異常察知」した場合に行政・支援機関につなぐ仕組みだ。行政が制度の法的枠組みと個人情報保護基準を整備し、民間事業者が日常業務の中で発見役を担い、地域の民生委員・社会福祉協議会が実際の支援調整を行う。このアプローチは深刻な孤立状態に陥った人を見つけ出し、支援に結びつける対処的介入として機能する。</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二案を比較すると、Aは予防的で裾野が広く、孤立に至る前の段階での環境整備として効率的だ。Bは対処的でより重症化したケースに有効だが、発見・支援のコストが高く、対象者のプライバシーへの配慮も求められる。財源の制約がある中では、孤立の入り口を少なくするAを優先しながら、重症化した事例にはBで対処するという組み合わせが合理的だ。</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が示す「仕組みの整備」という観点からは、孤立しやすい社会構造そのものを変える予防的制度（A）の優先が最も課題文の主旨に合致している。両制度は補完的に運用されるべきだが、まずAの広域展開に投資する判断が現時点では最も戦略的だと考える。</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で課題文の「仕組みの不足」という論点を明示的に受け取り、制度設計という方向性を示している。本論1・2で制度案A・Bを「役割分担（行政・民間・地域）」という追加条件を充足しながら論じている。比較評価では「予防（A）vs対処（B）」という軸で整理し、優先案をAとした根拠（孤立の入り口を少なくする効率性）を示している。結論は課題文の「仕組みの整備」という論点に直接応答する形で締めており、課題文との一貫性が高い。</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【よくある弱い答案】</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・「地域の絆を大切に」「孤立した人に声をかけよう」という精神論・個人論になってしまう。課題文の「仕組みの不足」という論点を無視している。</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・制度案を2つ挙げているが、「行政・民間・地域の役割分担」という追加条件を1主体しか示していない。</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・優先案を選んでいるが、なぜBよりAが優先されるかの根拠（予防vs対処・コスト・対象層の差）を示していない。</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・孤立の対象を絞らず、「すべての人の孤立」という抽象的な対象に対して制度を設計しており、具体性に欠ける。</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【上位答案にするための改善ポイント】</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・制度案を「予防型（A）vs対処型（B）」というアプローチの差異で対比すると、2案の比較として意味が出る。</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・各制度案に「行政・民間・地域」の3者の役割を明示することで追加条件を完全に満たせる。</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・優先案の根拠として「予防が重症化対応コストを削減する」という費用対効果の論拠を使うと説得力が増す。</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・「選択的孤立（孤独でいたい人）」と「望まない孤立」の区別に触れると、「仕組みを押し付ける問題」への配慮が示せる。</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【使える表現集】</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・課題文の認識を踏まえ、以下に〜の制度設計を提示する。</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・ここでの役割分担は次の通りだ。行政は〜、民間は〜、地域は〜。</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・このアプローチは〜として機能する。</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・二案を比較すると、Aは〜として効率的だ。Bは〜に有効だが、〜というコストが高い。</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・財源の制約がある中では、〜を優先しながら、〜には〜で対処するという組み合わせが合理的だ。</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54360"/>
          <w:sz w:val="22"/>
          <w:szCs w:val="22"/>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【復習課題】</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・制度案が精神論ではなく「仕組み」として設計されていたか（課題文の論点を踏まえているか）。</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・行政・民間・地域の3者それぞれの役割を明示できていたか（追加条件）。</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・優先案の根拠を「予防vs対処・コスト・対象層」などの軸で示せていたか。</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3D2">
      <w:pPr>
        <w:pStyle w:val="Heading1"/>
        <w:rPr>
          <w:b w:val="1"/>
          <w:bCs w:val="1"/>
          <w:color w:val="1a3a6b"/>
          <w:sz w:val="28"/>
          <w:szCs w:val="28"/>
        </w:rPr>
      </w:pPr>
      <w:bookmarkStart w:colFirst="0" w:colLast="0" w:name="_xq7umcpean73" w:id="21"/>
      <w:bookmarkEnd w:id="21"/>
      <w:r w:rsidDel="00000000" w:rsidR="00000000" w:rsidRPr="00000000">
        <w:rPr>
          <w:rFonts w:ascii="Arial Unicode MS" w:cs="Arial Unicode MS" w:eastAsia="Arial Unicode MS" w:hAnsi="Arial Unicode MS"/>
          <w:b w:val="1"/>
          <w:bCs w:val="1"/>
          <w:color w:val="1a3a6b"/>
          <w:sz w:val="28"/>
          <w:szCs w:val="28"/>
          <w:rtl w:val="0"/>
        </w:rPr>
        <w:t xml:space="preserve">【問題 No.14】　課題文型／意見提示</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【課題文】学びとは答えを覚えることではなく、問いを立て直す能力である。</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4"/>
          <w:szCs w:val="24"/>
        </w:rPr>
      </w:pPr>
      <w:r w:rsidDel="00000000" w:rsidR="00000000" w:rsidRPr="00000000">
        <w:rPr>
          <w:rFonts w:ascii="Arial Unicode MS" w:cs="Arial Unicode MS" w:eastAsia="Arial Unicode MS" w:hAnsi="Arial Unicode MS"/>
          <w:b w:val="1"/>
          <w:bCs w:val="1"/>
          <w:i w:val="1"/>
          <w:iCs w:val="1"/>
          <w:color w:val="1a5276"/>
          <w:sz w:val="24"/>
          <w:szCs w:val="24"/>
          <w:rtl w:val="0"/>
        </w:rPr>
        <w:t xml:space="preserve">この主張を具体例で説明し、高校教育で育てるには何が必要か述べよ。</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【追加条件】授業の具体案を1つ提案する。</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・課題文の主張（「学び＝問いを立て直す能力」）を正確に理解し、自分の言葉で説明することが出発点。</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・「具体例で説明する」という設問要求に応え、課題文の主張を実例で肉付けすること。</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・「高校教育で育てるには何が必要か」という問いに対して、制度・授業デザイン・評価方法の観点から答えること。</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・「授業の具体案を1つ提案する」という追加条件を満たすこと。抽象的な提案ではなく、教科・進め方・評価まで具体化する。</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・「問いを立て直す能力」と現行の教育（知識暗記・正解主義）との対比を示すと論点が鮮明になる。</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型・意見提示の問題。課題文の「学び＝問いを立て直す能力」という主張は、「正解を覚える」という知識習得型の学習観への批判として読める。この主張を支持する立場から、具体例（探究学習・問いを持つ経験・異なる視点からの問い直し）で説明し、高校教育への提案につなげる。授業の具体案としては、特定の社会問題を題材にした「問い立て型PBL（Project Based Learning）」が有効。評価を「正解の数」から「問いの質・探究のプロセス」へ転換することが制度的な裏付けになる。</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【論点整理】</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・「問いを立て直す」とはどういう能力か（批判的思考・メタ認知・問題設定力）</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・知識習得と問い立て能力の関係（基礎知識なしに問いは立てられない）</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・現行の高校教育（大学受験・知識量重視）との構造的摩擦</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・「問いの質」をどう評価するかという難問</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【構成戦略】</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課題文の主張（学び＝問いを立て直す能力）を正確に受け取り、自分がこれを支持する立場を示す。本論1：具体例で課題文の主張を説明（理科の実験で「なぜこうなるか」を問い直した経験・歴史の「なぜその判断がなされたか」を問い直す授業等）。本論2：高校教育でこの能力を育てるために必要なこと（探究的な授業デザイン・評価方法の転換・教員の役割変化）。授業の具体案：「社会的論争問題を題材にした問い立てワークショップ」の提案（追加条件充足）。結論：「問いを立て直す力」が変化の激しい社会で不可欠な理由で締める。</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主張：課題文の「学び＝問いを立て直す能力」という主張を支持し、高校教育の在り方を再考する。</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具体例①：理科：「なぜ水は100℃で沸騰するか」という与えられた答えを、「条件が変わると？」「宇宙では？」と問い直す経験。</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具体例②：歴史：「〜という政策はなぜ選ばれたか」を当時の立場・制約・価値観から問い直す授業。</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高校教育で必要なこと：①探究的な授業デザイン（答えが一つでない問いを扱う）、②評価の転換（プロセスと問いの質を評価）、③教員がファシリテーターとして機能する研修体制。</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授業の具体案：「現代社会の論争問題（例：AI・気候変動・移民）を題材に、各生徒が自分の問いを立て、調査・議論・再問い直しを繰り返す6時間シリーズの探究ワークショップ」。評価はルーブリックで問いの深化度・根拠の質・他者との議論姿勢を評価する。</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条件付き結論：「問いを立て直す力」の育成には、評価方法と授業デザインの同時変革が条件となる。</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は「学びとは答えを覚えることではなく、問いを立て直す能力である」と主張する。この主張は、従来の知識習得型の学習観——正解を効率よく暗記することが学業の中心——への重要な批判として読むことができる。私はこの主張を支持し、高校教育においてこの能力を育てるために何が必要かを論じる。</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まず、「問いを立て直す」とはどういうことかを具体例で説明する。理科の授業で「水は100℃で沸騰する」という事実を覚えることは知識習得だ。しかし「なぜ100℃なのか」「気圧が変わると？」「宇宙空間では？」と問いを変え続けることは、事実の背景にある原理を探る行為だ。これが「問いを立て直す」ことであり、単なる知識の適用ではなく、前提を疑い新たな問いを生成する思考のプロセスだ。歴史の授業でも「江戸幕府はなぜ鎖国を選んだか」という問いを当時の為政者の立場・情報環境・価値観から問い直すことは、過去の判断を現代の視点で断罪するのではなく、文脈の中で理解しようとする問いの深め方だ。</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高校教育でこの能力を育てるために必要なことは三点ある。第一に、「答えが一つでない問い」を扱う授業デザインだ。定期試験で「正解を選ぶ」ことを最終目標にする授業設計では、問いを立て直す必要がない。第二に、評価方法の転換だ。「問いの質・探究のプロセス・議論における問い直し」を評価軸に加えることで、生徒は問いそのものを磨くインセンティブを持てる。第三に、教員がファシリテーターとして機能できるための研修体制だ。</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具体的な授業案として、「社会的論争問題を題材にした問い立て探究ワークショップ」を提案する。例えば「AIは人間の仕事を奪うか」という問いから始め、各生徒が自分の問いを立て、資料を収集し、グループで議論し、問いを再設定するというサイクルを6時間かけて行う。評価はルーブリックを用い、「問いがどれだけ深化したか」「根拠はどれだけ多角的か」「他者の意見によって問いを更新できたか」を評価軸とする。</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変化の激しい社会では、今日の正解が明日の誤答になる場面が多い。そのような社会で必要なのは「正解ストック」よりも「問いを生成し続ける能力」だ。授業デザインと評価の同時変革を条件に、高校教育における「問いを立て直す力」の育成を積極的に進めるべきだと考える。</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で課題文の主張を正確に「知識習得型学習への批判」として受け取り、支持する立場を明示している。本論1では「水の沸騰」と「鎖国の歴史」という二つの具体例で課題文の主張を説明しており、設問要求の「具体例で説明する」を満たしている。本論2では三点（授業デザイン・評価・教員研修）に整理して論じており、追加条件「授業の具体案」は「社会的論争問題の探究ワークショップ」として教科・進め方・評価まで具体化している。結論は「変化の激しい社会で問いを立て直す力が必要」という社会的文脈で締めており、論の方向性と一致している。</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【よくある弱い答案】</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・課題文の「問いを立て直す」という主張を「勉強することが大切」という一般論にすり替えてしまう。</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・具体例が「授業で質問することが大切」という抽象論にとどまり、「問いを立て直す」という操作が何かを示せていない。</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・授業の具体案が「探究学習を増やす」という制度論にとどまり、「どんな授業か」「どう評価するか」まで落とし込めていない。</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・「知識と問いを立て直す力の関係」（基礎知識なしに問いは立てられない）という緊張関係に触れず、一方的な問い立て礼賛になっている。</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【上位答案にするための改善ポイント】</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・「問いを立て直す」という操作を「理科の沸点」や「歴史の政策判断」のような具体的な場面で示すと、課題文の主張の説明として機能する。</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・授業の具体案を「題材・進め方（サイクル）・評価方法（ルーブリック）」まで落とし込むと追加条件を高精度で満たせる。</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・「知識と問い立て能力は対立ではなく、基礎知識が問いを立てる土台になる」という補足を入れると論が立体的になる。</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・「問いを立て直す力が変化の激しい社会で必要な理由」を結論に組み込むと、提案の社会的意義が明確になる。</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【使える表現集】</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・「〜する」とはどういうことかを具体例で説明する。</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・〜という事実を覚えることは知識習得だ。しかし〜と問いを変え続けることは〜。</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・高校教育でこの能力を育てるために必要なことは三点ある。</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・「問いの質・探究のプロセス・〜」を評価軸に加えることで、〜インセンティブを持てる。</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・〜と〜という二軸で評価する。</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・〜を条件に、〜を積極的に進めるべきだと考える。</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54360"/>
          <w:sz w:val="22"/>
          <w:szCs w:val="22"/>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【復習課題】</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・課題文の「問いを立て直す能力」を具体例を使って説明できていたか。</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・授業の具体案を「題材・進め方・評価方法」まで落とし込めていたか（追加条件）。</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・「評価方法の転換」という制度的な裏付けに触れられていたか。</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419">
      <w:pPr>
        <w:pStyle w:val="Heading1"/>
        <w:rPr>
          <w:b w:val="1"/>
          <w:bCs w:val="1"/>
          <w:color w:val="1a3a6b"/>
          <w:sz w:val="28"/>
          <w:szCs w:val="28"/>
        </w:rPr>
      </w:pPr>
      <w:bookmarkStart w:colFirst="0" w:colLast="0" w:name="_lp0w58w3oxe" w:id="22"/>
      <w:bookmarkEnd w:id="22"/>
      <w:r w:rsidDel="00000000" w:rsidR="00000000" w:rsidRPr="00000000">
        <w:rPr>
          <w:rFonts w:ascii="Arial Unicode MS" w:cs="Arial Unicode MS" w:eastAsia="Arial Unicode MS" w:hAnsi="Arial Unicode MS"/>
          <w:b w:val="1"/>
          <w:bCs w:val="1"/>
          <w:color w:val="1a3a6b"/>
          <w:sz w:val="28"/>
          <w:szCs w:val="28"/>
          <w:rtl w:val="0"/>
        </w:rPr>
        <w:t xml:space="preserve">【問題 No.15】　課題文型／意見対立</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【課題文】多様性は創造性を生むが、意思決定コストを増やす。</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4"/>
          <w:szCs w:val="24"/>
        </w:rPr>
      </w:pPr>
      <w:r w:rsidDel="00000000" w:rsidR="00000000" w:rsidRPr="00000000">
        <w:rPr>
          <w:rFonts w:ascii="Arial Unicode MS" w:cs="Arial Unicode MS" w:eastAsia="Arial Unicode MS" w:hAnsi="Arial Unicode MS"/>
          <w:b w:val="1"/>
          <w:bCs w:val="1"/>
          <w:i w:val="1"/>
          <w:iCs w:val="1"/>
          <w:color w:val="1a5276"/>
          <w:sz w:val="24"/>
          <w:szCs w:val="24"/>
          <w:rtl w:val="0"/>
        </w:rPr>
        <w:t xml:space="preserve">組織は多様性をどこまで優先すべきか論じよ。</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【追加条件】メリット/コストを「短期/長期」で分ける。</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・課題文の「多様性は創造性を生む／意思決定コストを増やす」という両面を踏まえた上で立場を示すこと。</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・「メリット/コストを短期/長期で分ける」という追加条件を必ず満たすこと。</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・「どこまで優先すべきか」という問いは、全か無かではなく「条件付きの優先度」を示すことが求められる。</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・「多様性」の定義を絞ること（ジェンダー・国籍・思考スタイル・専門領域など）で論述の具体性が上がる。</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・意思決定コストの増大という課題文のデメリットへの対策（ファシリテーション・意思決定プロセスの設計）も示す。</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多様性という価値と組織効率のトレードオフを論じる問題。課題文は多様性の「プラス（創造性）」と「マイナス（意思決定コスト）」の両面を示している。短期・長期で整理すると、短期：多様性は意思決定の時間を増やすが長期：多様な視点から生まれるイノベーションが競争優位につながる、という対比が明確になる。「どこまで優先すべきか」という問いへの答えは「一律ではなく業務の性質に応じて最適な多様性の水準がある」という条件付き答えが上級らしい。例：定型業務・緊急判断→均質性が効率的、イノベーション・長期戦略→多様性が優位。</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【論点整理】</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・多様性の定義（ジェンダー・国籍・思考スタイル）と何に関する多様性かの整理</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・短期の意思決定コスト増大と長期のイノベーション創出という時間軸のトレードオフ</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・業務の性質（定型業務 vs 創造的業務）による最適な多様性水準の違い</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・多様性が機能するための条件（心理的安全性・ファシリテーション能力）</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【構成戦略】</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課題文の両面（創造性とコスト）を認め、「業務の性質に応じた条件付き優先」という立場を示す。本論1：多様性のメリット（短期は摩擦、長期は創造性・イノベーション）。本論2：意思決定コストという課題と対策（心理的安全性の整備・構造化された意思決定プロセス）。比較：業務の性質に応じた多様性の最適水準。結論：「一律ではなく、組織の目標・業務の性質に応じた多様性設計」という条件付き答え。</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主張：多様性の優先度は組織の目標と業務の性質に応じて設計すべきであり、一律の「最大化」は合理的でない。</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短期のコスト：意思決定に時間がかかり、コンフリクトが増え、効率が低下する。特に定型業務・緊急対応では顕著。</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長期のメリット：多様な視点から生まれる問いと解がイノベーションの源泉になる。同質集団はエコーチェンバー・認知的盲点のリスクが高い。</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対策（コストへの応答）：心理的安全性の確保・ファシリテーション能力の育成・意思決定プロセスの構造化（議論フェーズと決定フェーズの分離）。</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業務別の最適水準：定型業務・緊急判断→均質性優先、創造的業務・長期戦略→多様性優先という業務別設計。</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条件付き結論：長期的な競争優位を目指す組織では多様性を積極的に整備する一方、意思決定コストへの対策（心理的安全性・プロセス設計）を同時に行うことが条件となる。</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は多様性が「創造性を生む」という側面と「意思決定コストを増やす」という側面の両面を指摘している。私はこの両面を認めた上で、組織は目標と業務の性質に応じた「条件付きの多様性設計」を行うべきだという立場をとる。</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まず、短期と長期でメリットとコストを整理する。短期的には、多様なメンバーがいる組織は意思決定に時間がかかり、価値観や優先順位の違いによるコンフリクトが増える。特に即応性を求められる緊急判断や手順が確立した定型業務では、このコストが組織効率を下げる。一方、長期的には、多様な視点が集まることで問題設定の幅が広がり、既存の枠組みを越えたアイデアが生まれやすくなる。同質性の高い集団は「エコーチェンバー」に陥りやすく、盲点を持つリスクが高い。長期的な競争優位・イノベーション創出という観点では、多様性は明確なアドバンテージになる。</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が指摘する「意思決定コストの増大」という問題への対策として、組織設計の工夫が必要だ。①心理的安全性の確保（誰もが意見を言える環境）、②ファシリテーション能力の育成（多様な意見を収束させる技術）、③議論フェーズと決定フェーズを構造的に分離するプロセス設計、の三点が有効だ。これらの対策があれば、多様性のコストを管理可能な水準に保ちながらその利点を引き出せる。</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どこまで優先すべきか」という問いに対する私の答えは「業務の性質による」という条件付きのものだ。定型業務・緊急対応が多い組織では均質性を一定程度優先する合理性があるが、長期戦略・製品開発・政策立案など創造的な業務が中心の組織では多様性を積極的に整備すべきだ。</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短期のコストを受け入れながら長期の創造性を獲得するという選択は、意思決定コストへの対策とセットで行う場合に初めて合理的になる。組織の目標と業務の性質に応じた多様性設計が、現時点での最も合理的なアプローチだと考える。</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で課題文の両面を「認めた上で」条件付きの立場を示す構成が上級らしい。本論1で「短期のコスト・長期のメリット」という追加条件の時間軸整理を行い、本論2で意思決定コストへの対策（三点）を示している。「どこまで優先すべきか」という問いへの答えを「業務の性質による」という条件付き答えにしている点が、単純断定との差別化になっている。結論で「対策とセットで初めて合理的」という条件を明示して締めている。</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【よくある弱い答案】</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・「多様性は大切だ」という一般論になり、課題文が指摘する「意思決定コストの増大」という問題に正面から向き合っていない。</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・「短期/長期でメリット/コストを分ける」という追加条件を満たしていない。単純に「メリットとデメリット」を列挙するだけになっている。</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・「どこまで優先すべきか」という問いに「できる限り多様性を大切に」という全面賛成で答えてしまい、条件付きの精密な答えを出せていない。</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・意思決定コストへの対策（心理的安全性・ファシリテーション）に触れず、デメリットを認めながら解決策がない。</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【上位答案にするための改善ポイント】</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・「短期のコスト・長期のメリット」という時間軸での整理を明示的に行うことで追加条件を完全に満たせる。</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・「業務の性質（定型 vs 創造的）に応じた多様性の最適水準」という条件付き答えは、単純断定より精度が高い。</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・意思決定コストへの対策（心理的安全性・ファシリテーション・プロセス設計）を示すことで、課題文の問題提起に応答できる。</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・「エコーチェンバー」という概念を使うと、同質集団のリスクを効果的に示せる。</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【使える表現集】</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・〜という両面を認めた上で、〜という立場をとる。</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・短期的には〜、一方、長期的には〜。</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・同質性の高い集団は「エコーチェンバー」に陥りやすく、盲点を持つリスクが高い。</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・「どこまで優先すべきか」という問いに対する私の答えは「〜による」という条件付きのものだ。</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・〜というコストを受け入れながら〜という利点を獲得するという選択は、〜とセットで行う場合に初めて合理的になる。</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54360"/>
          <w:sz w:val="22"/>
          <w:szCs w:val="22"/>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【復習課題】</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・「短期のコスト・長期のメリット」という時間軸でメリット/コストを整理できていたか（追加条件）。</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・「どこまで優先すべきか」に対して、条件付きの精密な答えを示せていたか。</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・意思決定コストへの対策を具体的に示せていたか。</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45F">
      <w:pPr>
        <w:pStyle w:val="Heading1"/>
        <w:rPr>
          <w:b w:val="1"/>
          <w:bCs w:val="1"/>
          <w:color w:val="1a3a6b"/>
          <w:sz w:val="28"/>
          <w:szCs w:val="28"/>
        </w:rPr>
      </w:pPr>
      <w:bookmarkStart w:colFirst="0" w:colLast="0" w:name="_314iki4oxmuq" w:id="23"/>
      <w:bookmarkEnd w:id="23"/>
      <w:r w:rsidDel="00000000" w:rsidR="00000000" w:rsidRPr="00000000">
        <w:rPr>
          <w:rFonts w:ascii="Arial Unicode MS" w:cs="Arial Unicode MS" w:eastAsia="Arial Unicode MS" w:hAnsi="Arial Unicode MS"/>
          <w:b w:val="1"/>
          <w:bCs w:val="1"/>
          <w:color w:val="1a3a6b"/>
          <w:sz w:val="28"/>
          <w:szCs w:val="28"/>
          <w:rtl w:val="0"/>
        </w:rPr>
        <w:t xml:space="preserve">【問題 No.16】　課題文型／問題解決</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【課題文】炎上は一部の悪意だけでなく、誤解が増幅する構造からも起きる。</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4"/>
          <w:szCs w:val="24"/>
        </w:rPr>
      </w:pPr>
      <w:r w:rsidDel="00000000" w:rsidR="00000000" w:rsidRPr="00000000">
        <w:rPr>
          <w:rFonts w:ascii="Arial Unicode MS" w:cs="Arial Unicode MS" w:eastAsia="Arial Unicode MS" w:hAnsi="Arial Unicode MS"/>
          <w:b w:val="1"/>
          <w:bCs w:val="1"/>
          <w:i w:val="1"/>
          <w:iCs w:val="1"/>
          <w:color w:val="1a5276"/>
          <w:sz w:val="24"/>
          <w:szCs w:val="24"/>
          <w:rtl w:val="0"/>
        </w:rPr>
        <w:t xml:space="preserve">誤解の増幅を減らす仕組みを提案せよ。</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【追加条件】表現規制に頼りすぎない設計にする。</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・課題文の「誤解が増幅する構造」という論点を理解し、構造的解決策を提案すること。個人の悪意への対策（規制）ではなく「誤解の増幅メカニズム」への対策が求められる。</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・「表現規制に頼りすぎない設計にする」という追加条件を守ること。規制は補助的手段にとどめ、主要な手段として別のアプローチを示す。</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・「誤解が増幅する構造」とは何かを説明した上で対策を提示すること（アルゴリズム・感情的共鳴・情報の断片化など）。</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・提案の「副作用」にも触れること。どのような仕組みも意図しない影響を持つ可能性がある。</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SNS炎上の構造分析と対策設計の問題。課題文の「誤解が増幅する構造」は、①アルゴリズムが感情的に反応されやすいコンテンツを優先表示する、②文脈が切り取られてコンテンツが拡散される、③怒りの感情が他者への拡散を誘発するという三層の構造として整理できる。対策として規制以外のアプローチ：①プラットフォームのアルゴリズム改善（「読んでから拡散」機能）、②文脈情報の自動付与（元の文脈へのリンク）、③メディアリテラシー教育。追加条件「表現規制に頼りすぎない」は、対策の主軸を「情報環境の設計改善」や「教育」に置くことで満たせる。</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【論点整理】</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・炎上の構造的原因（アルゴリズム・感情的拡散・文脈の消失）</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・表現規制と情報の流通設計という二つのアプローチの違い</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・プラットフォームの責任（民間企業に対する公共的な役割の要請）</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・「誤解の増幅を減らす」という目標と「表現の自由を守る」という価値の調整</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【構成戦略】</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課題文の「誤解が増幅する構造」を三層で分析し、構造的解決策という方向性を示す。本論1：提案①（プラットフォームのアルゴリズム改善：「読んでから共有」機能、文脈情報の付与）と狙い・副作用。本論2：提案②（メディアリテラシー教育と「誤解チェック」機能）と狙い・副作用。表現規制への位置づけ：補助的手段として最小限の規制は認める（悪質な意図的虚偽情報への対処）。結論：「構造的アプローチ＋教育＋補助的規制」の組み合わせで締める。</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主張：炎上・誤解の増幅は「悪意への対応」より「拡散メカニズムの設計改善」で対処すべきだ。</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誤解が増幅する構造：①感情的コンテンツを優先するアルゴリズム、②文脈が切り取られた断片的拡散、③怒りが他者への拡散を誘発する感情的連鎖。</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提案①：「読んでから共有」機能：共有ボタンを押した際に元のコンテンツ全文を読んだかを確認し、未読者には「元の文脈を読む」を促す。Twitterが2020年に試験導入した事例。</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提案②：AIによる文脈付与：拡散されたコンテンツに元の発言の文脈・発言者のプロフィール・関連事実へのリンクを自動付与する機能。</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副作用：「読んでから共有」は共有数を減らすがエンゲージメント低下という収益問題をプラットフォームに与える。</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規制の位置づけ：悪質な意図的フェイクニュースへの法的対処は必要だが、主軸は設計改善と教育に置く。</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条件付き結論：表現規制は補助的手段にとどめ、プラットフォームの設計改善とメディアリテラシー教育を主軸とする仕組みが、表現の自由と誤解の縮減を両立する現実的な道だ。</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は炎上が「一部の悪意だけでなく、誤解が増幅する構造からも起きる」と指摘する。この認識は重要だ。悪意を持つ人の投稿だけが炎上の原因なら、規制で対処できる。しかし誤解の増幅という構造が問題であれば、規制では根本から対処できない。</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誤解が増幅する構造は三層からなる。第一に、SNSのアルゴリズムが怒りや恐怖など感情的な反応を引きやすいコンテンツを優先表示する。第二に、元のコンテンツから文脈が切り取られた断片が拡散される。第三に、怒りの感情は他者への共有衝動を高め、拡散が連鎖する。この三層が重なることで、本来限定的な誤解が大規模な炎上に育つ。</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この構造への対策として、表現規制に頼らない二つの仕組みを提案する。第一の提案は「共有前の文脈確認機能」だ。共有ボタンを押した際に元のコンテンツの全文を読んだかどうかを確認し、未読者には「元のコンテンツを読む」よう促す機能をプラットフォームに実装する。Twitterが2020年に試験的に導入したところ、未読での拡散が減少したという報告がある。狙いは「感情的な断片」だけで拡散する行為を減らすことだ。副作用として、共有件数が減ることでプラットフォームの広告収益（エンゲージメント依存型）に打撃を与えるという利益相反がある。</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第二の提案は「文脈自動付与機能」だ。AIを使って拡散中のコンテンツに元の発言の文脈・発言者のプロフィール・関連する事実確認情報へのリンクを自動付与する。断片的な情報に文脈が加わることで、誤解のまま拡散するリスクを下げる。副作用として、どの情報を「文脈」として提示するかというAIの設計に価値判断が入り、情報の「公式解釈」を強制するリスクがある。</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表現規制については、意図的なフェイクニュースや差別扇動という悪質なケースへの補助的な法的対処は必要だが、誤解の増幅という構造問題の主要な解決手段にはなりえない。主軸は設計改善とメディアリテラシー教育に置くべきだ。</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表現の自由を守りながら誤解の増幅を減らすには、プラットフォームの設計改善という構造的アプローチが現時点で最も現実的な道だと考える。</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で「構造が問題なら規制では対処できない」という論理を確立し、設計改善というアプローチの正当性を示している。本論で「誤解が増幅する三層の構造」を分析してから対策を提案しており、課題文の論点への応答になっている。各提案に「狙いと副作用」を対で示している点が上級らしい。表現規制については「補助的手段」として位置づけ、主軸から外すという形で追加条件を満たしている。Twitterの事例という実在する取り組みへの言及が論の現実性を高めている。</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【よくある弱い答案】</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・「表現規制を強化する」という提案をしてしまい、追加条件「表現規制に頼りすぎない」に反する。</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・「誤解が増幅する構造」（アルゴリズム・文脈の消失・感情的連鎖）を分析せずに対策を提案するため、対策と問題の対応関係が不明瞭になる。</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・仕組みの提案として「教育を充実させる」だけを示し、プラットフォームの設計改善という構造的アプローチに触れない。</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・提案の副作用に触れず、「この仕組みで解決できる」という楽観的な答案になっている。</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【上位答案にするための改善ポイント】</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・炎上・誤解増幅の「三層の構造」（アルゴリズム・断片化・感情的連鎖）を分析してから対策を示すと、対策の論拠が明確になる。</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・「共有前の文脈確認機能」のように実在する取り組みを引用すると、提案の現実性が増す。</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・表現規制は「補助的手段」と位置づけ、主要提案から外すという形で追加条件を満たす。</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・各提案に「副作用（プラットフォームの収益問題・AIの価値判断介入）」を対で示すと上位答案になる。</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【使える表現集】</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・〜が問題であれば、〜では根本から対処できない。</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・〜は三層からなる。第一に〜、第二に〜、第三に〜。</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・〜という機能をプラットフォームに実装する。狙いは〜だ。副作用として〜。</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・〜については、〜という悪質なケースへの補助的な〜は必要だが、〜の主要な解決手段にはなりえない。</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・表現の自由を守りながら〜を減らすには、〜が現時点で最も現実的な道だ。</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54360"/>
          <w:sz w:val="22"/>
          <w:szCs w:val="22"/>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【復習課題】</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・「誤解が増幅する構造」を分析した上で対策を提案できていたか（課題文の論点への応答）。</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・提案が「表現規制に頼りすぎない設計」になっていたか（追加条件）。</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・各提案の副作用に触れられていたか。</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4A6">
      <w:pPr>
        <w:pStyle w:val="Heading1"/>
        <w:rPr>
          <w:b w:val="1"/>
          <w:bCs w:val="1"/>
          <w:color w:val="1a3a6b"/>
          <w:sz w:val="28"/>
          <w:szCs w:val="28"/>
        </w:rPr>
      </w:pPr>
      <w:bookmarkStart w:colFirst="0" w:colLast="0" w:name="_vgalmxibnkqc" w:id="24"/>
      <w:bookmarkEnd w:id="24"/>
      <w:r w:rsidDel="00000000" w:rsidR="00000000" w:rsidRPr="00000000">
        <w:rPr>
          <w:rFonts w:ascii="Arial Unicode MS" w:cs="Arial Unicode MS" w:eastAsia="Arial Unicode MS" w:hAnsi="Arial Unicode MS"/>
          <w:b w:val="1"/>
          <w:bCs w:val="1"/>
          <w:color w:val="1a3a6b"/>
          <w:sz w:val="28"/>
          <w:szCs w:val="28"/>
          <w:rtl w:val="0"/>
        </w:rPr>
        <w:t xml:space="preserve">【問題 No.17】　課題文型／意見提示</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【課題文】都市は効率を生むが、災害時には脆弱性も抱える。</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4"/>
          <w:szCs w:val="24"/>
        </w:rPr>
      </w:pPr>
      <w:r w:rsidDel="00000000" w:rsidR="00000000" w:rsidRPr="00000000">
        <w:rPr>
          <w:rFonts w:ascii="Arial Unicode MS" w:cs="Arial Unicode MS" w:eastAsia="Arial Unicode MS" w:hAnsi="Arial Unicode MS"/>
          <w:b w:val="1"/>
          <w:bCs w:val="1"/>
          <w:i w:val="1"/>
          <w:iCs w:val="1"/>
          <w:color w:val="1a5276"/>
          <w:sz w:val="24"/>
          <w:szCs w:val="24"/>
          <w:rtl w:val="0"/>
        </w:rPr>
        <w:t xml:space="preserve">都市集中は進めるべきか、分散すべきか、あなたの案を述べよ。</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【追加条件】災害以外の観点（経済・文化等）も入れる。</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・「災害以外の観点（経済・文化等）も入れる」という追加条件を必ず満たすこと。課題文が災害脆弱性を示しているため、それ以外の観点を補うことが求められている。</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・課題文の「効率（集中のメリット）と脆弱性（集中のリスク）」という両面を踏まえた上で立場を示すこと。</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・「集中か分散か」の二択ではなく、「どのような条件のもとで、どの程度の集中・分散が合理的か」という条件付きの答えが上級らしい。</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・「集中のメリット」（集積効果・イノベーション・文化的多様性・行政コスト削減）と「分散のメリット」（災害リスク分散・地域活性化・生活の質）を整理すること。</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都市集中vs分散という国土政策の問題。課題文は集中の「効率」と「脆弱性」を示しており、これを出発点に経済・文化という追加観点を加えて論じる。集中のメリット：集積効果によるイノベーション・文化的多様性・行政の効率・人材の集積。集中のリスク：災害（首都直下型地震等）・インフラの過負荷・地方の過疎化・格差拡大。分散のメリット：リスク分散・地域の多様性・生活コストの低下・地方経済の活性化。条件付き答え：「集中と分散のハイブリッド（機能集中＋居住分散）」または「災害リスクの高い機能は分散・経済機能は一定の集中を維持」が上級らしい。</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【論点整理】</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・集積効果（経済）と災害リスク（安全）のトレードオフ</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・文化的イノベーションの「場」としての都市の機能</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・地方の過疎化・消滅という分散が進まない現実</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・「分散を進める」ための具体的な政策手段（テレワーク・地方移住支援・行政機能移転）の現実性</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【構成戦略】</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課題文の「効率と脆弱性」という両面を受け取り、「機能による使い分け」という条件付きの立場を示す。本論1：集中のメリット（経済的集積効果・文化的イノベーション）と課題文が示す災害リスク。本論2：分散のメリットと現実的な制約（人・企業・文化は自然に集積するという引力）。提案：機能集中＋居住分散という「ハイブリッド型国土設計」（テレワーク・新幹線ネットワーク・副都心機能の地方分散）。結論：一律の集中でも分散でもなく、機能に応じた設計という条件付き答え。</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主張：一律の集中でも分散でもなく、機能の性質に応じた「集中と分散のハイブリッド設計」が合理的だ。</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集中のメリット（経済）：集積効果（労働市場の厚み・知識のスピルオーバー・サプライチェーンの効率）がイノベーションと経済成長を生む。</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集中のメリット（文化）：多様な人・情報・文化が交差する都市空間が文化的創造性の温床になる。</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集中のリスク：課題文の通り、大規模災害（首都直下型地震）に対する脆弱性。インフラへの過負荷。</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分散のメリットと制約：分散はリスク低減・地域活性化につながるが、「人・仕事・文化が自然に集積する引力」に逆らうことには限界がある。</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ハイブリッド提案：経済的集積機能は維持しながら、居住と一部行政機能の分散（テレワーク促進・副都心・地方移住支援）を進める。</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条件付き結論：災害リスクの高い特定機能（政治・金融バックアップ）は地方分散し、経済・文化的集積は都市に残すという機能別設計が現実的。</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は都市集中が「効率」を生む一方で「災害時の脆弱性」を抱えるという両面を指摘する。この認識を踏まえ、私は一律の「集中推進」でも「分散推進」でもなく、機能の性質に応じたハイブリッド型の国土設計を提案する。</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まず、集中のメリットを経済と文化の観点から整理する。経済的には、企業・人材・情報が集積することで「集積効果」が生まれる。労働市場が厚くなり人材のマッチングが効率化される。企業間の知識のスピルオーバーがイノベーションを加速させる。こうした効果は、地理的分散では再現しにくい性質を持つ。文化的には、多様な価値観・才能・情報が交差する都市空間が文化的創造性の温床になる。東京・大阪という都市が日本の音楽・デザイン・料理などの文化発信基地として機能してきた事実はこれを裏付ける。</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他方、課題文が示す災害脆弱性は現実的なリスクだ。首都直下型地震の発生確率は依然として高く、東京一極集中が続く中で政治・経済・情報インフラが首都に集中していることは、国家全体のリスクを意味する。</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分散のメリットとして、リスクの地理的分散・地方経済の活性化・生活コストの低下がある。しかし、「分散を進めれば良い」という単純な結論には限界がある。人・企業・文化には集積する引力があり、インセンティブなしに分散させることは困難だ。過去の地方移転政策が十分に機能してこなかった事実もその限界を示している。</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したがって、私の提案は「機能別のハイブリッド設計」だ。経済・文化的集積機能は都市に維持しながら、①政治・金融のバックアップ機能を地方の副都心に分散させる、②テレワーク促進と移住支援で居住の分散を進める、③新幹線・高速通信ネットワークで都市と地方のアクセスを高め、「集まらなくても集まれる」環境を整備する。</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一律の集中でも分散でもなく、災害リスクの高い機能を分散させながら経済・文化的集積を維持するという条件付きの設計が、現時点で最も現実的かつ合理的なアプローチだと考える。</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で課題文の両面を受け取り「ハイブリッド設計」という条件付き立場を示している。本論1で経済（集積効果）と文化（文化的創造性）という追加条件の観点を示し、課題文の災害リスクと対比させている。本論2では分散の限界（集積の引力・過去の政策の失敗）を認めることで、単純な分散推進論との差別化をしている。提案は「機能別ハイブリッド設計」という形で具体性を持ち、三点（バックアップ機能の分散・居住分散・アクセス整備）が示されている。</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【よくある弱い答案】</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・課題文が示す「経済・文化等の観点も入れる」という追加条件を無視し、災害リスクの観点だけで論じてしまう。</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・「集中か分散か」を二択として論じ、「機能に応じた使い分け」という条件付き答えに至らない。</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・分散を推進する政策として「地方に移住させる」という一般論にとどまり、なぜ過去の政策が機能しなかったかの分析がない。</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・「集積効果」という経済概念を知らず、集中のメリットを「便利だから」という感覚論で述べてしまう。</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【上位答案にするための改善ポイント】</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・集積効果（経済）と文化的創造性（文化）を「集中のメリット」として示すことで追加条件を満たしながら論を豊かにできる。</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・「集積の引力」という概念で、単純な分散推進の限界を示すと論が深まる。</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・提案を「機能別ハイブリッド設計（特定機能の分散＋経済文化集積の維持）」という形にすると、二択を超えた精度の高い答えになる。</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・「首都直下型地震の発生確率」という具体的なリスクに触れると災害脆弱性の問題がリアルになる。</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【使える表現集】</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・経済的には〜という「集積効果」が生まれる。こうした効果は、地理的分散では再現しにくい性質を持つ。</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・課題文が示す〜は現実的なリスクだ。</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・〜のメリットとして〜があるが、〜には限界がある。</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・人・企業・文化には集積する引力があり、インセンティブなしに分散させることは困難だ。</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・一律の〜でも〜でもなく、〜という条件付きの設計が、現時点で最も現実的かつ合理的だ。</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54360"/>
          <w:sz w:val="22"/>
          <w:szCs w:val="22"/>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【復習課題】</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・「災害以外の観点（経済・文化）」を入れられていたか（追加条件）。</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・「集中か分散か」の二択ではなく、機能に応じた条件付きの答えを示せていたか。</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・分散を推進する際の「集積の引力という限界」に触れられていたか。</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4ED">
      <w:pPr>
        <w:pStyle w:val="Heading1"/>
        <w:rPr>
          <w:b w:val="1"/>
          <w:bCs w:val="1"/>
          <w:color w:val="1a3a6b"/>
          <w:sz w:val="28"/>
          <w:szCs w:val="28"/>
        </w:rPr>
      </w:pPr>
      <w:bookmarkStart w:colFirst="0" w:colLast="0" w:name="_v5y17kqxkmcz" w:id="25"/>
      <w:bookmarkEnd w:id="25"/>
      <w:r w:rsidDel="00000000" w:rsidR="00000000" w:rsidRPr="00000000">
        <w:rPr>
          <w:rFonts w:ascii="Arial Unicode MS" w:cs="Arial Unicode MS" w:eastAsia="Arial Unicode MS" w:hAnsi="Arial Unicode MS"/>
          <w:b w:val="1"/>
          <w:bCs w:val="1"/>
          <w:color w:val="1a3a6b"/>
          <w:sz w:val="28"/>
          <w:szCs w:val="28"/>
          <w:rtl w:val="0"/>
        </w:rPr>
        <w:t xml:space="preserve">【問題 No.18】　課題文型／意見対立</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【課題文】教育のデジタル化は格差を広げる可能性がある一方、支援にもなり得る。</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4"/>
          <w:szCs w:val="24"/>
        </w:rPr>
      </w:pPr>
      <w:r w:rsidDel="00000000" w:rsidR="00000000" w:rsidRPr="00000000">
        <w:rPr>
          <w:rFonts w:ascii="Arial Unicode MS" w:cs="Arial Unicode MS" w:eastAsia="Arial Unicode MS" w:hAnsi="Arial Unicode MS"/>
          <w:b w:val="1"/>
          <w:bCs w:val="1"/>
          <w:i w:val="1"/>
          <w:iCs w:val="1"/>
          <w:color w:val="1a5276"/>
          <w:sz w:val="24"/>
          <w:szCs w:val="24"/>
          <w:rtl w:val="0"/>
        </w:rPr>
        <w:t xml:space="preserve">教育ICTは拡大すべきか。論じよ。</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【追加条件】格差を縮める具体策を必ず含める。</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・課題文の「格差を広げる可能性 vs 支援になり得る」という両面を踏まえた立場を示すこと。</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・「格差を縮める具体策を必ず含める」という追加条件を満たすこと。ICT拡大を条件付きで支持する場合、その条件として格差縮小策を示す。</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・「デジタルデバイド」（デジタル機器・通信環境・リテラシーの格差）という概念を理解した上で論じること。</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・教育ICTの効果（個別最適化・アクセシビリティ向上・学習記録）とリスク（依存・集中力低下・格差拡大）を整理すること。</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・「拡大すべきか」という問いに対して、「格差縮小策とセットでなければ拡大は格差を拡大させる」という条件付き賛成が論理的に整合する。</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教育ICT政策の問題。課題文の「格差を広げる可能性 vs 支援になり得る」という両面が論の骨格を提供している。デジタルデバイドには三層がある：①端末・通信環境の格差、②利用リテラシーの格差、③家庭環境（学習サポートの有無）の格差。ICTが格差を縮める可能性：オンライン教育で地理的制約を超えた学習機会、個別最適化で学力格差への対応、不登校生徒の学習継続。格差を縮める具体策（追加条件）：端末・通信の無償提供、デジタルリテラシー支援員の派遣、家庭環境への配慮（図書館等の公共スペースでの学習支援）。</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【論点整理】</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・デジタルデバイドの三層（端末・リテラシー・家庭環境）と各層への対策</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・ICT活用が「格差を縮める手段」になるための条件</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・教員のICT活用能力と研修体制の問題</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・個別最適化学習（AI教材）の可能性と限界（人間との関係・協働学習の欠如）</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【構成戦略】</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課題文の両面を踏まえ、「格差縮小策とセットであれば拡大を支持する」という条件付き立場を示す。本論1：ICT拡大の教育的メリット（個別最適化・アクセシビリティ・不登校対応）。本論2：格差拡大リスク（デジタルデバイドの三層）と格差を縮める具体策（端末無償・支援員・公共スペース活用）。反論処理：「人間的なつながりが失われる」という反論への対応。結論：格差縮小策とセットにした条件付き拡大を推進という形で締める。</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主張：格差縮小策とセットにすることを条件に、教育ICTの拡大を支持する。</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ICTのメリット：個別最適化学習（AI教材が一人ひとりの理解度に合わせて問題を調整）・地理的制約の解消（山間部・離島の生徒も都市と同質の教育へのアクセス）・不登校生徒の学習継続。</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デジタルデバイドの三層：①端末・通信環境の格差（低所得世帯・地方）、②利用リテラシーの格差（使い方を教える大人がいない家庭）、③家庭環境の格差（静かに学べる空間の有無）。</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格差縮小の具体策：①公立学校への端末・高速通信の完全無償提供、②デジタル学習支援員を低所得地域・農村部に重点配置、③放課後の図書館・公民館をデジタル学習スペースとして整備。</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反論処理：「人間的なつながりが失われる」という懸念→ICTは補完ツールであり、教員・友人との対話を代替するものではない。ICT活用と対面学習のハイブリッドが基本。</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条件付き結論：格差縮小インフラ（端末・通信・支援員）の整備を先行させる条件のもとで、ICT拡大を推進すべきだ。</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は教育ICTが「格差を広げる可能性がある一方、支援にもなり得る」という両面を指摘している。この両面性こそが教育ICT政策の核心的な課題だ。私は、格差を縮める具体策とセットにすることを条件に、教育ICTの拡大を支持する立場をとる。</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ICTの拡大には教育的に意義あるメリットがある。第一に個別最適化学習だ。AI教材は一人ひとりの理解度に合わせて問題の難易度を調整し、苦手分野への集中的な練習を可能にする。一斉授業では対応しきれない学習速度の差に対処できる。第二に地理的制約の解消だ。山間部・離島・過疎地の生徒も、インターネットを通じて都市部と同質の教育コンテンツや授業にアクセスできる機会が生まれる。第三に、不登校生徒が学校外でも学習を継続できる手段としての役割だ。</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一方、「格差を広げる可能性」という課題文の指摘も正当だ。デジタルデバイドは三層からなる。①端末・通信環境の格差（低所得世帯・農村部での高速通信の不整備）、②利用リテラシーの格差（ICTの使い方を教えられる大人が家庭にいないケース）、③家庭環境の格差（集中して学べる空間・サポートの有無）だ。これらが解消されなければ、ICT拡大は恵まれた環境にある子どもへの優先的な恩恵になりかねない。</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格差を縮める具体策として三点を提案する。第一に、公立学校を通じた端末・高速通信の完全無償提供だ。GIGAスクール構想で整備が進んだが、家庭環境までカバーするためにはさらなる対応が必要だ。第二に、デジタル学習支援員を低所得地域・農村部に重点配置し、リテラシーの格差を埋める人的支援を行う。第三に、放課後の図書館・公民館をデジタル学習スペースとして整備し、家庭環境の格差を公共空間で補完する。</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ICTが増えると人間的なつながりが失われる」という懸念も理解できる。しかし、ICTは教員・友人との対話を代替するものではなく補完ツールとして位置づけるべきだ。ICT活用と対面学習のハイブリッドを基本形として設計することが重要だ。</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格差縮小インフラの整備を先行させる条件のもとで、ICTの拡大を推進することが、課題文が示す両面性に誠実に応える政策だと考える。</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で課題文の両面を認め「格差縮小策とセットで支持」という条件付き立場を示している。本論1でICTのメリットを三点（個別最適化・地理的制約解消・不登校対応）で整理。本論2でデジタルデバイドの三層を示し、追加条件「格差を縮める具体策」を三点（端末無償・支援員・公共スペース）で満たしている。反論処理（人間的なつながり）も「ICTは補完ツール・ハイブリッドが基本」という形で処理している。格差縮小策の整備を「条件」として示す結論が、条件付き賛成として完成している。</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【よくある弱い答案】</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・「ICTは便利なので拡大すべきだ」という賛成論だけで、課題文が指摘する「格差を広げる可能性」に向き合っていない。</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・格差縮小の具体策として「教育を充実させる」という一般論にとどまり、デジタルデバイドの三層それぞれへの対策を示せていない。</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・デジタルデバイドを「端末の有無」だけと捉え、リテラシー格差・家庭環境格差という深い層に気づいていない。</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・「格差縮小策とセットで拡大を支持する」という条件付き答えに至らず、単純な全面賛成または反対になっている。</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【上位答案にするための改善ポイント】</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・デジタルデバイドを「端末・リテラシー・家庭環境」の三層で示すことで、問題の深さが伝わる。</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・格差縮小策を「端末無償提供・支援員配置・公共スペース活用」のように三点で具体化すると追加条件を高精度で満たせる。</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・「ICTは補完ツールであり対面学習と両立する」という反論処理を入れることで、「ICT＝人間性の排除」という単純な批判への応答になる。</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・格差縮小策の整備を「条件」として明示することで、条件付き賛成という上級らしい立場が確立する。</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【使える表現集】</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・〜を条件に、〜の拡大を支持する立場をとる。</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・デジタルデバイドは三層からなる。①〜の格差、②〜の格差、③〜の格差。</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・〜が解消されなければ、〜は恵まれた環境にある〜への優先的な恩恵になりかねない。</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・格差を縮める具体策として三点を提案する。</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・〜は〜を代替するものではなく補完ツールとして位置づけるべきだ。</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・〜インフラの整備を先行させる条件のもとで、〜を推進することが〜に誠実に応える政策だ。</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54360"/>
          <w:sz w:val="22"/>
          <w:szCs w:val="22"/>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【復習課題】</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・課題文が示す「格差を広げる可能性 vs 支援になり得る」の両面を踏まえた立場を示せていたか。</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・格差を縮める具体策を含めていたか（追加条件）。デジタルデバイドの三層への対策になっているか。</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・「格差縮小策とセットで拡大を支持する」という条件付きの立場を明示できていたか。</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535">
      <w:pPr>
        <w:pStyle w:val="Heading1"/>
        <w:rPr>
          <w:b w:val="1"/>
          <w:bCs w:val="1"/>
          <w:color w:val="1a3a6b"/>
          <w:sz w:val="28"/>
          <w:szCs w:val="28"/>
        </w:rPr>
      </w:pPr>
      <w:bookmarkStart w:colFirst="0" w:colLast="0" w:name="_9gdtfjh3q6pu" w:id="26"/>
      <w:bookmarkEnd w:id="26"/>
      <w:r w:rsidDel="00000000" w:rsidR="00000000" w:rsidRPr="00000000">
        <w:rPr>
          <w:rFonts w:ascii="Arial Unicode MS" w:cs="Arial Unicode MS" w:eastAsia="Arial Unicode MS" w:hAnsi="Arial Unicode MS"/>
          <w:b w:val="1"/>
          <w:bCs w:val="1"/>
          <w:color w:val="1a3a6b"/>
          <w:sz w:val="28"/>
          <w:szCs w:val="28"/>
          <w:rtl w:val="0"/>
        </w:rPr>
        <w:t xml:space="preserve">【問題 No.19】　課題文型／問題解決</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【課題文】地域医療は"病院の数"より"つながり"で質が変わる。</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4"/>
          <w:szCs w:val="24"/>
        </w:rPr>
      </w:pPr>
      <w:r w:rsidDel="00000000" w:rsidR="00000000" w:rsidRPr="00000000">
        <w:rPr>
          <w:rFonts w:ascii="Arial Unicode MS" w:cs="Arial Unicode MS" w:eastAsia="Arial Unicode MS" w:hAnsi="Arial Unicode MS"/>
          <w:b w:val="1"/>
          <w:bCs w:val="1"/>
          <w:i w:val="1"/>
          <w:iCs w:val="1"/>
          <w:color w:val="1a5276"/>
          <w:sz w:val="24"/>
          <w:szCs w:val="24"/>
          <w:rtl w:val="0"/>
        </w:rPr>
        <w:t xml:space="preserve">地域医療のつながり（連携）を高める案を提案せよ。</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【追加条件】人材不足への対策も入れる。</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・課題文の「つながり（連携）が質を変える」という論点を踏まえた提案をすること。施設数・設備投資ではなく「連携の仕組み」が提案の核心となるべき。</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・「人材不足への対策も入れる」という追加条件を必ず満たすこと。</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・地域医療のつながりの具体的な中身（病院・診療所・薬局・介護施設・行政の連携）を理解した提案にすること。</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・政策提案に「副作用・実現可能性・評価指標」まで含めると上位答案になる。</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・「地域包括ケアシステム」という政策的文脈を知っていると論述に深みが増す。</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地域医療連携と人材不足という複合的な政策問題。課題文の「つながりが質を変える」という論点は、医療機関間の情報共有・役割分担・退院後のケア継続という連携の重要性を示している。連携を高める案として：①ICTを活用した医療情報共有プラットフォーム（異なる医療機関間で患者情報を安全に共有）、②かかりつけ医制度の強化（プライマリーケアを担う診療所と病院の役割分担）、③多職種連携（医師・看護師・薬剤師・介護士・ソーシャルワーカーの協働チーム）。人材不足への対策：医師の地域偏在解消（専門医制度改革・僻地勤務インセンティブ）・遠隔医療の活用・看護師・コメディカルのタスクシフト。</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【論点整理】</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・「つながり」の具体的内容（情報共有・役割分担・退院後ケア・多職種協働）</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・医師の地域偏在という人材不足の構造的原因</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・個人情報保護と医療情報共有のトレードオフ</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・遠隔医療の可能性と「直接診察」が不可欠な領域</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【構成戦略】</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課題文の「つながりが質を変える」という論点を受け取り、連携強化という方向性を示す。本論1：連携を高める提案①（ICTを活用した医療情報共有プラットフォームとかかりつけ医制度の強化）。本論2：人材不足への対策（追加条件）——医師の地域偏在解消策・遠隔医療・タスクシフト。副作用・実現可能性にも言及。結論：「施設数より連携の質を高める投資」という方針で締める。</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主張：地域医療の質向上には、施設への投資より「つながりの設計」への投資を優先すべきだ。</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提案①（情報共有）：病院・診療所・薬局・介護施設が患者情報を安全に共有できるICTプラットフォームの整備。退院後のケア継続・重複投薬の防止・救急時の迅速な情報共有が可能になる。</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提案②（役割分担）：かかりつけ医制度の法制化と機能強化——日常的な健康管理・軽症の一次対応を診療所が担い、専門的治療は病院へという役割分担を明確化する。</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人材不足対策（追加条件）：①医師の地域偏在解消：僻地・地域勤務に対するインセンティブ（手当・奨学金返還免除・専門医取得の優遇）、②遠隔医療の活用：医師がいない地域への専門医アクセスの拡大、③タスクシフト：医師の業務の一部を看護師・薬剤師・救急救命士に移管し、医師の負担を軽減する。</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条件付き結論：情報共有基盤の整備と人材の地域偏在解消を同時に進めることが、「つながりの質」向上の前提条件となる。</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課題文は地域医療の質が「病院の数」ではなく「つながり」によって変わると指摘する。この認識のもと、連携を高める二つの提案と人材不足への対策を述べる。</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第一の提案は「医療情報共有プラットフォームの整備」だ。現状では、病院・診療所・薬局・介護施設がそれぞれ独自のシステムで患者情報を管理しており、連携が分断されている。患者が別の医療機関を受診するたびに情報が共有されず、重複検査・重複投薬・退院後のケアの空白が生まれる。異なる機関の医療従事者が、本人同意を前提に安全に患者情報にアクセスできるプラットフォームを整備することで、退院後のケア継続・救急時の迅速な情報共有・重複医療の防止が可能になる。</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第二の提案は「かかりつけ医制度の機能強化」だ。現在の日本では、軽症の患者が大病院に集中するフリーアクセス問題がある。地域の診療所がかかりつけ医として日常的な健康管理・軽症対応・専門医への橋渡し（紹介）を担い、病院が専門的治療に集中するという役割分担を法制度として明確化する。これにより、大病院の過剰な混雑を緩和しながら地域全体の医療の質を高められる。</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人材不足については、三点の対策を提案する。第一に、医師の地域偏在解消だ。都市部への医師集中を緩和するため、僻地・地域勤務者への手当・奨学金返還免除・専門医取得の優遇措置を組み合わせたインセンティブを設ける。第二に、遠隔医療の拡充だ。専門医が不足する地域でも、遠隔診療を通じて専門的な相談・判断が受けられる体制を整える。第三に、タスクシフト（業務移管）だ。医師しか行えないとされてきた業務の一部を看護師・薬剤師・救急救命士に適切な研修のもとで移管し、医師の負担を軽減しながら医療資源を効率的に活用する。</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施設を増やす」投資より「つながりを設計する」投資を優先することが、限られた医療資源のもとで地域医療の質を高める現実的な方針だと考える。情報共有基盤と人材の地域配置の改善を同時に進めることが、課題文の示す「つながりの質」を高めるための条件となる。</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で課題文の「つながり」という論点を正確に受け取り、連携強化という方向性を確立している。提案①②はいずれも「施設数ではなく連携の仕組み」というアプローチで課題文の論点に整合している。追加条件「人材不足への対策」は三点（地域偏在解消・遠隔医療・タスクシフト）で具体的に示されている。「フリーアクセス問題」という現実の課題に触れたことで、かかりつけ医制度提案の論拠が明確になっている。</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【よくある弱い答案】</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・「病院を増やす・医師を増やす」という施設・人員数の増加案を提案してしまい、課題文の「つながりが質を変える」という論点を無視している。</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・人材不足への対策として「医師を増やせばよい」という一般論にとどまり、地域偏在解消・遠隔医療・タスクシフトという具体的手段を示せていない。</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・情報共有プラットフォームを提案しているが、「個人情報保護との緊張関係」という副作用に触れていない。</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・「地域医療のつながり」の具体的な中身（病院・診療所・薬局・介護施設の連携）を理解せず、漠然とした「協力する」という提案になっている。</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【上位答案にするための改善ポイント】</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・「施設数ではなく連携の仕組み」という方向性を序論で確立することで、課題文の論点への応答が明確になる。</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・人材不足対策を「地域偏在解消・遠隔医療・タスクシフト」の三点で具体化すると追加条件を高精度で満たせる。</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・「フリーアクセス問題」（軽症患者の大病院集中）という現実の課題に触れると、かかりつけ医強化の論拠が強化される。</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・情報共有プラットフォームに「個人情報保護との調整が必要」という副作用への言及を加えると提案の完成度が上がる。</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【使える表現集】</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・〜という認識のもと、〜を高める二つの提案と〜への対策を述べる。</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・退院後のケア継続・〜の防止が可能になる。</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・地域の診療所が〜を担い、病院が〜に集中するという役割分担を〜として明確化する。</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・人材不足については、三点の対策を提案する。</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・「〜を増やす」投資より「〜を設計する」投資を優先することが、〜の質を高める現実的な方針だ。</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54360"/>
          <w:sz w:val="22"/>
          <w:szCs w:val="22"/>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【復習課題】</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・提案が「施設数ではなく連携の仕組み」という課題文の論点に応えたものになっていたか。</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・人材不足への対策を具体的に示せていたか（追加条件）。</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・情報共有の提案に「個人情報保護との調整」という副作用への配慮を含めていたか。</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57A">
      <w:pPr>
        <w:pStyle w:val="Heading1"/>
        <w:rPr>
          <w:b w:val="1"/>
          <w:bCs w:val="1"/>
          <w:color w:val="1a3a6b"/>
          <w:sz w:val="28"/>
          <w:szCs w:val="28"/>
        </w:rPr>
      </w:pPr>
      <w:bookmarkStart w:colFirst="0" w:colLast="0" w:name="_73uojbdedc1l" w:id="27"/>
      <w:bookmarkEnd w:id="27"/>
      <w:r w:rsidDel="00000000" w:rsidR="00000000" w:rsidRPr="00000000">
        <w:rPr>
          <w:rFonts w:ascii="Arial Unicode MS" w:cs="Arial Unicode MS" w:eastAsia="Arial Unicode MS" w:hAnsi="Arial Unicode MS"/>
          <w:b w:val="1"/>
          <w:bCs w:val="1"/>
          <w:color w:val="1a3a6b"/>
          <w:sz w:val="28"/>
          <w:szCs w:val="28"/>
          <w:rtl w:val="0"/>
        </w:rPr>
        <w:t xml:space="preserve">【問題 No.20】　課題文型（A/B）／統合</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【課題文A】経済成長は生活を豊かにする。</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【課題文B】成長が幸福を保証するわけではない。</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54360"/>
          <w:sz w:val="24"/>
          <w:szCs w:val="24"/>
        </w:rPr>
      </w:pPr>
      <w:r w:rsidDel="00000000" w:rsidR="00000000" w:rsidRPr="00000000">
        <w:rPr>
          <w:rFonts w:ascii="Arial Unicode MS" w:cs="Arial Unicode MS" w:eastAsia="Arial Unicode MS" w:hAnsi="Arial Unicode MS"/>
          <w:b w:val="1"/>
          <w:bCs w:val="1"/>
          <w:i w:val="1"/>
          <w:iCs w:val="1"/>
          <w:color w:val="154360"/>
          <w:sz w:val="24"/>
          <w:szCs w:val="24"/>
          <w:rtl w:val="0"/>
        </w:rPr>
        <w:t xml:space="preserve">課題文A/Bを踏まえ、政策は成長と幸福のどちらを優先すべきか論じよ。</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【追加条件】「幸福」をあなたなりに定義する。</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・「幸福」を自分なりに定義すること（追加条件）。定義なしに「幸福優先」と論じると論の軸が定まらない。</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・課題文A（成長→豊かさ）とB（成長≠幸福）を統合することで、「成長は幸福の必要条件だが十分条件ではない」という論点を導出できる。</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・「成長か幸福か」の二択ではなく、「どのような成長が幸福に結びつくか」という条件付きの答えが上級らしい。</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・幸福の測定（GDPの限界・ウェルビーイング指標）という政策論の文脈を知っていると深みが増す。</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・「成長優先の政策」が誰に幸福をもたらし、誰から幸福を奪うかという分配の問題にも触れること。</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経済成長と幸福という価値論争を扱う問題。課題文A「成長は豊かさをもたらす」とB「成長が幸福を保証しない」の統合から「成長は幸福の必要条件だが十分条件ではない」という論点が導出できる。「幸福」の定義（追加条件）：主観的ウェルビーイング（自己報告の満足度）・客観的な生活条件（医療・教育・安全）・関係性の豊かさ（つながり・帰属感）のうちどれを優先するかを示す。GDPという指標の限界（格差・環境コスト・余暇の価値を測れない）に触れながら、「どのような成長」が幸福に結びつくかという条件を示す。</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【論点整理】</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・「幸福」の定義の多様性（主観的ウェルビーイング・客観的生活条件・関係性の豊かさ）</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・経済成長がもたらす豊かさと、格差拡大・環境劣化・過労という負の側面</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・GDPという指標の限界（幸福を測れないことへの認識）</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・「成長か幸福か」の二択を超えた「幸福に結びつく成長の条件」という問いへの転換</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【構成戦略】</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幸福」を「物質的な豊かさと、健康・つながり・自律性を含む多次元の状態」と定義し、成長は幸福の必要条件だが十分条件でないという論点を示す。本論1：課題文Aを活用して成長の必要性を示す（絶対的貧困の解消・インフラ整備・公共サービスの財源）。本論2：課題文Bを活用して成長が幸福を保証しない理由（格差拡大・環境コスト・GDPが測れないもの）を示す。提案：「包括的な成長（inclusive growth）」——幸福に結びつく条件付きの成長を政策目標にするという転換。結論：条件付きの答え。</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幸福の定義（追加条件）：物質的な豊かさ（所得・住居・食事）に加え、健康・社会的なつながり・自律性・環境の安全が満たされた多次元の状態。</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A+Bの統合：成長は幸福の必要条件（貧困の解消・公共サービスの財源には成長が必要）だが十分条件ではない（成長の果実が公正に分配されず、環境コストや過労が幸福を損なう場合がある）。</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政策の方向性：GDPだけでなくウェルビーイング指標（主観的幸福度・格差係数・環境指標）を政策目標に加え、「幸福に結びつく成長」を設計する。</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条件付き結論：成長と幸福は対立ではなく、成長の「質と分配」を設計することで幸福に結びつく成長が実現できる。二択ではなく「どのような成長か」という問いへの転換が必要だ。</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課題文Aは「経済成長は生活を豊かにする」と主張し、Bは「成長が幸福を保証するわけではない」と指摘する。両者を統合すると、成長は幸福の必要条件だが十分条件ではないという論点が導出される。</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まず「幸福」を定義する。私は幸福を「物質的な豊かさ（所得・住居・食事の安定）に加え、健康・社会的なつながり・自律性・環境の安全が満たされた多次元の状態」と定義する。GDPで測られる「経済的豊かさ」は幸福の一部であり、全体ではない。</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Aの主張を踏まえると、一定の経済成長は幸福の前提条件となる。絶対的貧困の解消・医療・教育・インフラの整備には、経済的な資源が必要だ。成長なき再分配のみでは、長期的に配分できる資源が縮小する。この意味で、成長を完全に捨てることは現実的ではない。</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しかし課題文Bが示すように、成長が常に幸福を保証するわけではない。成長の果実が一部の高所得層に集中し格差が拡大する場合、多くの人の幸福には貢献しない。環境コスト（CO2排出・生態系破壊）を無視した成長は、自然環境という幸福の基盤を損なう。また、長時間労働や過労が成長を支えている社会では、経済的豊かさと引き換えに余暇・健康・つながりが失われる。</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したがって、政策は「成長か幸福か」という二択ではなく、「幸福に結びつく成長の設計」という問いへ転換すべきだ。具体的には、GDPだけでなく主観的ウェルビーイング・ジニ係数・環境指標を政策目標に組み込み、成長の質と分配を設計することが求められる。OECDのウェルビーイング・フレームワークやニュージーランドの「ウェルビーイング予算」はこの方向性の実践例だ。</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成長と幸福は二項対立ではなく、成長の「質・分配・環境コスト」を意識的に設計することで、両者は両立できる。二択を超えた「どのような成長を政策目標にするか」という問いこそが、課題文A/Bの統合から導かれる現時点での最も重要な政策課題だと考える。</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でA+Bの統合として「成長は必要条件だが十分条件ではない」という論点を明確に導出している点が上級らしい。幸福の定義（追加条件）を「多次元の状態」として示し、GDPとの違いを明確にしている。本論1で課題文Aを活用（成長の必要性）、本論2で課題文Bを活用（成長が幸福を保証しない理由：格差・環境・過労）という形で、両課題文を論の根拠として機能させている。結論が「二択を超えた問いへの転換」という形で、単純断定を回避した上級らしい着地になっている。</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【よくある弱い答案】</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・課題文AとBをそれぞれ説明するだけで、「統合」して新たな論点を導出できていない。</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・「幸福」を定義せず、「幸福が大切」という抽象論で論じてしまう（追加条件未達）。</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・「成長か幸福か」の二択として論じ、一方を全否定する結論になっている。</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・GDPの限界に触れているが、代替指標（ウェルビーイング・ジニ係数）の提案につなげていない。</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【上位答案にするための改善ポイント】</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・A+Bの統合として「成長は必要条件だが十分条件ではない」という命題を導出すると、課題文統合の要求を満たせる。</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・幸福を「多次元の状態（物質的豊かさ＋健康・つながり・自律性・環境）」と定義すると、単純なGDP論から脱せる（追加条件充足）。</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・「OECDウェルビーイング・フレームワーク」「ニュージーランドのウェルビーイング予算」などの実例を使うと政策提案の現実性が増す。</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・「成長か幸福か」の二択を「どのような成長を設計するか」という問いへ転換する結論が上位答案になる。</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【使える表現集】</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・両者を統合すると、〜は〜の必要条件だが十分条件ではないという論点が導出される。</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・私は〜を「〜に加え、〜が満たされた多次元の状態」と定義する。</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・〜の果実が〜に集中し格差が拡大する場合、〜の幸福には貢献しない。</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・政策は「〜か〜か」という二択ではなく、「〜を設計する」という問いへ転換すべきだ。</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・二択を超えた「どのような〜を政策目標にするか」という問いこそが〜の最も重要な課題だ。</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54360"/>
          <w:sz w:val="22"/>
          <w:szCs w:val="22"/>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【復習課題】</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・課題文AとBを「統合」して、新たな論点（成長は必要条件だが十分条件でない等）を導出できていたか。</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・「幸福」を自分なりに定義し、その定義を論の根拠として機能させていたか（追加条件）。</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・「成長か幸福か」の二択を超えた答えを示せていたか。</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5C0">
      <w:pPr>
        <w:pStyle w:val="Heading1"/>
        <w:rPr>
          <w:b w:val="1"/>
          <w:bCs w:val="1"/>
          <w:color w:val="1a3a6b"/>
          <w:sz w:val="28"/>
          <w:szCs w:val="28"/>
        </w:rPr>
      </w:pPr>
      <w:bookmarkStart w:colFirst="0" w:colLast="0" w:name="_ifavz7megql8" w:id="28"/>
      <w:bookmarkEnd w:id="28"/>
      <w:r w:rsidDel="00000000" w:rsidR="00000000" w:rsidRPr="00000000">
        <w:rPr>
          <w:rFonts w:ascii="Arial Unicode MS" w:cs="Arial Unicode MS" w:eastAsia="Arial Unicode MS" w:hAnsi="Arial Unicode MS"/>
          <w:b w:val="1"/>
          <w:bCs w:val="1"/>
          <w:color w:val="1a3a6b"/>
          <w:sz w:val="28"/>
          <w:szCs w:val="28"/>
          <w:rtl w:val="0"/>
        </w:rPr>
        <w:t xml:space="preserve">【問題 No.21】　資料型／因果・相関を問う</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2"/>
          <w:szCs w:val="22"/>
        </w:rPr>
      </w:pPr>
      <w:r w:rsidDel="00000000" w:rsidR="00000000" w:rsidRPr="00000000">
        <w:rPr>
          <w:rFonts w:ascii="Arial Unicode MS" w:cs="Arial Unicode MS" w:eastAsia="Arial Unicode MS" w:hAnsi="Arial Unicode MS"/>
          <w:b w:val="1"/>
          <w:bCs w:val="1"/>
          <w:color w:val="7d6608"/>
          <w:sz w:val="22"/>
          <w:szCs w:val="22"/>
          <w:rtl w:val="0"/>
        </w:rPr>
        <w:t xml:space="preserve">【資料】ある調査：SNS利用時間が長い層ほど自己肯定感が低い傾向（相関）が見られた。</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この結果から言えること／言えないことを整理し、因果関係を検証する追加調査を提案せよ。</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【追加条件】原因と結果を断定しない書き方にする。</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・「言えること」と「言えないこと」を明確に区別すること。データから言える事実と、データから断定できない因果をきちんと分ける。</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・「原因と結果を断定しない書き方にする」という追加条件を守ること。「〜と考えられる」「〜の可能性がある」という表現を使う。</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・相関と因果の違いを正確に理解していること。相関は「同時に変化する傾向」であり、因果は「一方が他方の原因である」という関係。</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・「逆の因果」（自己肯定感が低い人がSNSを長く使う）という可能性も必ず示すこと。</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・追加調査の提案は、「縦断的調査（同じ対象を時系列で追う）」「実験的介入研究」などが因果検証に有効。</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型・データリテラシー問題。この問題の核心は「相関≠因果」というデータ解釈の原則。言えること：SNS利用時間と自己肯定感の間に負の相関が見られる。言えないこと：①SNSが自己肯定感を下げる（SNS→低自己肯定感）という因果、②逆の因果（低自己肯定感→SNS多用）の否定、③第三変数（孤独感・家庭環境・学業不振）の影響の排除。調査の限界にも触れる：自己申告バイアス・サンプルの代表性・「SNS利用時間」の定義の曖昧さ（SNSの種類・使用目的の差異）。追加調査として縦断的コホート研究（同じ人を長期追跡）とランダム化比較試験（SNS使用制限を実験的に介入）を提案。</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・相関と因果の違いという統計的リテラシーの基本</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・「逆の因果」（低自己肯定感→SNS多用）という可能性の検討</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・第三変数（孤独感・家庭環境）が両変数に影響している可能性</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・縦断的研究と横断的研究の違い（因果方向の検証能力の差）</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言えること」と「言えないこと」を整理するという問いの構造を示す。本論1：言えること（負の相関という事実）と言えないこと（因果の方向・逆の因果・第三変数）を整理する。本論2：調査の限界（自己申告・サンプル・SNS種別の無区別）を示す。追加調査の提案：縦断的コホート調査（因果方向の確認）とランダム化比較試験（介入による検証）。結論：「相関から因果を断定しない」という科学的姿勢の重要性で締める。</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言えること：SNS利用時間が長い層と自己肯定感が低い層の間に負の相関が観察された。これは統計的な傾向として読み取れる。</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言えないこと①（因果方向）：SNSの利用が自己肯定感を下げているとは断定できない。「自己肯定感が低い人がSNSに頼る傾向がある」という逆の因果も同様に成立しうる。</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言えないこと②（第三変数）：孤独感・家庭環境のストレス・学業不振という第三変数が、SNS利用時間と自己肯定感の両方に影響している可能性がある。</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調査の限界：「SNS利用時間」の自己申告（過少・過大報告のリスク）・SNSの種類や使用目的の違いを区別していない・サンプルの代表性が不明。</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追加調査①：縦断的コホート調査：同じ対象者を2〜3年追跡し、SNS利用時間の変化と自己肯定感の変化の時間的前後関係を確認する。</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追加調査②：ランダム化比較試験（RCT）：参加者をランダムに「SNS使用制限群」と「通常使用群」に割り付け、一定期間後の自己肯定感を比較する。</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この調査結果から言えること・言えないことを整理し、因果関係の検証方法を提案する。</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まず、この調査から言えることを示す。「SNS利用時間が長い層ほど自己肯定感が低い傾向がある」という負の相関が観察された、という統計的な事実だ。これはデータから読み取れる傾向として記述できる。</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次に、この結果から言えないことを整理する。第一に、「SNSを長く使うから自己肯定感が下がる」という因果関係は断定できない。相関が観察されたとしても、どちらが原因でどちらが結果かはこのデータからは判断できない。逆の因果——「自己肯定感が低い人ほどSNSに頼る傾向がある」——が成立する可能性がある。第二に、「第三変数」の影響が排除できていない。孤独感・家庭環境のストレス・学業不振という第三の変数が、SNS利用時間と自己肯定感の両方に影響し、見かけ上の相関を生んでいる可能性がある。第三に、調査の限界として、SNS利用時間が自己申告による可能性がある（過少・過大報告のリスク）、SNSの種類や使用目的（情報収集・娯楽・友人との交流）が区別されていない、サンプルの代表性が不明、という点が挙げられる。</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因果関係を検証するための追加調査として二つを提案する。第一は縦断的コホート調査だ。同じ対象者を2〜3年追跡し、SNS利用時間の変化と自己肯定感の変化の時間的前後関係を確認する。「利用時間が増えた後に自己肯定感が下がる」という時間的順序が確認されれば、SNS→自己肯定感低下という方向の因果の可能性が高まる。第二はランダム化比較試験（RCT）だ。参加者をランダムに「SNS使用制限群」と「通常使用群」に割り付け、一定期間後の自己肯定感を比較する。実験的介入によって因果関係の確認に最も近づける方法だが、倫理的な配慮と参加者への説明が必要だ。</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この調査から言えるのは「相関の傾向」という事実のみだ。「SNSが自己肯定感を下げる」と断定することはデータの過大解釈であり、政策立案において誤った結論を導くリスクがある。相関から因果を慎重に区別する姿勢が、科学的な根拠に基づく判断の基本だと考える。</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問いの構造（言えること・言えないことの整理と追加調査の提案）を示している。本論1で「言えること（相関の事実）」と「言えないこと（因果の方向・逆の因果・第三変数・調査限界）」を明確に分けて整理しており、追加条件「断定しない書き方」を「可能性がある」「断定できない」という表現で守っている。追加調査はコホート調査（時間的前後関係の確認）とRCT（実験的介入）という2種類を対比して提案しており、各手法の特徴まで示している。結論で「相関から因果への慎重な区別」という科学的姿勢を示しており、論全体のまとめとして機能している。</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・「SNSが自己肯定感を下げる」と因果関係を断定してしまう（追加条件の「断定しない」に反する）。</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・「逆の因果」の可能性を示さず、一方向の因果のみを考慮している。</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・「言えること」と「言えないこと」を明確に区別せず、両者が混在した論述になっている。</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・追加調査として「アンケートをとる」という漠然とした提案にとどまり、縦断的調査やRCTという因果検証に適した設計を示せていない。</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・「逆の因果」（低自己肯定感→SNS多用）を必ず示すことで、相関の解釈の複雑さを表現できる。</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・第三変数（孤独感・家庭環境・学業不振）を示すことで、相関の見かけ上の原因という可能性を論じられる。</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・追加調査を「縦断的コホート調査（時間的前後関係の確認）」と「RCT（実験的介入）」という対比で提案すると、因果検証の方法論として完成度が高い。</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・「断定しない書き方」として「〜の可能性がある」「〜と断定することはできない」という表現を意識的に使う（追加条件充足）。</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・〜という負の相関が観察された、という統計的な事実だ。</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・〜という因果関係は断定できない。</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・逆の因果——「〜が〜する傾向がある」——が成立する可能性がある。</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・「第三変数」の影響が排除できていない。〜という第三の変数が〜の両方に影響し、見かけ上の相関を生んでいる可能性がある。</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・「〜が〜を〜」と断定することはデータの過大解釈であり、〜リスクがある。</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・相関から因果を慎重に区別する姿勢が、〜の基本だ。</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・「言えること（相関の事実）」と「言えないこと（因果・逆因果・第三変数）」を明確に区別できていたか。</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・「断定しない書き方」という追加条件を守り、「可能性がある」「断定できない」という表現を使えていたか。</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・追加調査の提案が因果関係の検証に適した設計（縦断的調査・RCT等）になっていたか。</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607">
      <w:pPr>
        <w:pStyle w:val="Heading1"/>
        <w:rPr>
          <w:b w:val="1"/>
          <w:bCs w:val="1"/>
          <w:color w:val="1a3a6b"/>
          <w:sz w:val="28"/>
          <w:szCs w:val="28"/>
        </w:rPr>
      </w:pPr>
      <w:bookmarkStart w:colFirst="0" w:colLast="0" w:name="_cvzg1qmk5bn" w:id="29"/>
      <w:bookmarkEnd w:id="29"/>
      <w:r w:rsidDel="00000000" w:rsidR="00000000" w:rsidRPr="00000000">
        <w:rPr>
          <w:rFonts w:ascii="Arial Unicode MS" w:cs="Arial Unicode MS" w:eastAsia="Arial Unicode MS" w:hAnsi="Arial Unicode MS"/>
          <w:b w:val="1"/>
          <w:bCs w:val="1"/>
          <w:color w:val="1a3a6b"/>
          <w:sz w:val="28"/>
          <w:szCs w:val="28"/>
          <w:rtl w:val="0"/>
        </w:rPr>
        <w:t xml:space="preserve">【問題 No.22】　資料型／問題解決</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2"/>
          <w:szCs w:val="22"/>
        </w:rPr>
      </w:pPr>
      <w:r w:rsidDel="00000000" w:rsidR="00000000" w:rsidRPr="00000000">
        <w:rPr>
          <w:rFonts w:ascii="Arial Unicode MS" w:cs="Arial Unicode MS" w:eastAsia="Arial Unicode MS" w:hAnsi="Arial Unicode MS"/>
          <w:b w:val="1"/>
          <w:bCs w:val="1"/>
          <w:color w:val="7d6608"/>
          <w:sz w:val="22"/>
          <w:szCs w:val="22"/>
          <w:rtl w:val="0"/>
        </w:rPr>
        <w:t xml:space="preserve">【資料】自治体の歳出：教育 20%、福祉 35%、インフラ 25%、その他 20%</w:t>
        <w:br w:type="textWrapping"/>
        <w:t xml:space="preserve">人口推移：10年で −12%</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財政制約下で優先すべき支出再配分の方針を述べよ。</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【追加条件】削る項目と守る項目を明示し、反論を処理する。</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・資料の数値（歳出割合・人口減少率）を引用した上で方針を提示すること。</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・「削る項目と守る項目を明示する」という追加条件を必ず満たすこと。</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・「反論を処理する」という追加条件を満たすこと。削る項目への反論を取り上げ、処理する。</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・人口減少（−12%）という文脈を踏まえた上で、どの支出が将来的に縮小できるか・すべきかを論じること。</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・財政制約という前提を守ること。「すべてを増やせばよい」という非現実的な提案は避ける。</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型・財政政策問題。資料から読み取れること：歳出で最大は福祉（35%）、次いでインフラ（25%）・教育（20%）・その他（20%）。人口が10年で12%減少している。人口減少下での財政設計として：①教育は未来への投資として守る、②福祉は人口高齢化で需要が増すが効率化の余地がある、③インフラは人口減少に合わせて縮小・集約できる（コンパクトシティ化）。削る候補：インフラの「拡大維持」（新規整備の抑制・維持管理への転換）とその他（精査・整理）。守る候補：教育（将来世代への投資・経済成長の基盤）と福祉の基礎的部分（セーフティネット）。反論：「インフラを削ると地域が衰退する」→「維持管理重視と利用者数に応じた集約化で対処できる」。</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・人口減少下での各支出の需要変化（教育：児童減少・福祉：高齢者増・インフラ：需要減）</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・「削る」vs「効率化」という発想の違い（単純カットではなく集約・最適化）</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・教育投資と将来の税収・経済成長の関係（削ることの長期コスト）</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・福祉の需要増と財政制約のトレードオフ</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資料の数値を引用し、人口減少という文脈を踏まえた再配分の必要性を示す。本論1：守る項目（教育・福祉の基礎的部分）とその根拠。本論2：削る・効率化する項目（インフラの拡大抑制・集約化）と反論処理。評価指標・実現可能性への言及。結論：財政制約下での「投資と集約」という方針で締める。</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主張：財政制約下では、教育と基礎的福祉を守りながらインフラを集約・効率化する再配分が合理的だ。</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守る①（教育・20%）：人口が減っても、教育への投資は将来の税収・経済成長・社会保障の担い手育成という長期的便益をもたらす。削ることの機会コストが最も大きい分野だ。</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守る②（福祉基礎部分・35%の一部）：人口高齢化による需要増加が見込まれる中、セーフティネットとしての基礎的な福祉機能は維持が必要。ただし、重複給付の整理・効率化の余地がある。</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削る・効率化（インフラ・25%）：人口減少に伴い、道路・施設の新規整備を抑制し、維持管理と利用者数に応じた集約化に転換する。廃校・公共施設の複合化・統廃合を進める。</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論処理：「インフラを削ると地域が衰退する」→維持管理重視への転換は地域の機能を守るための効率化であり、撤退ではない。また、集約化による生活サービスの集中は高齢者の移動負担を考慮した設計が必要という補足も入れる。</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条件付き結論：削ることを目的にするのではなく、「人口規模に見合ったインフラ規模への最適化」という方針が財政制約下での合理的な判断だ。</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資料によれば、この自治体の歳出は福祉35%・インフラ25%・教育20%・その他20%という配分で、過去10年で人口が12%減少している。財政制約と人口減少という二重の圧力のもとで、支出の再配分方針を示す。</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守る項目として教育（20%）を最優先する。人口が減少しても、教育への投資は将来の労働生産性・税収・社会保障の担い手育成というリターンを生む長期投資だ。人口減少下では一人ひとりの能力への投資がより重要になる。財政制約を理由に教育費を削ることは、短期の節約と引き換えに長期の成長基盤を損なうリスクが大きい。もう一つ守る項目は、福祉（35%）のうち生活保護・高齢者医療という基礎的なセーフティネット機能だ。人口高齢化により福祉需要はむしろ増加が見込まれ、基礎的部分の維持は不可欠だ。ただし、重複給付の精査・事務の効率化などで全体コストを圧縮する余地は残っている。</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削る・効率化する項目はインフラ（25%）だ。人口減少に伴い、道路・公共施設・上下水道の利用者数は減少していく。新規インフラの整備を原則抑制し、既存施設の維持管理と「集約化・複合化」に予算を転換する。廃校となった学校を地域の複合施設（医療・福祉・子育て拠点）に転用し、点在する公共施設を一か所に集約するコンパクト化を進める。</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インフラを削ると地域が衰退する」という反論は理解できる。しかし、今回提案するのは「新規整備の抑制と集約化」であり、地域機能の撤退ではない。利用者数が少ないにもかかわらず点在するインフラを維持し続けることの方が、財政的にも地域全体の持続可能性としても問題が大きい。集約化の際には、高齢者の移動手段の確保（デマンド型交通・移送支援）を同時に設計することで、生活の質を守ることができる。</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財政制約下での支出再配分は、「削る」ではなく「人口規模に見合った最適化」という発想の転換が必要だ。教育という将来への投資を守り、インフラを集約しながら、基礎的な福祉機能を維持するという方針が現時点で最も合理的だと考える。</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資料の数値（歳出割合・人口減少率）を引用し、問題の構造を示している。「守る項目（教育・基礎的福祉）」と「削る・効率化する項目（インフラ）」を明示的に区別して論じており、追加条件を満たしている。反論「インフラを削ると地域が衰退する」を取り上げ、「新規整備の抑制であり撤退ではない」「移動手段の確保とセット」という形で処理している。結論で「削る」という発想から「人口規模に見合った最適化」への転換を示しており、財政論として完成度が高い。</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・資料の数値を引用せず、具体的な配分（福祉35%・インフラ25%等）に基づかない一般論になっている。</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・「削る項目と守る項目を明示する」という追加条件を満たさず、「すべてを効率化すれば良い」という曖昧な答えになっている。</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・反論（「インフラを削ると地域が衰退する」）を取り上げていない、または取り上げたが処理できていない。</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・人口減少（−12%）という資料の情報を活用せず、人口動態を無視した財政論を展開している。</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・資料の歳出割合・人口減少率を序論で引用し、問題の前提を数値で示すと論の具体性が増す。</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・守る項目の根拠を「長期的リターン（教育）」「需要増（高齢化による福祉）」として示すことで、単なる感情論と差別化できる。</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・削る項目として「新規インフラ整備の抑制」と「既存施設の集約化」という具体的手段を示すと、実現可能性のある提案になる。</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・反論「インフラ削減→地域衰退」への処理で「高齢者の移動手段確保（デマンド型交通）とセット」を示すと、削減の副作用への配慮が示せる。</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・資料によれば、〜という配分で、過去10年で人口が〜%減少している。</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・人口が減少しても、〜への投資は〜というリターンを生む長期投資だ。</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・新規インフラの整備を原則抑制し、既存施設の維持管理と「集約化・複合化」に予算を転換する。</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・「〜を削ると〜が衰退する」という反論は理解できる。しかし、今回提案するのは〜であり、〜の撤退ではない。</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・「削る」ではなく「人口規模に見合った最適化」という発想の転換が必要だ。</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・資料の数値を引用して論の根拠にできていたか。</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・「削る項目と守る項目」を明示し、各々の根拠を示せていたか（追加条件）。</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・削る項目への反論を取り上げ、処理できていたか（追加条件）。</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64D">
      <w:pPr>
        <w:pStyle w:val="Heading1"/>
        <w:rPr>
          <w:b w:val="1"/>
          <w:bCs w:val="1"/>
          <w:color w:val="1a3a6b"/>
          <w:sz w:val="28"/>
          <w:szCs w:val="28"/>
        </w:rPr>
      </w:pPr>
      <w:bookmarkStart w:colFirst="0" w:colLast="0" w:name="_h678eksjtnpa" w:id="30"/>
      <w:bookmarkEnd w:id="30"/>
      <w:r w:rsidDel="00000000" w:rsidR="00000000" w:rsidRPr="00000000">
        <w:rPr>
          <w:rFonts w:ascii="Arial Unicode MS" w:cs="Arial Unicode MS" w:eastAsia="Arial Unicode MS" w:hAnsi="Arial Unicode MS"/>
          <w:b w:val="1"/>
          <w:bCs w:val="1"/>
          <w:color w:val="1a3a6b"/>
          <w:sz w:val="28"/>
          <w:szCs w:val="28"/>
          <w:rtl w:val="0"/>
        </w:rPr>
        <w:t xml:space="preserve">【問題 No.23】　資料型／意見対立</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2"/>
          <w:szCs w:val="22"/>
        </w:rPr>
      </w:pPr>
      <w:r w:rsidDel="00000000" w:rsidR="00000000" w:rsidRPr="00000000">
        <w:rPr>
          <w:rFonts w:ascii="Arial Unicode MS" w:cs="Arial Unicode MS" w:eastAsia="Arial Unicode MS" w:hAnsi="Arial Unicode MS"/>
          <w:b w:val="1"/>
          <w:bCs w:val="1"/>
          <w:color w:val="7d6608"/>
          <w:sz w:val="22"/>
          <w:szCs w:val="22"/>
          <w:rtl w:val="0"/>
        </w:rPr>
        <w:t xml:space="preserve">【資料】再エネ比率：国A 45%、国B 28%、日本 20%</w:t>
        <w:br w:type="textWrapping"/>
        <w:t xml:space="preserve">電気料金水準：国A 高、国B 中、日本 中</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再エネ拡大は電気料金上昇を伴っても進めるべきか。賛否を述べよ。</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【追加条件】料金上昇の緩和策を1つ提案する。</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・資料の数値（再エネ比率・料金水準の比較）を引用して論の根拠にすること。</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・「料金上昇の緩和策を1つ提案する」という追加条件を必ず満たすこと。</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・資料の限界にも触れること。国A・Bの料金が高い・中である理由（地理的条件・エネルギーミックス・補助金の有無）が不明なため、日本への直接適用は慎重にすべき。</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・「料金上昇を伴っても」という設問の前提を踏まえ、料金上昇のコストと再エネ拡大のベネフィットを比較すること。</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・条件付き賛成（再エネ拡大の進め方と緩和策がセット）が論理的に整合する立場。</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再エネ政策の意見対立型問題。資料から言えること：日本の再エネ比率（20%）は国A（45%）・国B（28%）より低い。国Aは再エネ比率が高く料金も高い、国Bは再エネ比率中程度・料金中程度。ただし料金水準の原因（再エネ比率だけでなく地理条件・政策・補助金の有無）は不明。言えないこと：「再エネ比率が高いから料金が高い」という因果断定は不可。緩和策（追加条件）として：①低所得者向け電気料金補助・②再エネ導入に伴うコストを段階的に転嫁（急激な値上げを防ぐ）・③国際的な投資誘致・コスト低減技術開発への投資。賛成の立場：長期的に再エネコストは低下傾向にあり（太陽光・風力のコスト曲線）、化石燃料依存のリスク（エネルギー安全保障・CO2）と比較して進める価値がある。</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・資料から「再エネ比率↑→料金↑」という因果断定の妥当性（他の要因の影響）</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・電気料金上昇の負担が誰に集中するか（低所得者・中小企業）</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・長期的な再エネコストの低下傾向と短期的な転換コスト</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・化石燃料依存のリスク（エネルギー安全保障・気候変動）との比較</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資料の数値を引用しながら、「料金上昇を伴っても進めるべき」という条件付き賛成の立場を示す。本論1：再エネ拡大を支持する根拠（長期コスト低下・エネルギー安全保障・脱炭素）。本論2：料金上昇の問題（低所得者・産業競争力への影響）と緩和策（低所得者補助）。資料の限界への言及。結論：緩和策とセットにした条件付き推進。</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主張：料金上昇の緩和策をセットにした上で、再エネ拡大を推進すべきだ。</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資料から言えること：日本の再エネ比率（20%）は国A（45%）・国B（28%）より低い。国Aは比率が高く料金も高い。</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資料から言えないこと：国Aの料金が高い原因が再エネ比率の高さだけかは不明。地理的条件・補助金の違いが影響している可能性がある。</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賛成の根拠①：長期的に太陽光・風力の発電コストは低下傾向にあり、初期転換コストは将来の安価な電力で回収できる可能性がある。</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賛成の根拠②：化石燃料依存は輸入コスト・価格変動リスク・CO2排出という問題を抱えており、エネルギー安全保障の観点からも再エネへの転換が必要だ。</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緩和策（追加条件）：低所得世帯向けの電気料金補助制度の拡充（段階的な補助率の設定）。再エネ賦課金の免除・軽減措置を低所得者に適用する。</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条件付き結論：料金上昇の負担を低所得者に集中させない緩和策とセットで、段階的に再エネ拡大を推進すべきだ。</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資料によれば、日本の再エネ比率は20%であり、国A（45%）・国B（28%）と比較して低水準にある。同時に国Aは再エネ比率が高く料金水準も高い。この資料から「再エネ比率が高いと料金が高くなる」という傾向が読み取れる一方で、料金水準の原因は再エネ比率だけでなく、各国の地理的条件・補助金政策・電力市場の構造によっても異なるため、単純な因果関係として断定することは慎重であるべきだ。</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こうした留保を踏まえながら、私は料金上昇の緩和策とセットにすることを条件に、再エネ拡大を推進すべきという立場をとる。</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再エネ拡大を支持する第一の理由は、長期的なコスト低下だ。太陽光・風力発電のコストはこの10年で急速に低下しており、導入初期のコストは高くても、将来的には発電コストが化石燃料を下回る段階が来ると予測されている。第二の理由はエネルギー安全保障だ。日本は化石燃料のほぼ全量を輸入に依存しており、国際情勢の変化や価格変動にさらされている。再エネへの転換はエネルギー自給率を高め、この脆弱性を軽減する。第三に、2050年カーボンニュートラルという国際的な目標への対応として、再エネ拡大は不可避だ。</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料金上昇の問題として、低所得世帯・中小企業への負担集中が懸念される。これへの緩和策として、低所得世帯向けの電気料金補助制度の拡充を提案する。再エネ賦課金の全額または一部を世帯所得に応じて免除・軽減する制度を設けることで、料金上昇の逆進性を緩和できる。財源は再エネ導入によって削減できる化石燃料輸入コスト（中長期）や炭素税収入を充てることが考えられる。</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料金上昇のコストと再エネ拡大の便益（エネルギー安全保障・脱炭素・長期コスト低下）を比較すれば、段階的な転換は長期的に合理的だ。ただし、その過程で低所得者が不当な負担を強いられないよう、補助制度を整備することが不可欠な条件となる。</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資料の数値を正確に引用しながら、「料金→再エネ比率の因果断定には慎重」という資料の限界への言及も行っている点が上級らしい。条件付き立場（緩和策とセット）を早期に示し、論の方向性を明確にしている。本論1で三点（長期コスト低下・エネルギー安全保障・脱炭素目標）の根拠を示し、本論2で料金上昇の問題と緩和策（低所得者補助制度）を論じており、追加条件を満たしている。結論でコストとベネフィットの比較という視点を用いた条件付き推進を示している。</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・資料の数値を引用せず、または「日本は再エネが少ない」という抽象的な言及にとどまっている。</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・「料金上昇の緩和策を1つ提案する」という追加条件を満たしていない。</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・国Aの料金が高い原因を「再エネ比率が高いから」と断定し、資料の限界に触れていない。</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・料金上昇のデメリットを認めながら、賛否の立場を示さずに「どちらとも言える」という中立的な結論になっている。</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・資料から「因果断定はできない」という留保を入れることで、データリテラシーの高さを示せる。</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・緩和策を「低所得者向け電気料金補助制度」として具体化し、財源（化石燃料削減コスト・炭素税）まで示すと追加条件を高精度で満たせる。</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・「長期コスト低下・エネルギー安全保障・脱炭素目標」という三点の賛成根拠で論を構造化すると説得力が増す。</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・条件付き賛成（緩和策とセット）という立場を序論で明示することで、結論に向けた論の一貫性が確立する。</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・資料によれば、〜は〜%であり、〜（〜%）・〜（〜%）と比較して〜にある。</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・単純な因果関係として断定することは慎重であるべきだ。</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・〜の緩和策とセットにすることを条件に、〜を推進すべきという立場をとる。</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・〜のコストは急速に低下しており、〜が来ると予測されている。</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・〜のコストと〜の便益を比較すれば、段階的な転換は長期的に合理的だ。</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・資料の数値を引用して論の根拠にできていたか。また、因果断定への留保（資料の限界）を示せていたか。</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・料金上昇の緩和策を1つ具体的に提案できていたか（追加条件）。</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・料金上昇のコストと再エネ拡大のベネフィットを比較した上で、条件付きの立場を示せていたか。</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694">
      <w:pPr>
        <w:pStyle w:val="Heading1"/>
        <w:rPr>
          <w:b w:val="1"/>
          <w:bCs w:val="1"/>
          <w:color w:val="1a3a6b"/>
          <w:sz w:val="28"/>
          <w:szCs w:val="28"/>
        </w:rPr>
      </w:pPr>
      <w:bookmarkStart w:colFirst="0" w:colLast="0" w:name="_1pxy3wefnkqk" w:id="31"/>
      <w:bookmarkEnd w:id="31"/>
      <w:r w:rsidDel="00000000" w:rsidR="00000000" w:rsidRPr="00000000">
        <w:rPr>
          <w:rFonts w:ascii="Arial Unicode MS" w:cs="Arial Unicode MS" w:eastAsia="Arial Unicode MS" w:hAnsi="Arial Unicode MS"/>
          <w:b w:val="1"/>
          <w:bCs w:val="1"/>
          <w:color w:val="1a3a6b"/>
          <w:sz w:val="28"/>
          <w:szCs w:val="28"/>
          <w:rtl w:val="0"/>
        </w:rPr>
        <w:t xml:space="preserve">【問題 No.24】　資料型／問題解決</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2"/>
          <w:szCs w:val="22"/>
        </w:rPr>
      </w:pPr>
      <w:r w:rsidDel="00000000" w:rsidR="00000000" w:rsidRPr="00000000">
        <w:rPr>
          <w:rFonts w:ascii="Arial Unicode MS" w:cs="Arial Unicode MS" w:eastAsia="Arial Unicode MS" w:hAnsi="Arial Unicode MS"/>
          <w:b w:val="1"/>
          <w:bCs w:val="1"/>
          <w:color w:val="7d6608"/>
          <w:sz w:val="22"/>
          <w:szCs w:val="22"/>
          <w:rtl w:val="0"/>
        </w:rPr>
        <w:t xml:space="preserve">【資料】学校の欠席理由（複数回答）：体調不良 60%、メンタル不調 25%、家庭事情 15%、人間関係 20%</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欠席を減らすのではなく"学びを止めない"制度設計を提案せよ。</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【追加条件】オンライン活用の限界も書く。</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・「欠席を減らすのではなく学びを止めない」というフレームを守ること。登校強制ではなく学習継続の仕組みを設計する。</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・資料の複数の欠席理由（体調不良・メンタル不調・家庭事情・人間関係）に対して、理由別の対応も考慮すること。</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・「オンライン活用の限界も書く」という追加条件を必ず満たすこと。オンラインで補えないものがある。</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・「学びを止めない」という目標に照らして、何をどう保障するかを具体的に示すこと。</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・評価・出席の取り扱いという制度的な問題（欠席でも学習に取り組んだことをどう評価するか）にも触れると完成度が上がる。</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教育制度設計問題。資料から読み取れること：欠席の主因は体調不良（60%）で最大、次いで人間関係（20%）・メンタル不調（25%）・家庭事情（15%）。「学びを止めない」という設計は、①登校できない場合でも学習機会を提供する、②欠席を「学習の中断」ではなく「学び方の変更」として捉えるという発想転換。オンライン活用の可能性：課題の配信・動画授業・担任とのオンライン面談。オンラインの限界（追加条件）：体育・実験・グループワーク・給食・友人との関係性などは対面でなければ実現しにくい。また、家庭環境に依存するためメンタル不調・家庭事情の場合には効果に限界がある。評価への対応：オンライン参加・課題提出を出席扱いにする制度改革が必要。</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・欠席理由の多様性（体調・メンタル・家庭・人間関係）に応じた対応の違い</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・オンライン学習の可能性と対面でしか実現できないものの区別</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・欠席と「出席・評価」の制度的な関係（出席日数要件・評価方法）</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・家庭環境の差（通信環境・サポート体制）によるオンライン学習の格差問題</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欠席を減らす」から「学びを止めない」へのフレーム転換を示す。本論1：制度設計の提案（オンライン授業・課題配信・学習記録の制度的評価・フリースクール連携）。本論2：オンライン活用の限界（体育・実験・対人関係・家庭環境格差）と限界への対応策（追加条件充足）。評価制度の改革への言及。結論：「多様な学び方を認める制度」という方針で締める。</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主張：「欠席＝学習中断」ではなく「学び方の変更」として制度を設計することが必要だ。</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提案①（オンライン）：欠席日の授業をオンラインで視聴・課題提出できる仕組みを整備し、それを出席・評価に反映できる制度に改める。</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提案②（多機関連携）：フリースクール・家庭教師・学習支援NPOでの学習記録を、学校の単位・評価に算入できる連携制度を設ける。</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オンラインの限界（追加条件）：体育・理科実験・芸術実技・給食・対面での友人関係・部活動はオンラインでは代替できない。また、家庭環境（通信・サポート）によって格差が生じる。メンタル不調・家庭事情の場合、学習の前にSCへの支援が先決。</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評価制度改革：欠席しても課題提出・オンライン参加があれば出席扱いにできる規定を設け、最終評価に反映する。</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条件付き結論：オンライン活用は「学びを止めない」手段として有効だが、対面の価値を否定するものではなく補完ツールとして位置づける。</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資料によれば、学校の欠席理由は体調不良60%・メンタル不調25%・人間関係20%・家庭事情15%と多岐にわたる。これらを「減らすべき欠席」ではなく「学び方の変更が必要な状況」として捉え、学びを止めない制度設計を提案する。</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一の提案は「オンライン授業・課題配信と出席評価の制度的連動」だ。欠席日の授業内容を動画・課題として提供し、生徒がオンラインで取り組んだ実績を出席・評価に反映できる規定を設ける。現行制度では欠席は学習機会の喪失として扱われるが、オンラインでの学習参加を「別の形の出席」として認めることで、この問題を解消できる。担任・教科教員とのオンライン面談を定期的に設け、孤立を防ぐ接続も重要だ。</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二の提案は「多機関連携と学習記録の単位認定」だ。フリースクール・NPOの学習支援・家庭教師などでの学習活動の記録を学校の単位・評価に算入できる制度を整備する。欠席の理由が人間関係・メンタル不調であれば、学校という場所に縛られずに学べる環境を制度として認めることが、学びの継続に繋がる。</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ただし、オンライン活用には限界がある。体育・理科の実験・芸術実技などは対面でなければ実現できない。部活動・給食・友人との日常的な関係性も、オンラインでは代替できない学びと育ちの要素だ。家庭の通信環境・サポート体制の差によってオンライン学習の恩恵に格差が生じるリスクもある。さらに、メンタル不調・家庭事情の場合は、学習機会の提供の前に、スクールカウンセラーや福祉機関との連携による生活基盤・心理的安全の確保が優先されるべきだ。</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欠席を減らす」という目標ではなく、「どこにいても学びが続く仕組み」を制度として設計することが、多様な事情を抱える生徒への真の支援となる。オンラインは対面に取って代わるものではなく、対面を補完するツールとして活用しながら、学びの多様な形を制度が認める方向へ転換することが重要だ。</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欠席を減らす→学びを止めない」というフレーム転換を明示し、問いの核心に正確に応えている。提案①②はいずれも「学びの継続」という目標に整合した制度設計として機能している。追加条件「オンラインの限界」については、「対面でしか実現できないもの（体育・実験・人間関係）」「家庭環境格差」「メンタル不調への前提（生活基盤の確保が先）」という三層で示されており、高い精度で満たしている。</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・「欠席を減らすためにオンラインを活用する」という提案になってしまい、「学びを止めない」というフレームとずれている。</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・「オンライン活用の限界も書く」という追加条件を満たしていない、またはオンラインの限界を「集中できないから」という一般論にとどめている。</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・資料の複数の欠席理由（体調・メンタル・家庭・人間関係）を使わず、一つの理由への対策だけを論じてしまう。</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・評価・出席要件という制度的な問題に触れず、「オンラインで授業を受けさせる」という技術論だけの提案になっている。</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・「オンライン学習の出席・評価への制度的反映」という評価制度改革に触れると、提案の制度的完成度が上がる。</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・オンラインの限界として「体育・実験・対人関係・家庭環境格差・メンタル不調への優先対応」という複数の層を示すと追加条件を高精度で満たせる。</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・「フリースクール・NPOでの学習の単位認定」という多機関連携の提案は、「学校という場所に縛られない学び」という方向性をより具体化できる。</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・資料の複数の欠席理由（体調60%・メンタル25%・人間関係20%・家庭15%）を活用して、「理由別の対応」という視点を示すと精度が上がる。</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・資料によれば、〜と多岐にわたる。これらを「〜」として捉え、〜を提案する。</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・現行制度では〜として扱われるが、〜を「〜」として認めることで、〜を解消できる。</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・ただし、〜には限界がある。〜は対面でなければ実現できない。</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・〜の場合は、〜の前に〜が優先されるべきだ。</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・「〜を減らす」ではなく、「〜が続く仕組み」を制度として設計することが、〜への真の支援となる。</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・「欠席を減らす」ではなく「学びを止めない」という設問のフレームを守った提案になっていたか。</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・「オンライン活用の限界」を具体的に（体育・実験・家庭環境格差・メンタル不調への優先対応）示せていたか（追加条件）。</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・評価・出席の制度的な問題（オンライン参加の出席認定）に触れられていたか。</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6DA">
      <w:pPr>
        <w:pStyle w:val="Heading1"/>
        <w:rPr>
          <w:b w:val="1"/>
          <w:bCs w:val="1"/>
          <w:color w:val="1a3a6b"/>
          <w:sz w:val="28"/>
          <w:szCs w:val="28"/>
        </w:rPr>
      </w:pPr>
      <w:bookmarkStart w:colFirst="0" w:colLast="0" w:name="_th4xgv6i6egb" w:id="32"/>
      <w:bookmarkEnd w:id="32"/>
      <w:r w:rsidDel="00000000" w:rsidR="00000000" w:rsidRPr="00000000">
        <w:rPr>
          <w:rFonts w:ascii="Arial Unicode MS" w:cs="Arial Unicode MS" w:eastAsia="Arial Unicode MS" w:hAnsi="Arial Unicode MS"/>
          <w:b w:val="1"/>
          <w:bCs w:val="1"/>
          <w:color w:val="1a3a6b"/>
          <w:sz w:val="28"/>
          <w:szCs w:val="28"/>
          <w:rtl w:val="0"/>
        </w:rPr>
        <w:t xml:space="preserve">【問題 No.25】　資料型／意見提示</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2"/>
          <w:szCs w:val="22"/>
        </w:rPr>
      </w:pPr>
      <w:r w:rsidDel="00000000" w:rsidR="00000000" w:rsidRPr="00000000">
        <w:rPr>
          <w:rFonts w:ascii="Arial Unicode MS" w:cs="Arial Unicode MS" w:eastAsia="Arial Unicode MS" w:hAnsi="Arial Unicode MS"/>
          <w:b w:val="1"/>
          <w:bCs w:val="1"/>
          <w:color w:val="7d6608"/>
          <w:sz w:val="22"/>
          <w:szCs w:val="22"/>
          <w:rtl w:val="0"/>
        </w:rPr>
        <w:t xml:space="preserve">【資料】犯罪件数は減少傾向だが、体感治安アンケートは悪化傾向。</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なぜこのズレが起きるのか仮説を2つ立て、検証方法を提案せよ。</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【追加条件】情報環境（ニュース・SNS）要因を必ず含める。</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・「仮説を2つ立て、検証方法を提案する」という設問要求を満たすこと。仮説だけ・検証だけでは不完全。</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・「情報環境（ニュース・SNS）要因を必ず含める」という追加条件を満たすこと。</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・資料の「ズレ（犯罪減少・体感悪化）」という具体的な事実を起点に仮説を構築すること。</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・仮説はデータから断定できる「事実」ではなく「可能性」として提示すること（「〜かもしれない」「〜と考えられる」）。</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・検証方法は仮説を確認するための具体的な調査設計（何を・誰に・どうやって測るか）を示すこと。</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型・仮説生成と検証設計の問題。「犯罪は減少しているのに体感治安は悪化する」というズレの仮説として：①情報環境要因（ニュース・SNSが犯罪報道を過剰に流通させ、「よく見るから多い」という認知バイアスを生む）、②犯罪の性質変化（件数は減っても、強盗・暴力など「被害を受けた場合の深刻度」が高い種類が増えている印象）、③比較基準の変化（「昔は安全だった」という記憶との比較）などが考えられる。追加条件の情報環境要因は仮説①として必ず含める。検証方法：①ニュース・SNSの犯罪報道量と体感治安の相関を調べるコンテンツ分析＋アンケート、②犯罪の種別ごとの変化と体感悪化の関係の分析。</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・認知バイアス（利用可能性ヒューリスティック：よく見る情報を「多い・危険」と感じる）</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・情報環境の変化（SNS・ニュースアプリによる犯罪報道へのアクセスの増加）</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・犯罪の「件数」と「印象に残る重大性」の差（件数は減っても深刻な事件の報道が体感に影響）</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・体感治安の測定方法の問題（アンケートの設問設計・回答者の偏り）</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資料が示す「犯罪件数と体感治安のズレ」を明確に提示し、仮説2つを構築する旨を示す。本論1：仮説①（情報環境要因：SNS・ニュースが犯罪事件を過剰に流通させ体感悪化を招く）と検証方法。本論2：仮説②（犯罪の重大性変化：件数減少でも重大事件の報道が増加し印象が変わる）と検証方法。結論：仮説の検証が体感治安対策の政策設計につながるという形で締める。</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仮説①（情報環境要因・追加条件）：SNS・ニュースアプリの普及により、犯罪に関する情報への接触機会が増加した。「よく見るから多い・危険」という認知バイアス（利用可能性ヒューリスティック）が体感悪化をもたらしている可能性がある。</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検証①：① SNS・ニュースの犯罪関連記事の投稿量の変化を時系列で分析し、体感治安悪化の時期と重なるか確認する。② メディア接触量（高/低）が異なる集団の体感治安スコアを比較するアンケート調査を実施する。</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仮説②（犯罪の重大性変化）：犯罪件数の総数は減少しているが、強盗・性的暴力など「重大で印象に残る」犯罪の件数・報道量は変化していない可能性がある。「件数」より「印象に残る事件の存在感」が体感治安を左右しているのではないか。</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検証②：犯罪の種別（軽微 vs 重大）ごとの件数変化を分析し、体感治安との相関を確認する。また体感治安アンケートで「どのような犯罪が心配か」を問うことで、何が体感悪化を引き起こしているかを特定する。</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資料が示す「犯罪件数は減少傾向だが体感治安は悪化傾向」というズレは、単純に治安政策の評価として扱えない興味深い現象だ。なぜこのズレが起きるのか、2つの仮説を提示し、各仮説の検証方法を提案する。</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仮説①は「情報環境の変化が体感治安悪化をもたらしている」というものだ。SNSとニュースアプリの普及により、人々が日常的に犯罪関連の情報に接触する機会が増加した可能性がある。「よく目にする情報は多い・危険だ」と感じる認知バイアス（利用可能性ヒューリスティック）が働くなら、実際の犯罪件数が減っても「犯罪が増えた」と感じる人が増えることが説明できる。これは仮説であり、情報接触量と体感治安の因果関係を断定するものではない。</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仮説①の検証方法として、二つのアプローチを提案する。第一に、過去10〜15年のSNS・ニュースメディアの犯罪関連コンテンツの投稿量・閲覧数を時系列で分析し、体感治安の悪化傾向と時期的に重なるか確認する（コンテンツ分析）。第二に、SNS・ニュースへの接触時間が多い群と少ない群の体感治安スコアを比較するアンケート調査を実施し、相関関係を確認する。</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仮説②は「犯罪の性質変化（重大事件の印象）が体感に影響している」というものだ。犯罪件数の総数は減少していても、強盗・性的暴力など「報道されやすく印象に残る重大犯罪」の件数や報道量が変化していない可能性がある。人々の体感治安は「統計的な件数」より「目撃・報道された重大事件の存在感」によって左右されやすいかもしれない。</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仮説②の検証方法として、犯罪統計を「件数別」だけでなく「重大性（軽微 vs 重大）で分類した種別別」に分析し、どの種別が変化しているかを確認する。さらに体感治安アンケートに「あなたが最も心配する犯罪の種類は何か」という設問を加え、何が体感悪化の心理的根拠になっているかを特定する。</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2つの仮説の検証を通じて、犯罪件数の減少が体感治安の改善につながらない構造的な理由が明らかになれば、情報環境の設計（誤解を招くセンセーショナルな報道の抑制）や犯罪の重大性に関する正確な情報発信という、体感治安政策の新たな方向性が示せる。</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ズレという現象を明示してから仮説構築というアプローチを示しており、論の構造が明快だ。仮説①（情報環境要因）は追加条件を「認知バイアス（利用可能性ヒューリスティック）」という概念で高度に充足している。各仮説に続けて検証方法を対で示しており、「仮説→検証」という設問の要求を完全に満たしている。仮説は「〜の可能性がある」「〜かもしれない」という表現で断定を避けており、追加条件的なニュアンス（断定しない）も守られている。結論が政策への応用（体感治安政策の方向性）につながっており、論の実用性を示している。</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・「情報環境（ニュース・SNS）要因を必ず含める」という追加条件を満たしていない、または「ニュースが増えたから」という表面的な言及にとどまっている。</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・仮説を2つ立てているが、検証方法を示していない（設問条件の半分しか満たしていない）。</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・仮説を「事実」として断定してしまい、「〜かもしれない」という仮説の性格を維持できていない。</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・検証方法が「調査をする」という一般論にとどまり、「何を・誰に・どうやって測るか」という具体的な設計になっていない。</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・情報環境要因の仮説を「認知バイアス（利用可能性ヒューリスティック）」という概念で説明すると、追加条件の精度が上がる。</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・検証方法を「コンテンツ分析」と「アンケート調査（接触量の多い群と少ない群の比較）」という形で具体化すると、設計として機能する。</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・仮説は「〜の可能性がある」「〜かもしれない」という表現で常に仮説の性格を維持する（断定しない）。</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・結論を「仮説の検証が体感治安政策の設計につながる」という形でまとめると、論の実用的な意義が示せる。</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・〜というズレは、単純に〜として扱えない興味深い現象だ。</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・「よく目にする情報は多い・危険だ」と感じる認知バイアス（〜）が働くなら、〜することが説明できる。これは仮説であり、〜を断定するものではない。</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・仮説①の検証方法として、二つのアプローチを提案する。</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・〜を「件数別」だけでなく「〜別」に分析し、どの〜が変化しているかを確認する。</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・2つの仮説の検証を通じて、〜が明らかになれば、〜という新たな方向性が示せる。</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・情報環境（ニュース・SNS）要因を仮説の1つとして含められていたか（追加条件）。</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・各仮説に対応する検証方法を具体的に示せていたか（「何を・誰に・どうやって」）。</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・仮説を「断定」ではなく「可能性・かもしれない」という表現で提示できていたか。</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71F">
      <w:pPr>
        <w:pStyle w:val="Heading1"/>
        <w:rPr>
          <w:b w:val="1"/>
          <w:bCs w:val="1"/>
          <w:color w:val="1a3a6b"/>
          <w:sz w:val="28"/>
          <w:szCs w:val="28"/>
        </w:rPr>
      </w:pPr>
      <w:bookmarkStart w:colFirst="0" w:colLast="0" w:name="_c3yxxnpopzqh" w:id="33"/>
      <w:bookmarkEnd w:id="33"/>
      <w:r w:rsidDel="00000000" w:rsidR="00000000" w:rsidRPr="00000000">
        <w:rPr>
          <w:rFonts w:ascii="Arial Unicode MS" w:cs="Arial Unicode MS" w:eastAsia="Arial Unicode MS" w:hAnsi="Arial Unicode MS"/>
          <w:b w:val="1"/>
          <w:bCs w:val="1"/>
          <w:color w:val="1a3a6b"/>
          <w:sz w:val="28"/>
          <w:szCs w:val="28"/>
          <w:rtl w:val="0"/>
        </w:rPr>
        <w:t xml:space="preserve">【問題 No.26】　資料型／問題解決</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2"/>
          <w:szCs w:val="22"/>
        </w:rPr>
      </w:pPr>
      <w:r w:rsidDel="00000000" w:rsidR="00000000" w:rsidRPr="00000000">
        <w:rPr>
          <w:rFonts w:ascii="Arial Unicode MS" w:cs="Arial Unicode MS" w:eastAsia="Arial Unicode MS" w:hAnsi="Arial Unicode MS"/>
          <w:b w:val="1"/>
          <w:bCs w:val="1"/>
          <w:color w:val="7d6608"/>
          <w:sz w:val="22"/>
          <w:szCs w:val="22"/>
          <w:rtl w:val="0"/>
        </w:rPr>
        <w:t xml:space="preserve">【資料】日本の食品自給率（カロリーベース）が長期的に低水準で推移しているとする。</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自給率向上策を2案出し、現実性で比較せよ。</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【追加条件】「消費者行動」と「生産側」の両方に触れる。</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・「2案出して現実性で比較する」という設問要求を正確に満たすこと。1案だけ・比較なしでは不完全。</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・「消費者行動と生産側の両方に触れる」という追加条件を満たすこと。2案のうち一方は消費者行動、一方は生産側（または各案で両方に触れる）。</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・「現実性」という比較軸を使うこと。コスト・時間・合意形成の難易度・政策的実現可能性という観点で比較する。</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・食品自給率の構造（カロリーベースで低い理由は飼料穀物の輸入・食の洋食化等）を理解した提案にすること。</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・副作用（農業保護政策の国際貿易摩擦・食生活の変化強制のリスク）にも触れると上位答案になる。</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食料安全保障政策の問題。日本のカロリーベース食料自給率が低い構造的原因：①飼料穀物（家畜の餌）の大量輸入（肉食化・畜産依存）、②小麦・大豆の輸入依存、③農業就業者の高齢化・耕作放棄地の拡大。向上策案A（生産側）：農業の生産性向上（スマート農業・集約化・若手就農支援）と国内農地の活用。向上策案B（消費者行動側）：食育・地産地消促進・国産品の消費促進キャンペーン・食品ロス削減。現実性の比較：Aは長期的だが効果の持続性が高い、Bは即効性があるが消費者行動の変化は強制できず限界がある。追加条件は両案で消費者と生産側の両面に触れることで満たせる。</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・食品自給率低下の構造的原因（飼料輸入・食の洋食化・農業の担い手不足）</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・「カロリーベース自給率」という指標の限界（生産額ベースでは日本の方が高い）</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・農業保護と国際貿易ルール（WTO・FTA）との摩擦</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・消費者行動の変化は強制できないという政策の限界</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資料を踏まえ、食品自給率低水準の構造的背景を示した上で2案を提示する方向性を示す。本論1：案A（農業生産性向上と担い手育成）——生産側への対策、現実性の評価（中長期・初期投資大・効果持続性高）。本論2：案B（食育・地産地消促進）——消費者行動側への対策、現実性の評価（即効性中・強制力なし・限界あり）。比較評価：現実性という軸でAとBを比較。結論：AB組み合わせという提案か、AまたはBへの優先付け。</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主張：案A（農業生産性向上）を長期軸に、案B（消費者行動促進）を短期・補完的な取り組みとして組み合わせる方針が現実的だ。</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案A（生産側）：スマート農業（ドローン・AIを活用した精密農業）の普及補助と若手就農への資金援助・研修制度による担い手育成、耕作放棄地の集約・活用促進。</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案Aの現実性：中長期の取り組みが必要・初期投資が大きい・担い手育成には時間がかかる。しかし、効果が持続的で構造的な生産力向上につながる。</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案B（消費者行動）：食育の充実（学校・地域での国産品の価値・食料安全保障の教育）・地産地消推進（地場産食材を使った給食の拡大・農産物直売所の支援）・フードロス削減。</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案Bの現実性：比較的低コスト・短期から始められる。ただし消費者行動の変化は強制できず、効果に限界がある。</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比較評価：現実性という軸では、Bの方が実施しやすいが効果が限定的。Aは実施コストが大きいが長期的な構造改善をもたらす。</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条件付き結論：財政的に可能な範囲でAを中長期計画として推進しながら、Bで短期的な意識変化を促す段階的組み合わせが最も現実的だ。</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日本の食品自給率（カロリーベース）が長期的に低水準にある背景として、飼料穀物の輸入依存・農業就業者の高齢化・耕作放棄地の拡大という構造的な問題がある。これを踏まえ、生産側と消費者行動の両面から2案を提示し、現実性で比較する。</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案Aは「農業生産性向上と担い手育成」だ。スマート農業（ドローン・AI・IoTセンサーを活用した精密農業）の普及を支援し、農作業の効率化と少人数での大規模営農を可能にする。同時に、若手就農者への資金援助・研修制度・農地取得支援を拡充し、担い手の世代交代を促す。また、耕作放棄地の集約化・農地バンクを通じた活用を進め、生産力を取り戻す。消費者行動の観点からは、国産農産物の品質向上とブランド化を通じて国内消費者の購買を引き付ける。</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案Bは「食育と地産地消促進」だ。学校給食に地場産食材を積極的に使用し、子どもが国産食材に慣れ親しむ環境を整える。食料安全保障の重要性・食品ロス・季節の食材の価値を家庭や学校で学ぶ食育プログラムを充実させる。農産物直売所・産直ECの支援で、生産者と消費者をつなぐルートを整備する。</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現実性の比較をする。案Aは中長期（5〜10年）の施策であり、初期の補助金・支援コストが大きい。担い手の育成には時間がかかるが、成功すれば自給率の構造的な向上につながる。案Bは比較的低コストで始められ、即効性もある程度期待できる。しかし消費者の食生活の変化は強制できず、効果の上限がある。食育の効果が出るにも数年〜10年の時間軸が必要だ。</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財政的制約がある中では、案Aへの長期投資を計画的に行いながら、案Bで短期的な意識変化を促すという段階的な組み合わせが現実的だ。ただし、農業保護政策は国際貿易ルール（WTO等）との整合性にも留意が必要であり、貿易摩擦を回避しながら国内農業を振興するという難しいバランスが求められる。</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自給率低下の構造的背景を示してから2案を提示という流れが論理的だ。案A（生産側）・案B（消費者行動側）という追加条件を充足した対比になっている。各案の現実性評価（コスト・時間・効果の持続性・限界）が具体的で、「現実性で比較する」という設問要求を満たしている。副作用として農業保護と国際貿易ルールの摩擦に触れていることで、政策論としての完成度が上がっている。</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・「2案出して現実性で比較する」という設問要求を満たさず、1案の詳細説明だけになっている。</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・消費者行動か生産側のどちらか一方しか触れず、追加条件「両方に触れる」を満たしていない。</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・「現実性」という比較軸を使わず、「どちらも大切だ」という並列論になっている。</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・食品自給率がなぜ低いかの構造的背景（飼料穀物の輸入依存・食の洋食化）への理解がなく、対策が表面的になっている。</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・案A（生産側：スマート農業・担い手育成）と案B（消費者行動：食育・地産地消）という対比が追加条件を満たす構成になる。</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・現実性の比較として「コスト・時間・効果の持続性・強制力の有無」という軸を使うと、比較評価として機能する。</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・農業保護と国際貿易ルール（WTO）という副作用への言及で、政策論としての完成度が上がる。</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・食品自給率低下の構造的原因（飼料穀物の輸入依存・担い手不足）を示すことで、対策の必要性の根拠が強化される。</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・〜という構造的な問題がある。これを踏まえ、〜から2案を提示し、現実性で比較する。</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・消費者行動の観点からは、〜を引き付ける。</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・現実性の比較をする。案Aは〜であり、〜につながる。案Bは〜で始められるが、〜の上限がある。</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・〜への長期投資を計画的に行いながら、〜で短期的な〜を促すという段階的な組み合わせが現実的だ。</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・〜は〜との整合性にも留意が必要であり、〜を回避しながら〜するという難しいバランスが求められる。</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・2案を提示し、「現実性」という軸で比較できていたか。</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・「消費者行動と生産側の両方に触れる」という追加条件を満たせていたか。</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・農業保護と国際貿易ルールという副作用への言及を含めていたか。</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766">
      <w:pPr>
        <w:pStyle w:val="Heading1"/>
        <w:rPr>
          <w:b w:val="1"/>
          <w:bCs w:val="1"/>
          <w:color w:val="1a3a6b"/>
          <w:sz w:val="28"/>
          <w:szCs w:val="28"/>
        </w:rPr>
      </w:pPr>
      <w:bookmarkStart w:colFirst="0" w:colLast="0" w:name="_7ftt3mtb5hld" w:id="34"/>
      <w:bookmarkEnd w:id="34"/>
      <w:r w:rsidDel="00000000" w:rsidR="00000000" w:rsidRPr="00000000">
        <w:rPr>
          <w:rFonts w:ascii="Arial Unicode MS" w:cs="Arial Unicode MS" w:eastAsia="Arial Unicode MS" w:hAnsi="Arial Unicode MS"/>
          <w:b w:val="1"/>
          <w:bCs w:val="1"/>
          <w:color w:val="1a3a6b"/>
          <w:sz w:val="28"/>
          <w:szCs w:val="28"/>
          <w:rtl w:val="0"/>
        </w:rPr>
        <w:t xml:space="preserve">【問題 No.27】　資料型／意見対立</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2"/>
          <w:szCs w:val="22"/>
        </w:rPr>
      </w:pPr>
      <w:r w:rsidDel="00000000" w:rsidR="00000000" w:rsidRPr="00000000">
        <w:rPr>
          <w:rFonts w:ascii="Arial Unicode MS" w:cs="Arial Unicode MS" w:eastAsia="Arial Unicode MS" w:hAnsi="Arial Unicode MS"/>
          <w:b w:val="1"/>
          <w:bCs w:val="1"/>
          <w:color w:val="7d6608"/>
          <w:sz w:val="22"/>
          <w:szCs w:val="22"/>
          <w:rtl w:val="0"/>
        </w:rPr>
        <w:t xml:space="preserve">【資料】ある企業でテレワーク導入後、生産性は横ばい、離職率は低下。</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テレワークは推進すべきか。賛否を述べよ。</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【追加条件】生産性指標の限界に触れる。</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・「生産性指標の限界に触れる」という追加条件を必ず満たすこと。「生産性横ばい」というデータの意味をデータの限界という観点から論じる。</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・資料から言えること（生産性横ばい・離職率低下）と言えないこと（テレワークが原因かどうか・全業種への一般化の可否）を区別すること。</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・「賛否を述べる」という設問に従い、条件付きの立場を明示すること。</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・離職率低下というメリットを、なぜ重要かという観点（採用コスト・組織知識の継承等）から説明すると深みが増す。</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・業種・職種・個人差（家庭環境・住環境）によってテレワークの効果が大きく異なることを示すと、条件付き推進論の根拠になる。</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型・意見対立の問題。資料から言えること：この企業では生産性横ばい・離職率低下という結果が出た。言えないこと：①テレワークが原因かどうか（他の要因の影響）、②「生産性横ばい」が良い結果か悪い結果か（文脈不明）、③この結果が他の企業・業種・職種に一般化できるか。追加条件「生産性指標の限界」：生産性の測定は成果物で測れる業種（IT・ライター・研究等）と対面が不可欠な業種（製造・医療・接客等）で大きく異なる。「横ばい」の意味も指標の選び方で変わる（売上高・業務完了数・顧客満足度等）。賛成の立場：離職率低下という明確なメリット＋生産性横ばいは「下がっていない」という積極的評価も可能。条件付き賛成：業種・職種に応じた選択的推進。</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・「生産性」の測定方法と指標選択の問題（何を生産性と呼ぶか）</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・業種・職種による向き不向き（知識労働 vs 対面必須業務）</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・個人差（育児中の親・一人暮らし・広い住居 vs 狭い住居）と効果の違い</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・孤立感・コミュニケーション不足という社会的コスト</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資料から言えること・言えないことを整理し、条件付き賛成の立場を示す。本論1：テレワークを支持する根拠（離職率低下のメリット・柔軟な働き方の実現・通勤コストの削減）。本論2：生産性指標の限界（追加条件）と業種・職種による効果の差。結論：業種・職種・個人の状況に応じた選択的推進という条件付き賛成。</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主張：業種・職種に応じた選択的推進を条件に、テレワークを推進すべきだ。</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資料の読み取り：生産性横ばいは「下がっていない」という見方もできる。離職率の低下は採用コスト削減・組織知識の継承というメリットを持つ。</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言えないこと：この企業の結果がすべての企業・業種・職種に一般化できるかは不明。テレワークが原因かどうか（他の制度変更・外部環境の影響）も確認が必要。</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生産性指標の限界（追加条件）：生産性の測定は難しい。知識労働（IT・マーケ・研究）は成果で測りやすいが、製造・医療・接客は対面が不可欠で同じ指標が使えない。「横ばい」の評価も指標の選択（売上高・完了数・顧客満足度）によって異なる可能性がある。</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選択的推進：知識労働・管理職・創造的業務→テレワーク推進。製造・医療・対人サービス→出社必須。育児中・遠距離通勤→テレワーク優先。</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条件付き結論：全面推進ではなく、業種・職種・個人の状況に応じた柔軟な選択肢の提供が最も現実的だ。</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資料によれば、ある企業でテレワーク導入後に生産性は横ばい、離職率は低下した。この結果から言えることと言えないことを整理した上で、テレワーク推進の是非について条件付きの立場を示す。</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言えること：この企業では生産性が低下せず、離職率が下がったという事実がある。言えないこと：この結果がすべての企業・業種・職種に一般化できるかどうか。またテレワークが原因かどうか（同時期の他の制度変更・外部環境の変化の影響を排除できていない）。</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テレワークを条件付きで支持する根拠として、離職率の低下というメリットを評価する。離職率の低下は採用・研修コストの削減、組織に蓄積されたノウハウの流出防止という経済的メリットをもたらす。通勤時間の削減による生活の質向上・育児や介護との両立が可能になる点は、多様な人材の活躍推進という観点でも重要だ。</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生産性指標の限界」という点については、重要な留保が必要だ。「生産性横ばい」という評価の妥当性は、何を生産性の指標とするかに依存する。知識労働（ITエンジニア・ライター・マーケター）では成果物での生産性測定がしやすく、テレワークへの適性も高い。一方、製造業・医療・接客業では対面の作業が不可欠で、同じ指標での評価が適用しにくい。「横ばい」という結果が良いのか悪いのかも、売上高・業務完了数・顧客満足度など何を指標とするかで異なる解釈が生じうる。</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以上を踏まえ、全面的な推進ではなく、業種・職種・個人の状況に応じた選択的なテレワーク導入が現実的な方針だ。知識労働・創造的業務・育児中・遠距離通勤の従業員にはテレワークを推進し、対面が本質的に必要な業種では出社を基本とする。個人が状況に応じて選べる柔軟な制度設計こそが、テレワークのメリットを引き出しながらデメリットを抑える方針だと考える。</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言えること・言えないこと」という資料批判的な姿勢を示してから立場を提示しており、上級らしい論の入り方になっている。追加条件「生産性指標の限界」については、知識労働と製造・接客業の違い、指標の選択によって「横ばい」の評価が変わるという2点で丁寧に論じている。条件付き賛成（業種・職種・個人の状況に応じた選択的推進）という結論が精密で、単純な全面賛成との差別化ができている。</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・「生産性指標の限界に触れる」という追加条件を無視し、「生産性横ばいはOKだから推進すべき」という単純な論になっている。</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・資料から言えることと言えないこと（因果断定・一般化の限界）を区別せず、この一例が全業種に当てはまると思い込んで論じている。</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・「生産性横ばい」を「下がっていないからOK」と評価するだけで、なぜ横ばいなのかの分析がない。</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・賛否の立場を示さず「テレワークも対面も大切」という中立的な結論になっている。</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・「生産性指標の限界」として「業種による測定の難しさ（知識労働 vs 対面必須）」と「指標選択による評価の違い」を示すと追加条件を高精度で満たせる。</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・「言えること・言えないこと」という資料批判的な姿勢を序論に入れると、上級らしい入り方になる。</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・離職率低下のメリットを「採用コスト削減・組織知識の継承」という経済的観点から説明すると、単なる「働きやすさ」論と差別化できる。</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・「全面推進ではなく業種・職種・個人の状況に応じた選択的推進」という条件付き結論で精密化する。</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・言えること：〜という事実がある。言えないこと：〜かどうか。またテレワークが原因かどうか（〜の影響を排除できていない）。</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・「〜指標」という点については、重要な留保が必要だ。</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・「横ばい」という結果が良いのか悪いのかも、〜など何を指標とするかで異なる解釈が生じうる。</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・全面的な推進ではなく、〜に応じた選択的な〜導入が現実的な方針だ。</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・「生産性指標の限界」（測定の難しさ・指標の選択問題）に触れられていたか（追加条件）。</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・資料から「言えること」と「言えないこと」を区別できていたか。</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・条件付き立場（業種・職種に応じた選択的推進）として精密な結論を示せていたか。</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7AB">
      <w:pPr>
        <w:pStyle w:val="Heading1"/>
        <w:rPr>
          <w:b w:val="1"/>
          <w:bCs w:val="1"/>
          <w:color w:val="1a3a6b"/>
          <w:sz w:val="28"/>
          <w:szCs w:val="28"/>
        </w:rPr>
      </w:pPr>
      <w:bookmarkStart w:colFirst="0" w:colLast="0" w:name="_4txssgtybluj" w:id="35"/>
      <w:bookmarkEnd w:id="35"/>
      <w:r w:rsidDel="00000000" w:rsidR="00000000" w:rsidRPr="00000000">
        <w:rPr>
          <w:rFonts w:ascii="Arial Unicode MS" w:cs="Arial Unicode MS" w:eastAsia="Arial Unicode MS" w:hAnsi="Arial Unicode MS"/>
          <w:b w:val="1"/>
          <w:bCs w:val="1"/>
          <w:color w:val="1a3a6b"/>
          <w:sz w:val="28"/>
          <w:szCs w:val="28"/>
          <w:rtl w:val="0"/>
        </w:rPr>
        <w:t xml:space="preserve">【問題 No.28】　資料型／政策設計</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2"/>
          <w:szCs w:val="22"/>
        </w:rPr>
      </w:pPr>
      <w:r w:rsidDel="00000000" w:rsidR="00000000" w:rsidRPr="00000000">
        <w:rPr>
          <w:rFonts w:ascii="Arial Unicode MS" w:cs="Arial Unicode MS" w:eastAsia="Arial Unicode MS" w:hAnsi="Arial Unicode MS"/>
          <w:b w:val="1"/>
          <w:bCs w:val="1"/>
          <w:color w:val="7d6608"/>
          <w:sz w:val="22"/>
          <w:szCs w:val="22"/>
          <w:rtl w:val="0"/>
        </w:rPr>
        <w:t xml:space="preserve">【資料】大学進学率が上昇する一方、中退率も一定存在。</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中退を減らす政策を「入学前」「入学後」に分けて提案せよ。</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【追加条件】支援が過剰介入になる反論を処理する。</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・「入学前」と「入学後」という時間軸で政策を分けること（設問条件）。どちらかだけでは不完全。</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・「支援が過剰介入になる反論を処理する」という追加条件を必ず満たすこと。</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・中退の原因を踏まえた政策にすること。中退の主要因（経済的困難・学力ミスマッチ・メンタル不調・目的意識の欠如）に対応した政策が求められる。</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・資料から言えること（進学率上昇・一定の中退率）と言えないこと（中退の原因・中退後の状況）を区別すること。</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・政策の評価指標（何で成功を測るか）まで示すと上位答案になる。</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教育政策設計の問題。入学前の政策：①大学選択支援（適性・志望に基づく進路相談の充実）、②大学体験プログラム（入学前のインターンシップ・模擬授業による「入学後のイメージ形成」）、③経済的支援の早期確定（進学前の奨学金内定通知）。入学後の政策：①早期発見・介入システム（成績・出席率のAIモニタリング、チューター制度）、②経済的困難への対応（緊急奨学金・アルバイト過多への支援）、③メンタルサポート（カウンセラーの充実・ピアサポート）。反論処理（追加条件）：「支援が過剰介入だ（大学は自律的な大人が通う場）」→大学は義務教育ではないが、中退は本人・社会・大学すべてにとってコストが高く、自律的な選択を支える「情報・資源の提供」は介入とは異なる。</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・中退の多様な原因（経済・学力ミスマッチ・メンタル・目的意識）と原因別の対策</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・大学の自律性（学生の選択）と支援・介入の境界線</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・入学前対策（ミスマッチ予防）と入学後対策（早期発見・支援）の役割分担</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・中退率の低下という目標と「中退が最善の選択である場合もある」という考慮</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資料の状況（進学率上昇・中退率一定）から中退の問題を設定し、入学前・後という時間軸での政策提案を示す。本論1：入学前の政策（進路相談の充実・大学体験プログラム・経済支援の早期確定）。本論2：入学後の政策（早期発見システム・経済困難対応・メンタルサポート）。反論処理：「過剰介入批判」への対応。評価指標の提示。結論：条件付きの政策方針。</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主張：入学前のミスマッチ予防と入学後の早期発見・支援を組み合わせることで、中退を構造的に減らせる。</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入学前の政策：①進路相談の充実（高校での進路指導を「偏差値最大化」から「適性・目的の明確化」に転換）、②大学訪問・模擬授業・在学生との対話プログラムで「入学後のリアル」を伝える、③経済的に不安な学生への奨学金内定を入学前に確定させる。</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入学後の政策：①成績・出席率のAIモニタリングと担任・チューターによる早期介入、②緊急奨学金・学費分割払い制度、③スクールカウンセラーの充実・ピアサポート（先輩学生による相談）制度。</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論処理（追加条件）：「大学生は自律的な成人であり、支援は過剰介入だ」という批判がある。しかし、支援の目的は意思決定を代行することではなく、学生が適切な情報と資源を持った上で自律的な選択ができる条件を整えることだ。情報・資源を提供することは介入とは異なる。</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評価指標：入学後1年以内の中退率の変化・学生相談窓口の利用率・入学前プログラム参加者の中退率との比較。</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資料によれば、大学進学率の上昇と一定の中退率が並存している。進学率が高まる中で中退が発生する背景には、「とにかく大学に入ったが目的が明確でない」「経済的困難で続けられない」「学力・環境のミスマッチ」「メンタル不調」など多様な原因がある。これを踏まえ、入学前と入学後に分けた政策を提案する。</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入学前の政策として三点を挙げる。第一に、高校での進路相談の質的転換だ。「どの大学に入れるか」ではなく「自分は何を学びたいか・どんな職業に就きたいか」を問う進路相談に転換し、学力以外のミスマッチを予防する。第二に、大学訪問・模擬授業・在学生との対話プログラムの充実だ。入学後の現実（授業の難易度・キャンパス生活・就職活動）を入学前に体験することで、「思っていたのと違う」という認識のズレを減らす。第三に、経済的に不安な学生への奨学金内定を入学前に確定させる制度だ。進学後の経済不安を入学前に解消することで、入学後の学習集中度を高める。</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入学後の政策として三点を挙げる。第一に、成績・出席率のAIモニタリングと早期介入システムだ。成績や出席が急低下した学生に担任・チューターが早期にコンタクトを取り、問題が深刻化する前に対処する。第二に、緊急奨学金・学費の分割払いなど経済的困難への即応体制だ。第三に、スクールカウンセラーの充実と先輩学生によるピアサポート制度の整備だ。相談へのアクセシビリティを高めることで、メンタル不調による中退を減らせる。</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大学生は自律的な成人であり、こうした支援は過剰介入だ」という批判がある。この批判は一定の正当性を持つ。大学は義務教育ではなく、学生の自律的な選択が前提だ。しかし、支援の目的は意思決定を代行することではなく、学生が適切な情報と資源を持った状態で自律的に選択できる条件を整えることだ。情報の非対称性を解消し、資源へのアクセスを確保することは「介入」ではなく「選択の自律性の前提条件の整備」だと理解すべきだ。</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政策の成否を測る評価指標として、入学後1年以内の中退率の変化と、学生相談窓口の利用率の変化を設定することが適切だ。中退を「すべて防ぐべき」とするのではなく、「本人が十分な情報と支援のもとで選択した中退は尊重する」という立場が、過剰介入とのバランスをとる上で重要だ。</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中退の多様な原因を列挙してから入学前・後という時間軸での政策提示というアプローチが論理的。入学前（三点）・入学後（三点）という対称的な構成で設問要求を完全に満たしている。追加条件「過剰介入への反論処理」は「情報の非対称性解消は介入ではなく選択の自律性の前提条件整備」という論点で処理しており、上級らしい反論の質になっている。評価指標の提示と「すべての中退を防ぐわけではない」という留保が、政策論としての成熟度を示している。</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・「入学前」「入学後」という時間軸の区別をせず、政策を列挙してしまう。</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・「支援が過剰介入になる反論を処理する」という追加条件を満たしていない。</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・中退の原因を考慮せず、「サポートを充実させる」という一般論になっている。</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・「すべての中退を防ぐべき」という前提で論じてしまい、「本人の自律的選択としての中退」という可能性を無視している。</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・入学前（ミスマッチ予防）と入学後（早期発見・支援）という時間軸の区別を明示することで設問要求を完全に満たせる。</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・反論処理として「情報の非対称性の解消は介入ではなく選択の自律性の前提」という論点を使うと追加条件を高精度で満たせる。</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・評価指標（入学後1年以内の中退率・学生相談利用率）を示すことで、政策の成否の測り方が明確になる。</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・「すべての中退を防ぐわけではない」という留保を入れることで、過剰介入批判とのバランスをとる姿勢が示せる。</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・入学前の政策として三点を挙げる。第一に〜、第二に〜、第三に〜。</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・入学後の政策として三点を挙げる。</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・「〜は過剰介入だ」という批判がある。この批判は一定の正当性を持つ。しかし〜。</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・支援の目的は意思決定を代行することではなく、〜できる条件を整えることだ。</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・政策の成否を測る評価指標として、〜を設定することが適切だ。</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・政策を「入学前」と「入学後」に明確に分けて提案できていたか（設問条件）。</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・「支援が過剰介入になる」という反論を取り上げ、処理できていたか（追加条件）。</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・評価指標まで示せていたか。</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7F0">
      <w:pPr>
        <w:pStyle w:val="Heading1"/>
        <w:rPr>
          <w:b w:val="1"/>
          <w:bCs w:val="1"/>
          <w:color w:val="1a3a6b"/>
          <w:sz w:val="28"/>
          <w:szCs w:val="28"/>
        </w:rPr>
      </w:pPr>
      <w:bookmarkStart w:colFirst="0" w:colLast="0" w:name="_fwwk1z2ged63" w:id="36"/>
      <w:bookmarkEnd w:id="36"/>
      <w:r w:rsidDel="00000000" w:rsidR="00000000" w:rsidRPr="00000000">
        <w:rPr>
          <w:rFonts w:ascii="Arial Unicode MS" w:cs="Arial Unicode MS" w:eastAsia="Arial Unicode MS" w:hAnsi="Arial Unicode MS"/>
          <w:b w:val="1"/>
          <w:bCs w:val="1"/>
          <w:color w:val="1a3a6b"/>
          <w:sz w:val="28"/>
          <w:szCs w:val="28"/>
          <w:rtl w:val="0"/>
        </w:rPr>
        <w:t xml:space="preserve">【問題 No.29】　資料型／複合評価</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2"/>
          <w:szCs w:val="22"/>
        </w:rPr>
      </w:pPr>
      <w:r w:rsidDel="00000000" w:rsidR="00000000" w:rsidRPr="00000000">
        <w:rPr>
          <w:rFonts w:ascii="Arial Unicode MS" w:cs="Arial Unicode MS" w:eastAsia="Arial Unicode MS" w:hAnsi="Arial Unicode MS"/>
          <w:b w:val="1"/>
          <w:bCs w:val="1"/>
          <w:color w:val="7d6608"/>
          <w:sz w:val="22"/>
          <w:szCs w:val="22"/>
          <w:rtl w:val="0"/>
        </w:rPr>
        <w:t xml:space="preserve">【資料】観光収入は増加、住民満足度は低下、自然環境指標は悪化。</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持続可能な観光の方針を述べよ。</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【追加条件】三つの指標の優先順位を明示し、その理由を書く。</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・「三つの指標の優先順位を明示し、その理由を書く」という追加条件を必ず満たすこと。優先順位なしの「三つをバランスよく」という答えは追加条件未達。</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・三つの指標（観光収入・住民満足度・自然環境）が「トレードオフの関係」にあることを示すこと。</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・「持続可能な観光」の定義（観光が地域の将来にわたって続けられる状態）を自分なりに示すこと。</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・指標の限界にも触れること。「自然環境指標」「住民満足度」の測定方法・対象の問題。</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・オーバーツーリズムという概念（観光客が過剰になることで地域に悪影響が出る現象）を理解した上で政策を提案すること。</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持続可能な観光政策の複合評価問題。三指標のトレードオフ：観光収入を増やすと住民生活・自然環境に負荷がかかる。「持続可能な観光」の定義：観光収入が長期的に維持されるためには、住民満足度と自然環境の維持が前提条件となる。優先順位の論理：自然環境の悪化は不可逆的なため最優先、住民満足度の低下は地域の観光推進への合意崩壊につながるため次に優先、観光収入は結果として最大化を目指す。政策として：入場者数の上限管理（キャパシティ管理）・観光客からの環境税徴収・分散観光の推進（混雑緩和）・地元住民の観光への主体的参加・オフシーズン観光の促進。</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・三指標のトレードオフ（観光収入↑ → 住民満足度↓・自然環境↓）の構造</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・「持続可能な観光」の定義（誰のための・いつの時間軸での持続可能性か）</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・観光客の管理（入場規制・価格設定）と観光推進の矛盾</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・地域住民と観光客の利害対立と調整</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三指標のトレードオフを示し、「持続可能な観光」の定義を提示する。指標の優先順位（自然環境→住民満足度→観光収入）とその理由（不可逆性・地域合意の前提）を示す。本論1：自然環境の保護を優先する政策（入場者数管理・環境税・エコツーリズム化）。本論2：住民満足度を維持する政策（観光収入の地域還元・住民参加型観光・居住区への立ち入り制限）。結論：「短期の収入最大化より長期の持続可能性を優先する観光設計」という方針。</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持続可能な観光の定義：観光地としての魅力（自然環境・文化）と地域住民の生活を損なわずに、観光収入を将来にわたって維持できる状態。</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指標の優先順位：①自然環境（最優先）：一度悪化すると回復が困難で、観光地としての根本的な魅力が失われる。②住民満足度：住民の合意なしには観光推進政策が継続できない。③観光収入：①②を守った上で最大化を目指す結果指標。</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政策①（自然環境優先）：入場者数の上限管理（予約制・有料エントリー）・観光客からの環境保全税の徴収・利用ゾーンと保護ゾーンの区分。</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政策②（住民満足度向上）：観光税収入の地域住民の生活改善への還元・観光客の特定エリアへの動線集約（住宅区への侵入防止）・地域住民が観光に主体的に参加できるプログラム。</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条件付き結論：自然環境と住民生活の持続可能性を条件に、観光収入の長期的な最大化を目指すという順序が、持続可能な観光の本質だ。</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資料によれば、観光収入は増加しているが住民満足度と自然環境指標が悪化している。この三指標の同時進行は、「観光の経済的成功が地域の持続可能性を損なっている」というオーバーツーリズムの典型的な構造を示している。</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私が考える「持続可能な観光」とは、観光地としての魅力の源泉（自然環境・文化・地域住民の生活の質）を維持しながら、観光収入を将来にわたって継続できる状態だ。この定義のもと、三指標の優先順位を以下のように設定する。</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最優先は「自然環境」だ。自然環境の悪化は回復が困難であり、一度失われれば観光地としての根本的な魅力（なぜここに来るのかという理由）が失われる。観光収入は自然環境に依存しているという意味で、自然環境は他の指標の前提条件でもある。第2位は「住民満足度」だ。住民の生活が損なわれ続ければ、観光への反発が強まり、地域全体の観光推進への合意が崩壊するリスクがある。住民の支持なしに持続可能な観光政策は成立しない。第3位は「観光収入」だ。環境と住民生活を守った結果として長期的に最大化を目指す結果指標として位置づける。</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政策として、まず自然環境保護のために、観光エリアへの入場者数の上限管理（事前予約制・有料エントリー）と、訪問者からの環境保全税の徴収を導入する。収益はエコシステムの修復・清掃・施設維持に充てる。次に、住民満足度の維持のために、観光客の動線を整備されたゾーンに集約し住宅区域への立ち入りを制限するゾーニングを設ける。観光税収入の一部を地域住民の生活環境改善に還元し、住民が観光の恩恵を直接受けられる仕組みを整える。</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短期的な観光収入の最大化より、自然環境と住民生活の持続可能性を優先することで、10年・20年後も訪れ続けられる観光地としての価値を守ることが、真の「持続可能な観光」の方針だと考える。</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オーバーツーリズムという概念を使って三指標のトレードオフの構造を示している点が上級らしい。「持続可能な観光」の定義を自分なりに提示し、その定義から三指標の優先順位（自然環境→住民満足度→観光収入）を導く論理が一貫している。追加条件「優先順位とその理由」については、各指標の優先理由（不可逆性・地域合意の前提・結果指標）を明確に示している。政策（入場者数管理・ゾーニング・税収還元）が三指標の優先順位と整合している。</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・三指標の「優先順位を明示する」という追加条件を満たさず、「三つのバランスをとることが大切」という中立的な答えになっている。</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・「持続可能な観光」を定義せず、「観光と環境の両立」という一般論で論じてしまう。</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・三指標のトレードオフ（観光収入を増やすと環境・住民生活に負荷がかかる）という構造を理解せず、三つを独立した問題として論じてしまう。</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・政策の提案（入場者数制限・ゾーニング等）はあるが、なぜそれが三指標の優先順位に基づくのかの論理的つながりが不明。</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・「持続可能な観光」を「魅力の源泉を守りながら収入を長期的に維持できる状態」と定義することで、優先順位の論拠が生まれる。</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・自然環境を最優先とする理由を「不可逆性（一度失うと回復できない）・他の指標の前提条件」として示すと論理的な優先順位になる。</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・観光収入を「結果指標（①②を守った上で最大化する）」と位置づけることで、「収入&lt;環境・住民」という優先順位の根拠が明確になる。</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・オーバーツーリズムという概念を使うと、三指標のトレードオフという問題の構造が端的に示せる。</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・この三指標の同時進行は、「〜が〜を損なっている」というオーバーツーリズムの典型的な構造を示している。</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・三指標の優先順位を以下のように設定する。最優先は〜だ。〜だ。第2位は〜。〜。第3位は〜。</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・〜の悪化は回復が困難であり、一度失われれば〜が失われる。</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・〜なしに〜な観光政策は成立しない。</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・短期的な〜の最大化より、〜を優先することで、長期的に〜を守ることが真の〜の方針だ。</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・三つの指標の優先順位を明示し、各々の理由を示せていたか（追加条件）。</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・「持続可能な観光」の定義を自分なりに示せていたか。</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・三指標のトレードオフという構造を理解した上で政策を提案できていたか。</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835">
      <w:pPr>
        <w:pStyle w:val="Heading1"/>
        <w:rPr>
          <w:b w:val="1"/>
          <w:bCs w:val="1"/>
          <w:color w:val="1a3a6b"/>
          <w:sz w:val="28"/>
          <w:szCs w:val="28"/>
        </w:rPr>
      </w:pPr>
      <w:bookmarkStart w:colFirst="0" w:colLast="0" w:name="_w2itbtq3nocj" w:id="37"/>
      <w:bookmarkEnd w:id="37"/>
      <w:r w:rsidDel="00000000" w:rsidR="00000000" w:rsidRPr="00000000">
        <w:rPr>
          <w:rFonts w:ascii="Arial Unicode MS" w:cs="Arial Unicode MS" w:eastAsia="Arial Unicode MS" w:hAnsi="Arial Unicode MS"/>
          <w:b w:val="1"/>
          <w:bCs w:val="1"/>
          <w:color w:val="1a3a6b"/>
          <w:sz w:val="28"/>
          <w:szCs w:val="28"/>
          <w:rtl w:val="0"/>
        </w:rPr>
        <w:t xml:space="preserve">【問題 No.30】　資料型／研究提案</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2"/>
          <w:szCs w:val="22"/>
        </w:rPr>
      </w:pPr>
      <w:r w:rsidDel="00000000" w:rsidR="00000000" w:rsidRPr="00000000">
        <w:rPr>
          <w:rFonts w:ascii="Arial Unicode MS" w:cs="Arial Unicode MS" w:eastAsia="Arial Unicode MS" w:hAnsi="Arial Unicode MS"/>
          <w:b w:val="1"/>
          <w:bCs w:val="1"/>
          <w:color w:val="7d6608"/>
          <w:sz w:val="22"/>
          <w:szCs w:val="22"/>
          <w:rtl w:val="0"/>
        </w:rPr>
        <w:t xml:space="preserve">【資料】学習アプリ導入校で成績が伸びたという報告がある。</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その効果を「本当にアプリの効果」と言えるか検討し、検証の研究計画（比較対象、期間、評価指標）を提案せよ。</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【追加条件】擬似相関の可能性に触れる。</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・「本当にアプリの効果か」という問いは、因果推論の問題であることを理解すること。</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・「擬似相関の可能性に触れる」という追加条件を必ず満たすこと。</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・研究計画として「比較対象・期間・評価指標」という三要素を必ず示すこと（設問条件）。</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・「アプリの効果」を「本当に」言えるための条件（ランダム化・比較群・交絡変数の統制）を理解していること。</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・研究計画の限界（倫理・費用・現実的制約）にも触れると上位答案になる。</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型・研究設計の問題。「学習アプリ導入校で成績が伸びた」という報告がある場合、それが「アプリの効果」かどうかを検証するための研究設計を提案する。まず、「アプリの効果でない可能性」を整理する（擬似相関・追加条件）：①アプリ導入校は教育熱心な学校が多く、他の要因（教員の熱意・保護者の関与・追加的サポート）が成績向上に寄与している可能性（交絡変数）、②アプリ導入と同時期に教育制度の変化・入試制度の変更があった可能性（時間的要因）、③成績が伸びた学校だけを報告している可能性（出版バイアス・選択バイアス）。研究計画：比較対象（ランダムに選んだアプリ導入群と非導入群）、期間（最低1学年・理想は2〜3年）、評価指標（標準化テスト・学習時間・内発的動機・成績の分布）。</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・「アプリ導入校で成績が伸びた」という報告に潜む選択バイアス・交絡変数・出版バイアス</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・因果推論の条件（ランダム化・比較群の設定・交絡変数の統制）</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・「擬似相関」（アプリ以外の要因が成績向上の本当の原因）の可能性</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・研究倫理（比較群の生徒が不利になる可能性・保護者同意）</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アプリの効果」と言えるための条件を整理し、現状のデータでは断定できない理由（擬似相関の可能性）を示す。本論1：擬似相関の可能性（交絡変数・選択バイアス・時間的要因）（追加条件充足）。本論2：研究計画の提案（比較対象・期間・評価指標）と研究計画の限界。結論：科学的な因果推論の重要性と政策への含意。</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主張：現状のデータではアプリの効果とは言えず、厳密な研究計画による検証が必要だ。</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擬似相関の可能性（追加条件）：①アプリを導入した学校は教育熱心・資金力が高い学校が多く、教員の質・保護者の関与など他の要因が成績向上に寄与している可能性がある（交絡変数）。②アプリ導入と同時期に他の教育改善（少人数学級化・追加支援）が行われていた可能性がある。③成績が伸びた学校の報告が注目されやすく、成績が変わらない・悪化した学校の報告が埋もれている可能性がある（出版バイアス）。</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研究計画—比較対象：ランダムに選んだアプリ導入群と非導入群を設定する。非導入群には「アプリを使わない」ことを代償として従来の授業を続けてもらう。社会的条件（所得・地域・学校規模）を一致させた学校間で比較する。</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研究計画—期間：最低1学年（前後の成績変化を追跡）。できれば2〜3年の縦断的追跡。</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研究計画—評価指標：①国語・算数/数学の標準化テストの得点変化、②学習時間（量的）、③学習への内発的動機（アンケート）、④成績の格差（上位と下位の差の変化）。</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研究計画の限界：倫理問題（比較群の生徒が不利な学習機会を受ける可能性）・費用・参加者の脱落・学校環境の差の統制困難性。</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「学習アプリ導入校で成績が伸びた」という報告は、直ちに「アプリの効果である」という結論を意味しない。この判断には、因果推論の観点から慎重な検討が必要だ。</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まず、現状の報告から「アプリの効果」と断定できない理由として、擬似相関の可能性を整理する。第一に交絡変数の問題がある。アプリを積極的に導入する学校は教育に熱心な学校が多く、教員の質・保護者の関与・学校全体の学習文化という要因が成績向上に寄与している可能性がある。この場合、アプリではなくこれらの要因が本当の原因だという「擬似相関」が生じる。第二に時間的要因として、アプリ導入と同時期に少人数学級化や追加の学習支援が行われていた可能性がある。第三に出版バイアスの問題がある。成績が向上した学校の事例は報告されやすく、変化がなかった・悪化した学校の事例は注目されず埋もれやすい。現状の「伸びた報告」は、実態のごく一部かもしれない。</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これらの問題を排除するための研究計画を提案する。まず比較対象として、学校をランダムに「アプリ導入群」と「非導入群」に割り付けるランダム化比較実験（RCT）が理想的だ。社会経済的な条件（所得・地域・学校規模）が類似した学校間での比較を行い、交絡変数の影響を最小化する。研究期間は最低1学年間（入学前後の成績変化を追跡）とし、可能であれば2〜3年間の縦断的追跡を行う。評価指標は①国語・算数の標準化テスト得点の変化（成績の量的評価）、②学習時間の変化（行動的指標）、③学習への内発的動機（アンケートによる主観的評価）、④成績の格差の変化（上位と下位の差）という四点を設定する。</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この研究計画にも限界がある。倫理的には、比較群の生徒がアプリを使えないことで不利を被る可能性に対する保護者への説明と同意が必要だ。費用・学校側の協力・参加者の脱落という実施上の困難もある。</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科学的な因果推論の手続きを踏まずに「成果があった」という報告だけをもとに政策を拡大することは、教育資源の誤配分につながりうる。厳密な研究計画による検証を経た上で、アプリの効果を評価し、政策の根拠とすることが必要だと考える。</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報告がある＝アプリの効果ではない」という因果推論の問題を明確に提示している。追加条件「擬似相関の可能性」については、交絡変数・時間的要因・出版バイアスという三点で丁寧に示しており、高い精度で満たしている。研究計画は「比較対象（RCT・学校のランダム割り付け）・期間（1〜3年縦断）・評価指標（四点）」という設問の三要素を完全に満たしている。研究計画の限界（倫理・費用・脱落）への言及が、上位答案としての完成度を高めている。</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・「擬似相関の可能性に触れる」という追加条件を満たさず、「アプリの効果だと言えるか」という問いに「そう言えると思う」と単純に答えてしまう。</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・研究計画として「比較対象・期間・評価指標」の三要素を揃えていない（どれかが欠ける）。</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・交絡変数という概念を理解せず、「比較するだけでいい」という単純な研究設計になっている。</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・出版バイアス（成績が伸びた学校だけが報告されやすい）という問題に気づいていない。</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・擬似相関の可能性として「交絡変数・時間的要因・出版バイアス」という三点を示すと追加条件を高精度で満たせる。</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・研究計画の比較対象として「ランダム化比較実験（RCT）」という因果推論に最も適した研究設計を使うと、検証の精度が示せる。</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・評価指標を「成績の量的変化・学習時間・内発的動機・格差の変化」という四点で設定すると、多面的な評価として完成度が高い。</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・研究計画の倫理的限界（比較群への不利益の可能性）に触れると、研究計画の現実性への配慮が示せる。</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・「〜で〜が伸びた」という報告は、直ちに「〜の効果である」という結論を意味しない。</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・現状の報告から「〜の効果」と断定できない理由として、擬似相関の可能性を整理する。</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・この場合、〜ではなく〜が本当の原因だという「擬似相関」が生じる。</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・〜をランダムに「〜群」と「〜群」に割り付けるランダム化比較実験（RCT）が理想的だ。</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・科学的な因果推論の手続きを踏まずに〜をもとに政策を拡大することは、〜につながりうる。</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・「擬似相関の可能性」（交絡変数・出版バイアス等）を具体的に示せていたか（追加条件）。</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・研究計画として「比較対象・期間・評価指標」の三要素を示せていたか（設問条件）。</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・研究計画の倫理的・現実的な限界にも触れられていたか。</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87B">
      <w:pPr>
        <w:pStyle w:val="Heading2"/>
        <w:rPr>
          <w:b w:val="1"/>
          <w:bCs w:val="1"/>
          <w:color w:val="1a3a6b"/>
          <w:sz w:val="26"/>
          <w:szCs w:val="26"/>
        </w:rPr>
      </w:pPr>
      <w:bookmarkStart w:colFirst="0" w:colLast="0" w:name="_pgglntkjosao" w:id="38"/>
      <w:bookmarkEnd w:id="38"/>
      <w:r w:rsidDel="00000000" w:rsidR="00000000" w:rsidRPr="00000000">
        <w:rPr>
          <w:rFonts w:ascii="Arial Unicode MS" w:cs="Arial Unicode MS" w:eastAsia="Arial Unicode MS" w:hAnsi="Arial Unicode MS"/>
          <w:b w:val="1"/>
          <w:bCs w:val="1"/>
          <w:color w:val="1a3a6b"/>
          <w:sz w:val="26"/>
          <w:szCs w:val="26"/>
          <w:rtl w:val="0"/>
        </w:rPr>
        <w:t xml:space="preserve">上級30問を通して身につけたい力まとめ</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① 条件付き結論の定式化：断定ではなく「〜という条件のもとでは〜が妥当だ」という精密な主張。</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② 利害関係者の体系的整理：受益者・負担者・リスク被保険者を区別して論じる。</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③ 資料の批判的読解：言えることと言えないことの峻別・調査方法の限界への言及。</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④ 対案比較と優先案の選択：2案以上を比較評価し、優先案の根拠を明示する。</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⑤ 高度な反論処理：相手の論を正確に認めた上で、その論の限界・前提の違いを示して反駁する。</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⑥ 政策設計の完成度：対象・手段・財源・副作用・実現可能性・評価指標の全要素を意識する。</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83">
      <w:pPr>
        <w:pStyle w:val="Heading2"/>
        <w:rPr>
          <w:b w:val="1"/>
          <w:bCs w:val="1"/>
          <w:color w:val="1a3a6b"/>
          <w:sz w:val="26"/>
          <w:szCs w:val="26"/>
        </w:rPr>
      </w:pPr>
      <w:bookmarkStart w:colFirst="0" w:colLast="0" w:name="_c5fok9rzvd2p" w:id="39"/>
      <w:bookmarkEnd w:id="39"/>
      <w:r w:rsidDel="00000000" w:rsidR="00000000" w:rsidRPr="00000000">
        <w:rPr>
          <w:rFonts w:ascii="Arial Unicode MS" w:cs="Arial Unicode MS" w:eastAsia="Arial Unicode MS" w:hAnsi="Arial Unicode MS"/>
          <w:b w:val="1"/>
          <w:bCs w:val="1"/>
          <w:color w:val="1a3a6b"/>
          <w:sz w:val="26"/>
          <w:szCs w:val="26"/>
          <w:rtl w:val="0"/>
        </w:rPr>
        <w:t xml:space="preserve">上級答案の自己添削チェックリスト</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結論は条件付きで精密化されているか（断定ではないか）</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利害関係者（受益者・負担者・脆弱層）を整理したか</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反対意見への処理は「認める→しかし〜」の形になっているか</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資料の限界（言えないこと）に触れているか</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政策提案の副作用・実現可能性・評価指標まで書いているか</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課題文の核心論点を自分の議論で活用しているか</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字数が1000〜1200字の範囲に収まっているか</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「だ・である」調で統一されているか</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8D">
      <w:pPr>
        <w:pStyle w:val="Heading2"/>
        <w:rPr>
          <w:b w:val="1"/>
          <w:bCs w:val="1"/>
          <w:color w:val="1a3a6b"/>
          <w:sz w:val="26"/>
          <w:szCs w:val="26"/>
        </w:rPr>
      </w:pPr>
      <w:bookmarkStart w:colFirst="0" w:colLast="0" w:name="_taf894khqztq" w:id="40"/>
      <w:bookmarkEnd w:id="40"/>
      <w:r w:rsidDel="00000000" w:rsidR="00000000" w:rsidRPr="00000000">
        <w:rPr>
          <w:rFonts w:ascii="Arial Unicode MS" w:cs="Arial Unicode MS" w:eastAsia="Arial Unicode MS" w:hAnsi="Arial Unicode MS"/>
          <w:b w:val="1"/>
          <w:bCs w:val="1"/>
          <w:color w:val="1a3a6b"/>
          <w:sz w:val="26"/>
          <w:szCs w:val="26"/>
          <w:rtl w:val="0"/>
        </w:rPr>
        <w:t xml:space="preserve">資料型小論文で使える分析表現一覧</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・資料によれば、〜という傾向が読み取れる。</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・ただし、この資料から〜という因果関係を断定することはできない。</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・〜という相関は確認されるが、原因については別途の調査が必要だ。</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・調査対象・調査方法・調査年次という限界を念頭に置く必要がある。</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・この数値が示すのは〜までであり、〜については言及できない。</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・データの解釈には複数の可能性がある。第一に〜、第二に〜が考えられる。</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・資料から言えることと、資料からは言えないことを区別して考えると〜。</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96">
      <w:pPr>
        <w:pStyle w:val="Heading2"/>
        <w:rPr>
          <w:b w:val="1"/>
          <w:bCs w:val="1"/>
          <w:color w:val="1a3a6b"/>
          <w:sz w:val="26"/>
          <w:szCs w:val="26"/>
        </w:rPr>
      </w:pPr>
      <w:bookmarkStart w:colFirst="0" w:colLast="0" w:name="_ewa5zzrk0uuy" w:id="41"/>
      <w:bookmarkEnd w:id="41"/>
      <w:r w:rsidDel="00000000" w:rsidR="00000000" w:rsidRPr="00000000">
        <w:rPr>
          <w:rFonts w:ascii="Arial Unicode MS" w:cs="Arial Unicode MS" w:eastAsia="Arial Unicode MS" w:hAnsi="Arial Unicode MS"/>
          <w:b w:val="1"/>
          <w:bCs w:val="1"/>
          <w:color w:val="1a3a6b"/>
          <w:sz w:val="26"/>
          <w:szCs w:val="26"/>
          <w:rtl w:val="0"/>
        </w:rPr>
        <w:t xml:space="preserve">反論処理で使える表現一覧</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・確かに〜という指摘は成り立つ。しかし〜という点を見落としている。</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・〜という懸念は正当だ。この問題は〜という対応策で対処できる。</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・〜という立場からは〜という批判がある。この批判は〜という前提に立っている。しかし〜。</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・〜という反論は〜という条件のもとでは成立する。しかし〜という条件が違えば当てはまらない。</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・〜さえ整備されれば〜は不要だという意見もある。しかし〜が機能するためには〜が背景として必要だ。</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・〜という批判は重要だが、それは〜全体を否定するものではなく〜という部分の改善を求めるものだ。</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9E">
      <w:pPr>
        <w:pStyle w:val="Heading2"/>
        <w:rPr>
          <w:b w:val="1"/>
          <w:bCs w:val="1"/>
          <w:color w:val="1a3a6b"/>
          <w:sz w:val="26"/>
          <w:szCs w:val="26"/>
        </w:rPr>
      </w:pPr>
      <w:bookmarkStart w:colFirst="0" w:colLast="0" w:name="_ic1wizpjd2gr" w:id="42"/>
      <w:bookmarkEnd w:id="42"/>
      <w:r w:rsidDel="00000000" w:rsidR="00000000" w:rsidRPr="00000000">
        <w:rPr>
          <w:rFonts w:ascii="Arial Unicode MS" w:cs="Arial Unicode MS" w:eastAsia="Arial Unicode MS" w:hAnsi="Arial Unicode MS"/>
          <w:b w:val="1"/>
          <w:bCs w:val="1"/>
          <w:color w:val="1a3a6b"/>
          <w:sz w:val="26"/>
          <w:szCs w:val="26"/>
          <w:rtl w:val="0"/>
        </w:rPr>
        <w:t xml:space="preserve">条件付き結論の型一覧</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・〜という条件が満たされる場合に限り、〜は妥当だ。</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・〜を前提として支持するが、〜という条件が整わない限り反対する。</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・現時点では〜が最も現実的だが、〜という状況が変化した場合には再検討が必要だ。</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・〜という規模・地域・対象に限定する条件のもとで〜を推進すべきだ。</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・全面的な〜ではなく、〜という条件と財源明示を伴う〜を支持する。</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・一律ではなく〜に応じた段階的な〜という方針が現時点では最も合理的だ。</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A6">
      <w:pPr>
        <w:pStyle w:val="Heading2"/>
        <w:rPr>
          <w:b w:val="1"/>
          <w:bCs w:val="1"/>
          <w:color w:val="1a3a6b"/>
          <w:sz w:val="26"/>
          <w:szCs w:val="26"/>
        </w:rPr>
      </w:pPr>
      <w:bookmarkStart w:colFirst="0" w:colLast="0" w:name="_7m32h12dwfgy" w:id="43"/>
      <w:bookmarkEnd w:id="43"/>
      <w:r w:rsidDel="00000000" w:rsidR="00000000" w:rsidRPr="00000000">
        <w:rPr>
          <w:rFonts w:ascii="Arial Unicode MS" w:cs="Arial Unicode MS" w:eastAsia="Arial Unicode MS" w:hAnsi="Arial Unicode MS"/>
          <w:b w:val="1"/>
          <w:bCs w:val="1"/>
          <w:color w:val="1a3a6b"/>
          <w:sz w:val="26"/>
          <w:szCs w:val="26"/>
          <w:rtl w:val="0"/>
        </w:rPr>
        <w:t xml:space="preserve">政策提案型で使える評価指標の例</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・定量的指標：〜件数、〜率、〜人数（年次・月次で測定可能なもの）</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・定性的指標：住民満足度調査・当事者へのヒアリング・専門家評価</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・経済指標：財政コスト・費用対効果・GDP比</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・社会指標：貧困率・ジニ係数・社会的移動性・格差係数</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・環境指標：CO2排出量・エネルギー自給率・生態系多様性指数</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・教育指標：進学率・学力格差・習熟度達成率・不登校率</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・健康指標：平均寿命・受診率・予防接種率・生活習慣病罹患率</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・評価指標には「どのタイミングで・誰が・どう測定するか」まで示すと完成度が高い</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sectPr>
      <w:footerReference r:id="rId6" w:type="default"/>
      <w:pgSz w:h="16838" w:w="11906" w:orient="portrait"/>
      <w:pgMar w:bottom="1417.4" w:top="1417.4" w:left="1700.8000000000002" w:right="1700.8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888888"/>
        <w:sz w:val="12"/>
        <w:szCs w:val="12"/>
      </w:rPr>
    </w:pPr>
    <w:r w:rsidDel="00000000" w:rsidR="00000000" w:rsidRPr="00000000">
      <w:rPr>
        <w:rFonts w:ascii="Arial Unicode MS" w:cs="Arial Unicode MS" w:eastAsia="Arial Unicode MS" w:hAnsi="Arial Unicode MS"/>
        <w:color w:val="888888"/>
        <w:sz w:val="12"/>
        <w:szCs w:val="12"/>
        <w:rtl w:val="0"/>
      </w:rPr>
      <w:t xml:space="preserve">Ark College（総合型選抜専門塾）｜無断転載・複製禁止｜© Ark College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