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9B1B" w14:textId="77777777" w:rsidR="004C22F4" w:rsidRPr="005D1143" w:rsidRDefault="004C22F4" w:rsidP="00204210">
      <w:pPr>
        <w:bidi/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  <w:rtl/>
          <w:lang w:val="en-US"/>
        </w:rPr>
      </w:pPr>
    </w:p>
    <w:p w14:paraId="7E726A85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2EE7370C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2C04D524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2FC6666D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5F3609D3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733A44A6" w14:textId="77777777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</w:p>
    <w:p w14:paraId="49BA6B93" w14:textId="1D6876B0" w:rsidR="004C22F4" w:rsidRDefault="004C22F4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</w:pPr>
      <w:r w:rsidRPr="00504B38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>Complete Statistical C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 xml:space="preserve">orrelation &amp; </w:t>
      </w:r>
      <w:r w:rsidRPr="00504B38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>A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 xml:space="preserve">ssociation </w:t>
      </w:r>
      <w:r w:rsidRPr="00504B38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>A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 xml:space="preserve">nalysis </w:t>
      </w:r>
      <w:r w:rsidRPr="00504B38"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  <w:t>of large phenotypic data and metadata</w:t>
      </w:r>
    </w:p>
    <w:p w14:paraId="10593067" w14:textId="77777777" w:rsidR="00D31236" w:rsidRDefault="00D31236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  <w:sz w:val="48"/>
          <w:szCs w:val="48"/>
        </w:rPr>
      </w:pPr>
    </w:p>
    <w:p w14:paraId="20A22497" w14:textId="55608611" w:rsidR="00D31236" w:rsidRDefault="00D31236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</w:rPr>
      </w:pPr>
      <w:r>
        <w:rPr>
          <w:rFonts w:asciiTheme="minorHAnsi" w:hAnsiTheme="minorHAnsi" w:cstheme="minorBidi"/>
          <w:b/>
          <w:bCs/>
          <w:color w:val="000000"/>
          <w:kern w:val="36"/>
        </w:rPr>
        <w:t>Shira Milo</w:t>
      </w:r>
    </w:p>
    <w:p w14:paraId="7D305E41" w14:textId="506392BF" w:rsidR="00D31236" w:rsidRPr="00D31236" w:rsidRDefault="00D31236" w:rsidP="004C22F4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Bidi"/>
          <w:b/>
          <w:bCs/>
          <w:color w:val="000000"/>
          <w:kern w:val="36"/>
        </w:rPr>
      </w:pPr>
      <w:r>
        <w:rPr>
          <w:rFonts w:asciiTheme="minorHAnsi" w:hAnsiTheme="minorHAnsi" w:cstheme="minorBidi"/>
          <w:b/>
          <w:bCs/>
          <w:color w:val="000000"/>
          <w:kern w:val="36"/>
        </w:rPr>
        <w:t>2025</w:t>
      </w:r>
    </w:p>
    <w:p w14:paraId="44E334C2" w14:textId="77777777" w:rsidR="004C22F4" w:rsidRDefault="004C22F4" w:rsidP="004C22F4">
      <w:pPr>
        <w:spacing w:after="160" w:line="278" w:lineRule="auto"/>
        <w:jc w:val="center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br w:type="page"/>
      </w:r>
    </w:p>
    <w:p w14:paraId="0878992B" w14:textId="1A912011" w:rsidR="005947E6" w:rsidRPr="005947E6" w:rsidRDefault="005947E6" w:rsidP="005947E6">
      <w:pPr>
        <w:spacing w:before="100" w:beforeAutospacing="1" w:after="100" w:afterAutospacing="1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lastRenderedPageBreak/>
        <w:t xml:space="preserve">PART 1: </w:t>
      </w:r>
      <w:r w:rsidR="00504B38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>C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 xml:space="preserve">orrelation &amp; </w:t>
      </w:r>
      <w:r w:rsidR="00504B38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>A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 xml:space="preserve">ssociation </w:t>
      </w:r>
      <w:r w:rsidR="00504B38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>A</w:t>
      </w: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t>nalysis</w:t>
      </w:r>
    </w:p>
    <w:p w14:paraId="46AA3608" w14:textId="6A4A0262" w:rsidR="005947E6" w:rsidRPr="003E7825" w:rsidRDefault="005947E6" w:rsidP="003E7825">
      <w:pPr>
        <w:pStyle w:val="ListParagraph"/>
        <w:numPr>
          <w:ilvl w:val="1"/>
          <w:numId w:val="33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Data Preparation</w:t>
      </w:r>
    </w:p>
    <w:p w14:paraId="0AE7995E" w14:textId="5BDDD02D" w:rsidR="005947E6" w:rsidRPr="005947E6" w:rsidRDefault="00D22B47" w:rsidP="005947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 xml:space="preserve">Data loading and identification: </w:t>
      </w:r>
      <w:r w:rsidR="005947E6" w:rsidRPr="005947E6">
        <w:rPr>
          <w:rFonts w:asciiTheme="minorHAnsi" w:hAnsiTheme="minorHAnsi" w:cstheme="minorBidi"/>
          <w:color w:val="000000"/>
        </w:rPr>
        <w:t>identifies categorical and numerical variables</w:t>
      </w:r>
      <w:r w:rsidRPr="00D22B47">
        <w:rPr>
          <w:rFonts w:asciiTheme="minorHAnsi" w:hAnsiTheme="minorHAnsi" w:cstheme="minorBidi"/>
          <w:color w:val="000000"/>
        </w:rPr>
        <w:t xml:space="preserve"> (</w:t>
      </w:r>
      <w:r>
        <w:rPr>
          <w:rFonts w:asciiTheme="minorHAnsi" w:hAnsiTheme="minorHAnsi" w:cstheme="minorBidi"/>
          <w:color w:val="000000"/>
        </w:rPr>
        <w:t>categorical column</w:t>
      </w:r>
      <w:r w:rsidR="00C77604">
        <w:rPr>
          <w:rFonts w:asciiTheme="minorHAnsi" w:hAnsiTheme="minorHAnsi" w:cstheme="minorBidi"/>
          <w:color w:val="000000"/>
        </w:rPr>
        <w:t xml:space="preserve"> name</w:t>
      </w:r>
      <w:r>
        <w:rPr>
          <w:rFonts w:asciiTheme="minorHAnsi" w:hAnsiTheme="minorHAnsi" w:cstheme="minorBidi"/>
          <w:color w:val="000000"/>
        </w:rPr>
        <w:t>s should include a “</w:t>
      </w:r>
      <w:r w:rsidRPr="00D22B47">
        <w:rPr>
          <w:rFonts w:asciiTheme="minorHAnsi" w:hAnsiTheme="minorHAnsi" w:cstheme="minorBidi"/>
          <w:b/>
          <w:bCs/>
          <w:color w:val="000000"/>
        </w:rPr>
        <w:t>CAT</w:t>
      </w:r>
      <w:r>
        <w:rPr>
          <w:rFonts w:asciiTheme="minorHAnsi" w:hAnsiTheme="minorHAnsi" w:cstheme="minorBidi"/>
          <w:color w:val="000000"/>
        </w:rPr>
        <w:t>” suffix</w:t>
      </w:r>
      <w:r w:rsidRPr="00D22B47">
        <w:rPr>
          <w:rFonts w:asciiTheme="minorHAnsi" w:hAnsiTheme="minorHAnsi" w:cstheme="minorBidi"/>
          <w:color w:val="000000"/>
        </w:rPr>
        <w:t>)</w:t>
      </w:r>
      <w:r w:rsidR="005947E6" w:rsidRPr="005947E6">
        <w:rPr>
          <w:rFonts w:asciiTheme="minorHAnsi" w:hAnsiTheme="minorHAnsi" w:cstheme="minorBidi"/>
          <w:color w:val="000000"/>
        </w:rPr>
        <w:t>.</w:t>
      </w:r>
    </w:p>
    <w:p w14:paraId="71F3510F" w14:textId="67883DC4" w:rsidR="005947E6" w:rsidRPr="005947E6" w:rsidRDefault="00D22B47" w:rsidP="005947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Reformat</w:t>
      </w:r>
      <w:r w:rsidR="005947E6" w:rsidRPr="005947E6">
        <w:rPr>
          <w:rFonts w:asciiTheme="minorHAnsi" w:hAnsiTheme="minorHAnsi" w:cstheme="minorBidi"/>
          <w:color w:val="000000"/>
        </w:rPr>
        <w:t>s categorical variables to the appropriate format.</w:t>
      </w:r>
    </w:p>
    <w:p w14:paraId="1E79A935" w14:textId="72AF270D" w:rsidR="005947E6" w:rsidRPr="005947E6" w:rsidRDefault="00D22B47" w:rsidP="005947E6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E</w:t>
      </w:r>
      <w:r w:rsidRPr="005947E6">
        <w:rPr>
          <w:rFonts w:asciiTheme="minorHAnsi" w:hAnsiTheme="minorHAnsi" w:cstheme="minorBidi"/>
          <w:color w:val="000000"/>
        </w:rPr>
        <w:t>nsure data integrity</w:t>
      </w:r>
      <w:r>
        <w:rPr>
          <w:rFonts w:asciiTheme="minorHAnsi" w:hAnsiTheme="minorHAnsi" w:cstheme="minorBidi"/>
          <w:color w:val="000000"/>
        </w:rPr>
        <w:t>:</w:t>
      </w:r>
      <w:r w:rsidRPr="005947E6">
        <w:rPr>
          <w:rFonts w:asciiTheme="minorHAnsi" w:hAnsiTheme="minorHAnsi" w:cstheme="minorBidi"/>
          <w:color w:val="000000"/>
        </w:rPr>
        <w:t xml:space="preserve"> </w:t>
      </w:r>
      <w:r>
        <w:rPr>
          <w:rFonts w:asciiTheme="minorHAnsi" w:hAnsiTheme="minorHAnsi" w:cstheme="minorBidi"/>
          <w:color w:val="000000"/>
        </w:rPr>
        <w:t>h</w:t>
      </w:r>
      <w:r w:rsidR="005947E6" w:rsidRPr="005947E6">
        <w:rPr>
          <w:rFonts w:asciiTheme="minorHAnsi" w:hAnsiTheme="minorHAnsi" w:cstheme="minorBidi"/>
          <w:color w:val="000000"/>
        </w:rPr>
        <w:t>andles missing and infinite values.</w:t>
      </w:r>
    </w:p>
    <w:p w14:paraId="3C5D1A5D" w14:textId="33E0CF0E" w:rsidR="005947E6" w:rsidRPr="003E7825" w:rsidRDefault="005947E6" w:rsidP="003E7825">
      <w:pPr>
        <w:pStyle w:val="ListParagraph"/>
        <w:numPr>
          <w:ilvl w:val="1"/>
          <w:numId w:val="33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Normality Testing</w:t>
      </w:r>
    </w:p>
    <w:p w14:paraId="5AC93FE5" w14:textId="0D5EC8CE" w:rsidR="005947E6" w:rsidRPr="005947E6" w:rsidRDefault="00D22B47" w:rsidP="005947E6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N</w:t>
      </w:r>
      <w:r w:rsidRPr="005947E6">
        <w:rPr>
          <w:rFonts w:asciiTheme="minorHAnsi" w:hAnsiTheme="minorHAnsi" w:cstheme="minorBidi"/>
          <w:color w:val="000000"/>
        </w:rPr>
        <w:t>umerical variables</w:t>
      </w:r>
      <w:r>
        <w:rPr>
          <w:rFonts w:asciiTheme="minorHAnsi" w:hAnsiTheme="minorHAnsi" w:cstheme="minorBidi"/>
          <w:color w:val="000000"/>
        </w:rPr>
        <w:t>:</w:t>
      </w:r>
      <w:r w:rsidRPr="005947E6">
        <w:rPr>
          <w:rFonts w:asciiTheme="minorHAnsi" w:hAnsiTheme="minorHAnsi" w:cstheme="minorBidi"/>
          <w:color w:val="000000"/>
        </w:rPr>
        <w:t xml:space="preserve"> </w:t>
      </w:r>
      <w:r w:rsidR="005947E6" w:rsidRPr="005947E6">
        <w:rPr>
          <w:rFonts w:asciiTheme="minorHAnsi" w:hAnsiTheme="minorHAnsi" w:cstheme="minorBidi"/>
          <w:color w:val="000000"/>
        </w:rPr>
        <w:t>Tests if follow a normal distribution.</w:t>
      </w:r>
    </w:p>
    <w:p w14:paraId="75A5136C" w14:textId="084A5178" w:rsidR="005947E6" w:rsidRPr="005947E6" w:rsidRDefault="005947E6" w:rsidP="005947E6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Shapiro-Wilk</w:t>
      </w:r>
      <w:r w:rsidRPr="005947E6">
        <w:rPr>
          <w:rFonts w:asciiTheme="minorHAnsi" w:hAnsiTheme="minorHAnsi" w:cstheme="minorBidi"/>
          <w:color w:val="000000"/>
        </w:rPr>
        <w:t> for small datasets and </w:t>
      </w:r>
      <w:r w:rsidRPr="005947E6">
        <w:rPr>
          <w:rFonts w:asciiTheme="minorHAnsi" w:hAnsiTheme="minorHAnsi" w:cstheme="minorBidi"/>
          <w:b/>
          <w:bCs/>
          <w:color w:val="000000"/>
        </w:rPr>
        <w:t>Lilliefors</w:t>
      </w:r>
      <w:r w:rsidRPr="005947E6">
        <w:rPr>
          <w:rFonts w:asciiTheme="minorHAnsi" w:hAnsiTheme="minorHAnsi" w:cstheme="minorBidi"/>
          <w:color w:val="000000"/>
        </w:rPr>
        <w:t> for larger ones.</w:t>
      </w:r>
    </w:p>
    <w:p w14:paraId="58E71144" w14:textId="4C2D7057" w:rsidR="005947E6" w:rsidRPr="005947E6" w:rsidRDefault="005947E6" w:rsidP="005947E6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Saves distribution plots for visualization</w:t>
      </w:r>
      <w:r w:rsidR="009E608E">
        <w:rPr>
          <w:rFonts w:asciiTheme="minorHAnsi" w:hAnsiTheme="minorHAnsi" w:cstheme="minorBidi"/>
          <w:color w:val="000000"/>
        </w:rPr>
        <w:t xml:space="preserve"> (in</w:t>
      </w:r>
      <w:r w:rsidR="00ED01F2" w:rsidRPr="00ED01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D01F2">
        <w:rPr>
          <w:rFonts w:ascii="Courier New" w:hAnsi="Courier New" w:cs="Courier New"/>
          <w:color w:val="000000"/>
          <w:sz w:val="20"/>
          <w:szCs w:val="20"/>
        </w:rPr>
        <w:t>data_dist</w:t>
      </w:r>
      <w:r w:rsidR="009E608E">
        <w:rPr>
          <w:rFonts w:asciiTheme="minorHAnsi" w:hAnsiTheme="minorHAnsi" w:cstheme="minorBidi"/>
          <w:color w:val="000000"/>
        </w:rPr>
        <w:t xml:space="preserve"> )</w:t>
      </w:r>
      <w:r w:rsidRPr="005947E6">
        <w:rPr>
          <w:rFonts w:asciiTheme="minorHAnsi" w:hAnsiTheme="minorHAnsi" w:cstheme="minorBidi"/>
          <w:color w:val="000000"/>
        </w:rPr>
        <w:t>.</w:t>
      </w:r>
    </w:p>
    <w:p w14:paraId="338E4149" w14:textId="5A9F58DA" w:rsidR="005947E6" w:rsidRPr="003E7825" w:rsidRDefault="005947E6" w:rsidP="003E7825">
      <w:pPr>
        <w:pStyle w:val="ListParagraph"/>
        <w:numPr>
          <w:ilvl w:val="1"/>
          <w:numId w:val="33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Correlation &amp; Association Testing</w:t>
      </w:r>
    </w:p>
    <w:p w14:paraId="736B505A" w14:textId="77777777" w:rsidR="005947E6" w:rsidRPr="005947E6" w:rsidRDefault="005947E6" w:rsidP="005947E6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Numerical vs. Numerical:</w:t>
      </w:r>
    </w:p>
    <w:p w14:paraId="76F68DCB" w14:textId="77777777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Pearson correlation</w:t>
      </w:r>
      <w:r w:rsidRPr="005947E6">
        <w:rPr>
          <w:rFonts w:asciiTheme="minorHAnsi" w:hAnsiTheme="minorHAnsi" w:cstheme="minorBidi"/>
          <w:color w:val="000000"/>
        </w:rPr>
        <w:t> (if both variables are normally distributed).</w:t>
      </w:r>
    </w:p>
    <w:p w14:paraId="6BAAA3BF" w14:textId="106E6B1B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Spearman correlation</w:t>
      </w:r>
      <w:r w:rsidRPr="005947E6">
        <w:rPr>
          <w:rFonts w:asciiTheme="minorHAnsi" w:hAnsiTheme="minorHAnsi" w:cstheme="minorBidi"/>
          <w:color w:val="000000"/>
        </w:rPr>
        <w:t> (if at least one variable is not normal</w:t>
      </w:r>
      <w:r w:rsidR="00D22B47">
        <w:rPr>
          <w:rFonts w:asciiTheme="minorHAnsi" w:hAnsiTheme="minorHAnsi" w:cstheme="minorBidi"/>
          <w:color w:val="000000"/>
        </w:rPr>
        <w:t>ly distributed</w:t>
      </w:r>
      <w:r w:rsidRPr="005947E6">
        <w:rPr>
          <w:rFonts w:asciiTheme="minorHAnsi" w:hAnsiTheme="minorHAnsi" w:cstheme="minorBidi"/>
          <w:color w:val="000000"/>
        </w:rPr>
        <w:t>).</w:t>
      </w:r>
    </w:p>
    <w:p w14:paraId="0C58D219" w14:textId="77777777" w:rsidR="005947E6" w:rsidRPr="005947E6" w:rsidRDefault="005947E6" w:rsidP="005947E6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Categorical vs. Numerical:</w:t>
      </w:r>
    </w:p>
    <w:p w14:paraId="4680B85D" w14:textId="77777777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Mann-Whitney U test</w:t>
      </w:r>
      <w:r w:rsidRPr="005947E6">
        <w:rPr>
          <w:rFonts w:asciiTheme="minorHAnsi" w:hAnsiTheme="minorHAnsi" w:cstheme="minorBidi"/>
          <w:color w:val="000000"/>
        </w:rPr>
        <w:t> (for binary categories).</w:t>
      </w:r>
    </w:p>
    <w:p w14:paraId="532D92DD" w14:textId="77777777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Kruskal-Wallis test</w:t>
      </w:r>
      <w:r w:rsidRPr="005947E6">
        <w:rPr>
          <w:rFonts w:asciiTheme="minorHAnsi" w:hAnsiTheme="minorHAnsi" w:cstheme="minorBidi"/>
          <w:color w:val="000000"/>
        </w:rPr>
        <w:t> (for multi-category comparisons).</w:t>
      </w:r>
    </w:p>
    <w:p w14:paraId="16680247" w14:textId="77777777" w:rsidR="005947E6" w:rsidRPr="005947E6" w:rsidRDefault="005947E6" w:rsidP="005947E6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Categorical vs. Categorical:</w:t>
      </w:r>
    </w:p>
    <w:p w14:paraId="2F2C170A" w14:textId="77777777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Chi-square test</w:t>
      </w:r>
      <w:r w:rsidRPr="005947E6">
        <w:rPr>
          <w:rFonts w:asciiTheme="minorHAnsi" w:hAnsiTheme="minorHAnsi" w:cstheme="minorBidi"/>
          <w:color w:val="000000"/>
        </w:rPr>
        <w:t> (for general associations).</w:t>
      </w:r>
    </w:p>
    <w:p w14:paraId="497CABC8" w14:textId="77777777" w:rsidR="005947E6" w:rsidRPr="005947E6" w:rsidRDefault="005947E6" w:rsidP="005947E6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Fisher’s Exact Test</w:t>
      </w:r>
      <w:r w:rsidRPr="005947E6">
        <w:rPr>
          <w:rFonts w:asciiTheme="minorHAnsi" w:hAnsiTheme="minorHAnsi" w:cstheme="minorBidi"/>
          <w:color w:val="000000"/>
        </w:rPr>
        <w:t> (if expected frequencies are low).</w:t>
      </w:r>
    </w:p>
    <w:p w14:paraId="4ED6E6A1" w14:textId="1C802612" w:rsidR="005947E6" w:rsidRPr="003E7825" w:rsidRDefault="005947E6" w:rsidP="003E7825">
      <w:pPr>
        <w:pStyle w:val="ListParagraph"/>
        <w:numPr>
          <w:ilvl w:val="1"/>
          <w:numId w:val="33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Multiple Testing Correction</w:t>
      </w:r>
    </w:p>
    <w:p w14:paraId="255A9990" w14:textId="77777777" w:rsidR="005947E6" w:rsidRPr="005947E6" w:rsidRDefault="005947E6" w:rsidP="005947E6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Adjusts p-values using </w:t>
      </w:r>
      <w:r w:rsidRPr="005947E6">
        <w:rPr>
          <w:rFonts w:asciiTheme="minorHAnsi" w:hAnsiTheme="minorHAnsi" w:cstheme="minorBidi"/>
          <w:b/>
          <w:bCs/>
          <w:color w:val="000000"/>
        </w:rPr>
        <w:t>False Discovery Rate (FDR)</w:t>
      </w:r>
      <w:r w:rsidRPr="005947E6">
        <w:rPr>
          <w:rFonts w:asciiTheme="minorHAnsi" w:hAnsiTheme="minorHAnsi" w:cstheme="minorBidi"/>
          <w:color w:val="000000"/>
        </w:rPr>
        <w:t> to reduce false positives.</w:t>
      </w:r>
    </w:p>
    <w:p w14:paraId="1FC1F272" w14:textId="47C474B8" w:rsidR="005947E6" w:rsidRPr="003E7825" w:rsidRDefault="005947E6" w:rsidP="003E7825">
      <w:pPr>
        <w:pStyle w:val="ListParagraph"/>
        <w:numPr>
          <w:ilvl w:val="1"/>
          <w:numId w:val="33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Visualization</w:t>
      </w:r>
    </w:p>
    <w:p w14:paraId="6E7EBDAD" w14:textId="77204BA5" w:rsidR="005947E6" w:rsidRPr="005947E6" w:rsidRDefault="005947E6" w:rsidP="005947E6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Generates </w:t>
      </w:r>
      <w:r w:rsidR="00ED01F2">
        <w:rPr>
          <w:rFonts w:asciiTheme="minorHAnsi" w:hAnsiTheme="minorHAnsi" w:cstheme="minorBidi"/>
          <w:color w:val="000000"/>
        </w:rPr>
        <w:t xml:space="preserve">a </w:t>
      </w:r>
      <w:r w:rsidR="002F486D">
        <w:rPr>
          <w:rFonts w:asciiTheme="minorHAnsi" w:hAnsiTheme="minorHAnsi" w:cstheme="minorBidi"/>
          <w:color w:val="000000"/>
        </w:rPr>
        <w:t xml:space="preserve">clustered </w:t>
      </w:r>
      <w:r w:rsidRPr="005947E6">
        <w:rPr>
          <w:rFonts w:asciiTheme="minorHAnsi" w:hAnsiTheme="minorHAnsi" w:cstheme="minorBidi"/>
          <w:color w:val="000000"/>
        </w:rPr>
        <w:t>correlation heatmap for numerical comparisons.</w:t>
      </w:r>
    </w:p>
    <w:p w14:paraId="0F3F93E1" w14:textId="7D17395D" w:rsidR="005947E6" w:rsidRPr="005947E6" w:rsidRDefault="00D22B47" w:rsidP="005947E6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Generates</w:t>
      </w:r>
      <w:r w:rsidR="005947E6" w:rsidRPr="005947E6">
        <w:rPr>
          <w:rFonts w:asciiTheme="minorHAnsi" w:hAnsiTheme="minorHAnsi" w:cstheme="minorBidi"/>
          <w:color w:val="000000"/>
        </w:rPr>
        <w:t> </w:t>
      </w:r>
      <w:r w:rsidR="002F486D">
        <w:rPr>
          <w:rFonts w:asciiTheme="minorHAnsi" w:hAnsiTheme="minorHAnsi" w:cstheme="minorBidi"/>
          <w:color w:val="000000"/>
        </w:rPr>
        <w:t xml:space="preserve">individual </w:t>
      </w:r>
      <w:r w:rsidR="005947E6" w:rsidRPr="005947E6">
        <w:rPr>
          <w:rFonts w:asciiTheme="minorHAnsi" w:hAnsiTheme="minorHAnsi" w:cstheme="minorBidi"/>
          <w:color w:val="000000"/>
        </w:rPr>
        <w:t>boxplots </w:t>
      </w:r>
      <w:r>
        <w:rPr>
          <w:rFonts w:asciiTheme="minorHAnsi" w:hAnsiTheme="minorHAnsi" w:cstheme="minorBidi"/>
          <w:color w:val="000000"/>
        </w:rPr>
        <w:t>for</w:t>
      </w:r>
      <w:r w:rsidR="005947E6" w:rsidRPr="005947E6">
        <w:rPr>
          <w:rFonts w:asciiTheme="minorHAnsi" w:hAnsiTheme="minorHAnsi" w:cstheme="minorBidi"/>
          <w:color w:val="000000"/>
        </w:rPr>
        <w:t xml:space="preserve"> categorical vs. numerical associations.</w:t>
      </w:r>
    </w:p>
    <w:p w14:paraId="7741F740" w14:textId="1238302C" w:rsidR="005947E6" w:rsidRPr="005947E6" w:rsidRDefault="005947E6" w:rsidP="005947E6">
      <w:pPr>
        <w:spacing w:before="100" w:beforeAutospacing="1" w:after="100" w:afterAutospacing="1"/>
        <w:ind w:firstLine="360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5947E6">
        <w:rPr>
          <w:rFonts w:asciiTheme="minorHAnsi" w:hAnsiTheme="minorHAnsi" w:cstheme="minorBidi"/>
          <w:b/>
          <w:bCs/>
          <w:color w:val="000000"/>
          <w:sz w:val="27"/>
          <w:szCs w:val="27"/>
        </w:rPr>
        <w:t>Output Files</w:t>
      </w:r>
    </w:p>
    <w:p w14:paraId="38B73BF9" w14:textId="2AC5B6E6" w:rsidR="005947E6" w:rsidRPr="00343BF2" w:rsidRDefault="005947E6" w:rsidP="00343BF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343BF2">
        <w:rPr>
          <w:rFonts w:asciiTheme="minorHAnsi" w:hAnsiTheme="minorHAnsi" w:cstheme="minorBidi"/>
          <w:b/>
          <w:bCs/>
          <w:color w:val="000000"/>
        </w:rPr>
        <w:t>Correlation results:</w:t>
      </w:r>
      <w:r w:rsidRPr="00343BF2">
        <w:rPr>
          <w:rFonts w:asciiTheme="minorHAnsi" w:hAnsiTheme="minorHAnsi" w:cstheme="minorBidi"/>
          <w:color w:val="000000"/>
        </w:rPr>
        <w:t> </w:t>
      </w:r>
      <w:r w:rsidR="008845E3" w:rsidRPr="008845E3">
        <w:rPr>
          <w:rFonts w:asciiTheme="minorHAnsi" w:hAnsiTheme="minorHAnsi" w:cstheme="minorBidi"/>
          <w:color w:val="000000"/>
        </w:rPr>
        <w:t>saved in</w:t>
      </w:r>
      <w:r w:rsidR="008845E3" w:rsidRPr="00343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3BF2">
        <w:rPr>
          <w:rFonts w:ascii="Courier New" w:hAnsi="Courier New" w:cs="Courier New"/>
          <w:color w:val="000000"/>
          <w:sz w:val="20"/>
          <w:szCs w:val="20"/>
        </w:rPr>
        <w:t>corr_res/correlation_results_with_fdr.csv</w:t>
      </w:r>
    </w:p>
    <w:p w14:paraId="6884A4AF" w14:textId="0879BDF1" w:rsidR="005947E6" w:rsidRPr="005947E6" w:rsidRDefault="005947E6" w:rsidP="005947E6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Normality test results:</w:t>
      </w:r>
      <w:r w:rsidR="008845E3">
        <w:rPr>
          <w:rFonts w:asciiTheme="minorHAnsi" w:hAnsiTheme="minorHAnsi" w:cstheme="minorBidi"/>
          <w:b/>
          <w:bCs/>
          <w:color w:val="000000"/>
        </w:rPr>
        <w:t xml:space="preserve"> </w:t>
      </w:r>
      <w:r w:rsidR="008845E3" w:rsidRPr="008845E3">
        <w:rPr>
          <w:rFonts w:asciiTheme="minorHAnsi" w:hAnsiTheme="minorHAnsi" w:cstheme="minorBidi"/>
          <w:color w:val="000000"/>
        </w:rPr>
        <w:t>saved in</w:t>
      </w:r>
      <w:r w:rsidRPr="005947E6">
        <w:rPr>
          <w:rFonts w:asciiTheme="minorHAnsi" w:hAnsiTheme="minorHAnsi" w:cstheme="minorBidi"/>
          <w:color w:val="000000"/>
        </w:rPr>
        <w:t> </w:t>
      </w:r>
      <w:r w:rsidRPr="005947E6">
        <w:rPr>
          <w:rFonts w:ascii="Courier New" w:hAnsi="Courier New" w:cs="Courier New"/>
          <w:color w:val="000000"/>
          <w:sz w:val="20"/>
          <w:szCs w:val="20"/>
        </w:rPr>
        <w:t>norm_res/normality_results.csv</w:t>
      </w:r>
    </w:p>
    <w:p w14:paraId="43AEB6A0" w14:textId="32FDBBA3" w:rsidR="005947E6" w:rsidRDefault="00D22B47" w:rsidP="005947E6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b/>
          <w:bCs/>
          <w:color w:val="000000"/>
        </w:rPr>
        <w:t>Correlation h</w:t>
      </w:r>
      <w:r w:rsidR="005947E6" w:rsidRPr="005947E6">
        <w:rPr>
          <w:rFonts w:asciiTheme="minorHAnsi" w:hAnsiTheme="minorHAnsi" w:cstheme="minorBidi"/>
          <w:b/>
          <w:bCs/>
          <w:color w:val="000000"/>
        </w:rPr>
        <w:t>eatmap:</w:t>
      </w:r>
      <w:r w:rsidR="005947E6" w:rsidRPr="005947E6">
        <w:rPr>
          <w:rFonts w:asciiTheme="minorHAnsi" w:hAnsiTheme="minorHAnsi" w:cstheme="minorBidi"/>
          <w:color w:val="000000"/>
        </w:rPr>
        <w:t> </w:t>
      </w:r>
      <w:r>
        <w:rPr>
          <w:rFonts w:asciiTheme="minorHAnsi" w:hAnsiTheme="minorHAnsi" w:cstheme="minorBidi"/>
          <w:color w:val="000000"/>
        </w:rPr>
        <w:t>s</w:t>
      </w:r>
      <w:r w:rsidR="005947E6" w:rsidRPr="005947E6">
        <w:rPr>
          <w:rFonts w:asciiTheme="minorHAnsi" w:hAnsiTheme="minorHAnsi" w:cstheme="minorBidi"/>
          <w:color w:val="000000"/>
        </w:rPr>
        <w:t xml:space="preserve">aved in </w:t>
      </w:r>
      <w:r w:rsidRPr="00D22B47">
        <w:rPr>
          <w:rFonts w:ascii="Courier New" w:hAnsi="Courier New" w:cs="Courier New"/>
          <w:color w:val="000000"/>
          <w:sz w:val="20"/>
          <w:szCs w:val="20"/>
        </w:rPr>
        <w:t>corr_plot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000000"/>
        </w:rPr>
        <w:t>folder</w:t>
      </w:r>
    </w:p>
    <w:p w14:paraId="1A5A04A9" w14:textId="7F17B78F" w:rsidR="00D22B47" w:rsidRPr="005947E6" w:rsidRDefault="00D22B47" w:rsidP="005947E6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Boxplots</w:t>
      </w:r>
      <w:r>
        <w:rPr>
          <w:rFonts w:asciiTheme="minorHAnsi" w:hAnsiTheme="minorHAnsi" w:cstheme="minorBidi"/>
          <w:b/>
          <w:bCs/>
          <w:color w:val="000000"/>
        </w:rPr>
        <w:t xml:space="preserve">: </w:t>
      </w:r>
      <w:r>
        <w:rPr>
          <w:rFonts w:asciiTheme="minorHAnsi" w:hAnsiTheme="minorHAnsi" w:cstheme="minorBidi"/>
          <w:color w:val="000000"/>
        </w:rPr>
        <w:t>s</w:t>
      </w:r>
      <w:r w:rsidRPr="005947E6">
        <w:rPr>
          <w:rFonts w:asciiTheme="minorHAnsi" w:hAnsiTheme="minorHAnsi" w:cstheme="minorBidi"/>
          <w:color w:val="000000"/>
        </w:rPr>
        <w:t>aved in</w:t>
      </w:r>
      <w:r>
        <w:rPr>
          <w:rFonts w:asciiTheme="minorHAnsi" w:hAnsiTheme="minorHAnsi" w:cstheme="minorBidi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boxplots </w:t>
      </w:r>
      <w:r>
        <w:rPr>
          <w:rFonts w:asciiTheme="minorHAnsi" w:hAnsiTheme="minorHAnsi" w:cstheme="minorBidi"/>
          <w:color w:val="000000"/>
        </w:rPr>
        <w:t>folder</w:t>
      </w:r>
    </w:p>
    <w:p w14:paraId="0CEA17FB" w14:textId="18214CC9" w:rsidR="005947E6" w:rsidRPr="005947E6" w:rsidRDefault="005947E6" w:rsidP="005947E6">
      <w:pPr>
        <w:spacing w:before="100" w:beforeAutospacing="1" w:after="100" w:afterAutospacing="1"/>
        <w:outlineLvl w:val="0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lastRenderedPageBreak/>
        <w:t>PART 2: Post-hoc Analysis</w:t>
      </w:r>
    </w:p>
    <w:p w14:paraId="538D0E3C" w14:textId="19553687" w:rsidR="005947E6" w:rsidRPr="003E7825" w:rsidRDefault="005947E6" w:rsidP="003E7825">
      <w:pPr>
        <w:pStyle w:val="ListParagraph"/>
        <w:numPr>
          <w:ilvl w:val="1"/>
          <w:numId w:val="32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Input &amp; Setup</w:t>
      </w:r>
    </w:p>
    <w:p w14:paraId="6567E817" w14:textId="77777777" w:rsidR="005947E6" w:rsidRPr="005947E6" w:rsidRDefault="005947E6" w:rsidP="005947E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Loads significant correlation results from the primary analysis (</w:t>
      </w:r>
      <w:r w:rsidRPr="005947E6">
        <w:rPr>
          <w:rFonts w:ascii="Courier New" w:hAnsi="Courier New" w:cs="Courier New"/>
          <w:color w:val="000000"/>
          <w:sz w:val="20"/>
          <w:szCs w:val="20"/>
        </w:rPr>
        <w:t>corr_res/correlation_results_with_fdr.csv</w:t>
      </w:r>
      <w:r w:rsidRPr="005947E6">
        <w:rPr>
          <w:rFonts w:asciiTheme="minorHAnsi" w:hAnsiTheme="minorHAnsi" w:cstheme="minorBidi"/>
          <w:color w:val="000000"/>
        </w:rPr>
        <w:t>).</w:t>
      </w:r>
    </w:p>
    <w:p w14:paraId="5E3FA175" w14:textId="7E7D4F10" w:rsidR="005947E6" w:rsidRPr="005947E6" w:rsidRDefault="005947E6" w:rsidP="005947E6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 xml:space="preserve">Loads the original dataset to retrieve </w:t>
      </w:r>
      <w:r w:rsidR="00A531DA" w:rsidRPr="00A531DA">
        <w:rPr>
          <w:rFonts w:asciiTheme="minorHAnsi" w:hAnsiTheme="minorHAnsi" w:cstheme="minorBidi"/>
          <w:color w:val="000000"/>
          <w:lang w:val="en-US"/>
        </w:rPr>
        <w:t xml:space="preserve">the </w:t>
      </w:r>
      <w:r w:rsidRPr="005947E6">
        <w:rPr>
          <w:rFonts w:asciiTheme="minorHAnsi" w:hAnsiTheme="minorHAnsi" w:cstheme="minorBidi"/>
          <w:color w:val="000000"/>
        </w:rPr>
        <w:t>categorical and numerical data.</w:t>
      </w:r>
    </w:p>
    <w:p w14:paraId="102608C8" w14:textId="5096A78E" w:rsidR="005947E6" w:rsidRPr="003E7825" w:rsidRDefault="005947E6" w:rsidP="003E7825">
      <w:pPr>
        <w:pStyle w:val="ListParagraph"/>
        <w:numPr>
          <w:ilvl w:val="1"/>
          <w:numId w:val="32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Identif</w:t>
      </w:r>
      <w:r w:rsidR="00C2580D"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ication of</w:t>
      </w: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 xml:space="preserve"> Significant Comparisons</w:t>
      </w:r>
    </w:p>
    <w:p w14:paraId="1E2BA478" w14:textId="6D031256" w:rsidR="005947E6" w:rsidRPr="005947E6" w:rsidRDefault="007B6DEC" w:rsidP="005947E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Case selection: i</w:t>
      </w:r>
      <w:r w:rsidR="005947E6" w:rsidRPr="005947E6">
        <w:rPr>
          <w:rFonts w:asciiTheme="minorHAnsi" w:hAnsiTheme="minorHAnsi" w:cstheme="minorBidi"/>
          <w:color w:val="000000"/>
        </w:rPr>
        <w:t>terates over significant associations (FDR-adjusted p-value &lt; 0.05).</w:t>
      </w:r>
    </w:p>
    <w:p w14:paraId="0B5151D5" w14:textId="40586C1F" w:rsidR="005947E6" w:rsidRPr="005947E6" w:rsidRDefault="00C2580D" w:rsidP="005947E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Data evaluation: e</w:t>
      </w:r>
      <w:r w:rsidR="005947E6" w:rsidRPr="005947E6">
        <w:rPr>
          <w:rFonts w:asciiTheme="minorHAnsi" w:hAnsiTheme="minorHAnsi" w:cstheme="minorBidi"/>
          <w:color w:val="000000"/>
        </w:rPr>
        <w:t>xtracts</w:t>
      </w:r>
      <w:r w:rsidRPr="005947E6">
        <w:rPr>
          <w:rFonts w:asciiTheme="minorHAnsi" w:hAnsiTheme="minorHAnsi" w:cstheme="minorBidi"/>
          <w:color w:val="000000"/>
        </w:rPr>
        <w:t xml:space="preserve"> </w:t>
      </w:r>
      <w:r w:rsidR="005947E6" w:rsidRPr="005947E6">
        <w:rPr>
          <w:rFonts w:asciiTheme="minorHAnsi" w:hAnsiTheme="minorHAnsi" w:cstheme="minorBidi"/>
          <w:color w:val="000000"/>
        </w:rPr>
        <w:t>independent</w:t>
      </w:r>
      <w:r>
        <w:rPr>
          <w:rFonts w:asciiTheme="minorHAnsi" w:hAnsiTheme="minorHAnsi" w:cstheme="minorBidi"/>
          <w:color w:val="000000"/>
        </w:rPr>
        <w:t xml:space="preserve"> (metadata)</w:t>
      </w:r>
      <w:r w:rsidR="005947E6" w:rsidRPr="005947E6">
        <w:rPr>
          <w:rFonts w:asciiTheme="minorHAnsi" w:hAnsiTheme="minorHAnsi" w:cstheme="minorBidi"/>
          <w:color w:val="000000"/>
        </w:rPr>
        <w:t xml:space="preserve"> </w:t>
      </w:r>
      <w:r>
        <w:rPr>
          <w:rFonts w:asciiTheme="minorHAnsi" w:hAnsiTheme="minorHAnsi" w:cstheme="minorBidi"/>
          <w:color w:val="000000"/>
        </w:rPr>
        <w:t xml:space="preserve">and dependant (phenotype) </w:t>
      </w:r>
      <w:r w:rsidR="005947E6" w:rsidRPr="005947E6">
        <w:rPr>
          <w:rFonts w:asciiTheme="minorHAnsi" w:hAnsiTheme="minorHAnsi" w:cstheme="minorBidi"/>
          <w:color w:val="000000"/>
        </w:rPr>
        <w:t>variable</w:t>
      </w:r>
      <w:r>
        <w:rPr>
          <w:rFonts w:asciiTheme="minorHAnsi" w:hAnsiTheme="minorHAnsi" w:cstheme="minorBidi"/>
          <w:color w:val="000000"/>
        </w:rPr>
        <w:t xml:space="preserve">s </w:t>
      </w:r>
      <w:r w:rsidR="005947E6" w:rsidRPr="005947E6">
        <w:rPr>
          <w:rFonts w:asciiTheme="minorHAnsi" w:hAnsiTheme="minorHAnsi" w:cstheme="minorBidi"/>
          <w:color w:val="000000"/>
        </w:rPr>
        <w:t>from each comparison.</w:t>
      </w:r>
    </w:p>
    <w:p w14:paraId="24822050" w14:textId="5F5DB945" w:rsidR="006C72C9" w:rsidRPr="006C72C9" w:rsidRDefault="00A531DA" w:rsidP="006C72C9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Data clean up:</w:t>
      </w:r>
      <w:r w:rsidR="005947E6" w:rsidRPr="005947E6">
        <w:rPr>
          <w:rFonts w:asciiTheme="minorHAnsi" w:hAnsiTheme="minorHAnsi" w:cstheme="minorBidi"/>
          <w:color w:val="000000"/>
        </w:rPr>
        <w:t xml:space="preserve"> remov</w:t>
      </w:r>
      <w:r>
        <w:rPr>
          <w:rFonts w:asciiTheme="minorHAnsi" w:hAnsiTheme="minorHAnsi" w:cstheme="minorBidi"/>
          <w:color w:val="000000"/>
        </w:rPr>
        <w:t>es</w:t>
      </w:r>
      <w:r w:rsidR="005947E6" w:rsidRPr="005947E6">
        <w:rPr>
          <w:rFonts w:asciiTheme="minorHAnsi" w:hAnsiTheme="minorHAnsi" w:cstheme="minorBidi"/>
          <w:color w:val="000000"/>
        </w:rPr>
        <w:t xml:space="preserve"> missing values</w:t>
      </w:r>
      <w:r w:rsidR="006C72C9" w:rsidRPr="006C72C9">
        <w:rPr>
          <w:rFonts w:asciiTheme="minorHAnsi" w:hAnsiTheme="minorHAnsi" w:cstheme="minorBidi"/>
          <w:color w:val="000000"/>
        </w:rPr>
        <w:t>.</w:t>
      </w:r>
    </w:p>
    <w:p w14:paraId="77C3FC77" w14:textId="5144B6C4" w:rsidR="005947E6" w:rsidRPr="003E7825" w:rsidRDefault="005947E6" w:rsidP="003E7825">
      <w:pPr>
        <w:pStyle w:val="ListParagraph"/>
        <w:numPr>
          <w:ilvl w:val="1"/>
          <w:numId w:val="32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Post-hoc Tests</w:t>
      </w:r>
    </w:p>
    <w:p w14:paraId="34B952E6" w14:textId="27F328BF" w:rsidR="005947E6" w:rsidRPr="005947E6" w:rsidRDefault="005947E6" w:rsidP="005947E6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Pairwise Chi-square Test (Categorical vs. Categorical)</w:t>
      </w:r>
    </w:p>
    <w:p w14:paraId="44AE0A29" w14:textId="69BEDC8F" w:rsidR="005947E6" w:rsidRPr="005947E6" w:rsidRDefault="003706CB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b/>
          <w:bCs/>
          <w:color w:val="000000"/>
        </w:rPr>
        <w:t xml:space="preserve"> </w:t>
      </w:r>
      <w:r>
        <w:rPr>
          <w:rFonts w:asciiTheme="minorHAnsi" w:hAnsiTheme="minorHAnsi" w:cstheme="minorBidi"/>
          <w:color w:val="000000"/>
        </w:rPr>
        <w:t>P</w:t>
      </w:r>
      <w:r w:rsidR="005947E6" w:rsidRPr="005947E6">
        <w:rPr>
          <w:rFonts w:asciiTheme="minorHAnsi" w:hAnsiTheme="minorHAnsi" w:cstheme="minorBidi"/>
          <w:color w:val="000000"/>
        </w:rPr>
        <w:t xml:space="preserve">erformed when a significant </w:t>
      </w:r>
      <w:r w:rsidRPr="005947E6">
        <w:rPr>
          <w:rFonts w:asciiTheme="minorHAnsi" w:hAnsiTheme="minorHAnsi" w:cstheme="minorBidi"/>
          <w:b/>
          <w:bCs/>
          <w:color w:val="000000"/>
        </w:rPr>
        <w:t>Chi-square test</w:t>
      </w:r>
      <w:r>
        <w:rPr>
          <w:rFonts w:asciiTheme="minorHAnsi" w:hAnsiTheme="minorHAnsi" w:cstheme="minorBidi"/>
          <w:color w:val="000000"/>
        </w:rPr>
        <w:t xml:space="preserve"> </w:t>
      </w:r>
      <w:r w:rsidR="00FA4464">
        <w:rPr>
          <w:rFonts w:asciiTheme="minorHAnsi" w:hAnsiTheme="minorHAnsi" w:cstheme="minorBidi"/>
          <w:color w:val="000000"/>
        </w:rPr>
        <w:t xml:space="preserve">association </w:t>
      </w:r>
      <w:r>
        <w:rPr>
          <w:rFonts w:asciiTheme="minorHAnsi" w:hAnsiTheme="minorHAnsi" w:cstheme="minorBidi"/>
          <w:color w:val="000000"/>
        </w:rPr>
        <w:t xml:space="preserve">was observed </w:t>
      </w:r>
      <w:r w:rsidR="005947E6" w:rsidRPr="005947E6">
        <w:rPr>
          <w:rFonts w:asciiTheme="minorHAnsi" w:hAnsiTheme="minorHAnsi" w:cstheme="minorBidi"/>
          <w:color w:val="000000"/>
        </w:rPr>
        <w:t>in the main analysis.</w:t>
      </w:r>
    </w:p>
    <w:p w14:paraId="63C8A11B" w14:textId="2D698C26" w:rsidR="005947E6" w:rsidRPr="005947E6" w:rsidRDefault="005947E6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Contingency tables</w:t>
      </w:r>
      <w:r w:rsidR="003706CB">
        <w:rPr>
          <w:rFonts w:asciiTheme="minorHAnsi" w:hAnsiTheme="minorHAnsi" w:cstheme="minorBidi"/>
          <w:b/>
          <w:bCs/>
          <w:color w:val="000000"/>
        </w:rPr>
        <w:t xml:space="preserve"> </w:t>
      </w:r>
      <w:r w:rsidR="003706CB">
        <w:rPr>
          <w:rFonts w:asciiTheme="minorHAnsi" w:hAnsiTheme="minorHAnsi" w:cstheme="minorBidi"/>
          <w:color w:val="000000"/>
        </w:rPr>
        <w:t>are</w:t>
      </w:r>
      <w:r w:rsidR="003706CB" w:rsidRPr="003706CB">
        <w:rPr>
          <w:rFonts w:asciiTheme="minorHAnsi" w:hAnsiTheme="minorHAnsi" w:cstheme="minorBidi"/>
          <w:color w:val="000000"/>
        </w:rPr>
        <w:t xml:space="preserve"> created</w:t>
      </w:r>
      <w:r w:rsidRPr="005947E6">
        <w:rPr>
          <w:rFonts w:asciiTheme="minorHAnsi" w:hAnsiTheme="minorHAnsi" w:cstheme="minorBidi"/>
          <w:color w:val="000000"/>
        </w:rPr>
        <w:t> for each pair of categories.</w:t>
      </w:r>
    </w:p>
    <w:p w14:paraId="22D97D53" w14:textId="7EA8ADFA" w:rsidR="005947E6" w:rsidRPr="005947E6" w:rsidRDefault="00A628E9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b/>
          <w:bCs/>
          <w:color w:val="000000"/>
        </w:rPr>
        <w:t>P</w:t>
      </w:r>
      <w:r w:rsidR="005947E6" w:rsidRPr="005947E6">
        <w:rPr>
          <w:rFonts w:asciiTheme="minorHAnsi" w:hAnsiTheme="minorHAnsi" w:cstheme="minorBidi"/>
          <w:b/>
          <w:bCs/>
          <w:color w:val="000000"/>
        </w:rPr>
        <w:t>airwise Chi-square tests</w:t>
      </w:r>
      <w:r w:rsidR="005947E6" w:rsidRPr="005947E6">
        <w:rPr>
          <w:rFonts w:asciiTheme="minorHAnsi" w:hAnsiTheme="minorHAnsi" w:cstheme="minorBidi"/>
          <w:color w:val="000000"/>
        </w:rPr>
        <w:t> determine</w:t>
      </w:r>
      <w:r w:rsidR="003706CB">
        <w:rPr>
          <w:rFonts w:asciiTheme="minorHAnsi" w:hAnsiTheme="minorHAnsi" w:cstheme="minorBidi"/>
          <w:color w:val="000000"/>
        </w:rPr>
        <w:t>s</w:t>
      </w:r>
      <w:r w:rsidR="005947E6" w:rsidRPr="005947E6">
        <w:rPr>
          <w:rFonts w:asciiTheme="minorHAnsi" w:hAnsiTheme="minorHAnsi" w:cstheme="minorBidi"/>
          <w:color w:val="000000"/>
        </w:rPr>
        <w:t xml:space="preserve"> which groups differ significantly.</w:t>
      </w:r>
    </w:p>
    <w:p w14:paraId="0CA99DF1" w14:textId="77777777" w:rsidR="005947E6" w:rsidRPr="005947E6" w:rsidRDefault="005947E6" w:rsidP="005947E6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Pairwise Mann-Whitney U Test (Binary Categorical vs. Numerical)</w:t>
      </w:r>
    </w:p>
    <w:p w14:paraId="621CD049" w14:textId="77777777" w:rsidR="005947E6" w:rsidRPr="005947E6" w:rsidRDefault="005947E6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Applied when the main test was </w:t>
      </w:r>
      <w:r w:rsidRPr="005947E6">
        <w:rPr>
          <w:rFonts w:asciiTheme="minorHAnsi" w:hAnsiTheme="minorHAnsi" w:cstheme="minorBidi"/>
          <w:b/>
          <w:bCs/>
          <w:color w:val="000000"/>
        </w:rPr>
        <w:t>Mann-Whitney U</w:t>
      </w:r>
      <w:r w:rsidRPr="005947E6">
        <w:rPr>
          <w:rFonts w:asciiTheme="minorHAnsi" w:hAnsiTheme="minorHAnsi" w:cstheme="minorBidi"/>
          <w:color w:val="000000"/>
        </w:rPr>
        <w:t>.</w:t>
      </w:r>
    </w:p>
    <w:p w14:paraId="066F6108" w14:textId="77777777" w:rsidR="005947E6" w:rsidRPr="005947E6" w:rsidRDefault="005947E6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Compares two groups using a non-parametric rank-based test.</w:t>
      </w:r>
    </w:p>
    <w:p w14:paraId="79EA2195" w14:textId="77777777" w:rsidR="005947E6" w:rsidRPr="005947E6" w:rsidRDefault="005947E6" w:rsidP="005947E6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</w:rPr>
        <w:t>Dunn’s Test (Multi-group Categorical vs. Numerical)</w:t>
      </w:r>
    </w:p>
    <w:p w14:paraId="26173B61" w14:textId="77777777" w:rsidR="005947E6" w:rsidRPr="005947E6" w:rsidRDefault="005947E6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Performed when a </w:t>
      </w:r>
      <w:r w:rsidRPr="005947E6">
        <w:rPr>
          <w:rFonts w:asciiTheme="minorHAnsi" w:hAnsiTheme="minorHAnsi" w:cstheme="minorBidi"/>
          <w:b/>
          <w:bCs/>
          <w:color w:val="000000"/>
        </w:rPr>
        <w:t>Kruskal-Wallis test</w:t>
      </w:r>
      <w:r w:rsidRPr="005947E6">
        <w:rPr>
          <w:rFonts w:asciiTheme="minorHAnsi" w:hAnsiTheme="minorHAnsi" w:cstheme="minorBidi"/>
          <w:color w:val="000000"/>
        </w:rPr>
        <w:t> was significant.</w:t>
      </w:r>
    </w:p>
    <w:p w14:paraId="644DC171" w14:textId="05325A6A" w:rsidR="005947E6" w:rsidRPr="00437B00" w:rsidRDefault="00127A6F" w:rsidP="005947E6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Perform</w:t>
      </w:r>
      <w:r w:rsidR="005947E6" w:rsidRPr="005947E6">
        <w:rPr>
          <w:rFonts w:asciiTheme="minorHAnsi" w:hAnsiTheme="minorHAnsi" w:cstheme="minorBidi"/>
          <w:color w:val="000000"/>
        </w:rPr>
        <w:t>s pairwise comparisons between all categories using </w:t>
      </w:r>
      <w:r w:rsidR="005947E6" w:rsidRPr="00437B00">
        <w:rPr>
          <w:rFonts w:asciiTheme="minorHAnsi" w:hAnsiTheme="minorHAnsi" w:cstheme="minorBidi"/>
          <w:color w:val="000000"/>
        </w:rPr>
        <w:t>Bonferroni correction.</w:t>
      </w:r>
    </w:p>
    <w:p w14:paraId="1602F7A7" w14:textId="778D58C9" w:rsidR="005947E6" w:rsidRPr="003E7825" w:rsidRDefault="005947E6" w:rsidP="003E7825">
      <w:pPr>
        <w:pStyle w:val="ListParagraph"/>
        <w:numPr>
          <w:ilvl w:val="1"/>
          <w:numId w:val="32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Results</w:t>
      </w:r>
      <w:r w:rsidR="00FE2025"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 xml:space="preserve"> and Outputs</w:t>
      </w:r>
    </w:p>
    <w:p w14:paraId="2A457D08" w14:textId="15F0D074" w:rsidR="005947E6" w:rsidRDefault="005947E6" w:rsidP="00446FAA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Stores </w:t>
      </w:r>
      <w:r w:rsidRPr="005947E6">
        <w:rPr>
          <w:rFonts w:asciiTheme="minorHAnsi" w:hAnsiTheme="minorHAnsi" w:cstheme="minorBidi"/>
          <w:b/>
          <w:bCs/>
          <w:color w:val="000000"/>
        </w:rPr>
        <w:t>all post-hoc results</w:t>
      </w:r>
      <w:r w:rsidRPr="005947E6">
        <w:rPr>
          <w:rFonts w:asciiTheme="minorHAnsi" w:hAnsiTheme="minorHAnsi" w:cstheme="minorBidi"/>
          <w:color w:val="000000"/>
        </w:rPr>
        <w:t> in </w:t>
      </w:r>
      <w:r w:rsidRPr="005947E6">
        <w:rPr>
          <w:rFonts w:ascii="Courier New" w:hAnsi="Courier New" w:cs="Courier New"/>
          <w:color w:val="000000"/>
          <w:sz w:val="20"/>
          <w:szCs w:val="20"/>
        </w:rPr>
        <w:t>posthoc_res/posthoc_results.csv</w:t>
      </w:r>
      <w:r w:rsidRPr="005947E6">
        <w:rPr>
          <w:rFonts w:asciiTheme="minorHAnsi" w:hAnsiTheme="minorHAnsi" w:cstheme="minorBidi"/>
          <w:color w:val="000000"/>
        </w:rPr>
        <w:t>.</w:t>
      </w:r>
    </w:p>
    <w:p w14:paraId="1F91530C" w14:textId="77777777" w:rsidR="00446FAA" w:rsidRPr="00446FAA" w:rsidRDefault="00446FAA" w:rsidP="00446FAA">
      <w:pPr>
        <w:spacing w:before="100" w:beforeAutospacing="1" w:after="100" w:afterAutospacing="1"/>
        <w:ind w:left="360"/>
        <w:rPr>
          <w:rFonts w:asciiTheme="minorHAnsi" w:hAnsiTheme="minorHAnsi" w:cstheme="minorBidi"/>
          <w:color w:val="000000"/>
        </w:rPr>
      </w:pPr>
    </w:p>
    <w:p w14:paraId="12D86423" w14:textId="77777777" w:rsidR="00504B38" w:rsidRDefault="00504B38">
      <w:pPr>
        <w:spacing w:after="160" w:line="278" w:lineRule="auto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br w:type="page"/>
      </w:r>
    </w:p>
    <w:p w14:paraId="55400507" w14:textId="4C87DA8E" w:rsidR="005947E6" w:rsidRPr="00D22B47" w:rsidRDefault="005947E6" w:rsidP="00D22B47">
      <w:pPr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  <w:lastRenderedPageBreak/>
        <w:t>PART 3: Post-hoc Interpretation</w:t>
      </w:r>
    </w:p>
    <w:p w14:paraId="07B37068" w14:textId="4B975CB3" w:rsidR="005947E6" w:rsidRPr="003E7825" w:rsidRDefault="005947E6" w:rsidP="003E7825">
      <w:pPr>
        <w:pStyle w:val="ListParagraph"/>
        <w:numPr>
          <w:ilvl w:val="1"/>
          <w:numId w:val="31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Input &amp; Setup</w:t>
      </w:r>
    </w:p>
    <w:p w14:paraId="09EC015A" w14:textId="77777777" w:rsidR="005947E6" w:rsidRPr="005947E6" w:rsidRDefault="005947E6" w:rsidP="005947E6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Loads post-hoc test results from </w:t>
      </w:r>
      <w:r w:rsidRPr="005947E6">
        <w:rPr>
          <w:rFonts w:ascii="Courier New" w:hAnsi="Courier New" w:cs="Courier New"/>
          <w:color w:val="000000"/>
          <w:sz w:val="20"/>
          <w:szCs w:val="20"/>
        </w:rPr>
        <w:t>posthoc_res/posthoc_results.csv</w:t>
      </w:r>
      <w:r w:rsidRPr="005947E6">
        <w:rPr>
          <w:rFonts w:asciiTheme="minorHAnsi" w:hAnsiTheme="minorHAnsi" w:cstheme="minorBidi"/>
          <w:color w:val="000000"/>
        </w:rPr>
        <w:t>.</w:t>
      </w:r>
    </w:p>
    <w:p w14:paraId="1F13A7E3" w14:textId="77777777" w:rsidR="005947E6" w:rsidRPr="005947E6" w:rsidRDefault="005947E6" w:rsidP="005947E6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Filters for significant (p &lt; 0.05) post-hoc comparisons.</w:t>
      </w:r>
    </w:p>
    <w:p w14:paraId="501C7FCA" w14:textId="2F8975B0" w:rsidR="005947E6" w:rsidRPr="003E7825" w:rsidRDefault="005947E6" w:rsidP="003E7825">
      <w:pPr>
        <w:pStyle w:val="ListParagraph"/>
        <w:numPr>
          <w:ilvl w:val="1"/>
          <w:numId w:val="31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Processing Pairwise Comparisons</w:t>
      </w:r>
    </w:p>
    <w:p w14:paraId="0FDE6901" w14:textId="77777777" w:rsidR="005947E6" w:rsidRDefault="005947E6" w:rsidP="005947E6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 w:rsidRPr="005947E6">
        <w:rPr>
          <w:rFonts w:asciiTheme="minorHAnsi" w:hAnsiTheme="minorHAnsi" w:cstheme="minorBidi"/>
          <w:color w:val="000000"/>
        </w:rPr>
        <w:t>Extracts the two compared groups (e.g., "True vs. False").</w:t>
      </w:r>
    </w:p>
    <w:p w14:paraId="67BCC16E" w14:textId="7CC8F87E" w:rsidR="006E08B7" w:rsidRDefault="006E08B7" w:rsidP="005947E6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I</w:t>
      </w:r>
      <w:r w:rsidRPr="005947E6">
        <w:rPr>
          <w:rFonts w:asciiTheme="minorHAnsi" w:hAnsiTheme="minorHAnsi" w:cstheme="minorBidi"/>
          <w:color w:val="000000"/>
        </w:rPr>
        <w:t>dentifies which group has higher or lower phenotype values.</w:t>
      </w:r>
    </w:p>
    <w:p w14:paraId="46066AFE" w14:textId="32B182EF" w:rsidR="006E08B7" w:rsidRPr="005947E6" w:rsidRDefault="006E08B7" w:rsidP="005947E6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  <w:r>
        <w:rPr>
          <w:rFonts w:asciiTheme="minorHAnsi" w:hAnsiTheme="minorHAnsi" w:cstheme="minorBidi"/>
          <w:color w:val="000000"/>
        </w:rPr>
        <w:t>D</w:t>
      </w:r>
      <w:r w:rsidRPr="005947E6">
        <w:rPr>
          <w:rFonts w:asciiTheme="minorHAnsi" w:hAnsiTheme="minorHAnsi" w:cstheme="minorBidi"/>
          <w:color w:val="000000"/>
        </w:rPr>
        <w:t>etermines whether a group is overrepresented or underrepresented in a phenotype</w:t>
      </w:r>
      <w:r>
        <w:rPr>
          <w:rFonts w:asciiTheme="minorHAnsi" w:hAnsiTheme="minorHAnsi" w:cstheme="minorBidi"/>
          <w:color w:val="000000"/>
        </w:rPr>
        <w:t>.</w:t>
      </w:r>
    </w:p>
    <w:p w14:paraId="5E9D739A" w14:textId="6478573E" w:rsidR="005947E6" w:rsidRPr="003E7825" w:rsidRDefault="005947E6" w:rsidP="003E7825">
      <w:pPr>
        <w:pStyle w:val="ListParagraph"/>
        <w:numPr>
          <w:ilvl w:val="1"/>
          <w:numId w:val="31"/>
        </w:numPr>
        <w:spacing w:before="100" w:beforeAutospacing="1" w:after="100" w:afterAutospacing="1"/>
        <w:outlineLvl w:val="2"/>
        <w:rPr>
          <w:rFonts w:asciiTheme="minorHAnsi" w:hAnsiTheme="minorHAnsi" w:cstheme="minorBidi"/>
          <w:b/>
          <w:bCs/>
          <w:color w:val="000000"/>
          <w:sz w:val="27"/>
          <w:szCs w:val="27"/>
        </w:rPr>
      </w:pPr>
      <w:r w:rsidRPr="003E7825">
        <w:rPr>
          <w:rFonts w:asciiTheme="minorHAnsi" w:hAnsiTheme="minorHAnsi" w:cstheme="minorBidi"/>
          <w:b/>
          <w:bCs/>
          <w:color w:val="000000"/>
          <w:sz w:val="27"/>
          <w:szCs w:val="27"/>
        </w:rPr>
        <w:t>Output</w:t>
      </w:r>
    </w:p>
    <w:p w14:paraId="67F3A3DD" w14:textId="58762CCA" w:rsidR="005947E6" w:rsidRPr="005947E6" w:rsidRDefault="00897B2A" w:rsidP="00897B2A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Bidi"/>
          <w:b/>
          <w:bCs/>
          <w:color w:val="000000"/>
          <w:kern w:val="36"/>
          <w:sz w:val="36"/>
          <w:szCs w:val="36"/>
        </w:rPr>
      </w:pPr>
      <w:r>
        <w:rPr>
          <w:rFonts w:asciiTheme="minorHAnsi" w:hAnsiTheme="minorHAnsi" w:cstheme="minorBidi"/>
          <w:color w:val="000000"/>
        </w:rPr>
        <w:t>Outputs</w:t>
      </w:r>
      <w:r w:rsidR="005947E6" w:rsidRPr="005947E6">
        <w:rPr>
          <w:rFonts w:asciiTheme="minorHAnsi" w:hAnsiTheme="minorHAnsi" w:cstheme="minorBidi"/>
          <w:color w:val="000000"/>
        </w:rPr>
        <w:t> </w:t>
      </w:r>
      <w:r w:rsidR="005947E6" w:rsidRPr="006E08B7">
        <w:rPr>
          <w:rFonts w:asciiTheme="minorHAnsi" w:hAnsiTheme="minorHAnsi" w:cstheme="minorBidi"/>
          <w:color w:val="000000"/>
        </w:rPr>
        <w:t>processed results</w:t>
      </w:r>
      <w:r w:rsidR="005947E6" w:rsidRPr="005947E6">
        <w:rPr>
          <w:rFonts w:asciiTheme="minorHAnsi" w:hAnsiTheme="minorHAnsi" w:cstheme="minorBidi"/>
          <w:color w:val="000000"/>
        </w:rPr>
        <w:t> in </w:t>
      </w:r>
      <w:r w:rsidR="005947E6" w:rsidRPr="005947E6">
        <w:rPr>
          <w:rFonts w:ascii="Courier New" w:hAnsi="Courier New" w:cs="Courier New"/>
          <w:color w:val="000000"/>
          <w:sz w:val="20"/>
          <w:szCs w:val="20"/>
        </w:rPr>
        <w:t>posthoc_res/posthoc_interpretation.csv</w:t>
      </w:r>
      <w:r>
        <w:rPr>
          <w:rFonts w:asciiTheme="minorHAnsi" w:hAnsiTheme="minorHAnsi" w:cstheme="minorBidi"/>
          <w:color w:val="000000"/>
        </w:rPr>
        <w:t>.</w:t>
      </w:r>
    </w:p>
    <w:p w14:paraId="4F1858B0" w14:textId="77777777" w:rsidR="005947E6" w:rsidRPr="005947E6" w:rsidRDefault="005947E6" w:rsidP="005947E6">
      <w:pPr>
        <w:spacing w:before="100" w:beforeAutospacing="1" w:after="100" w:afterAutospacing="1"/>
        <w:rPr>
          <w:rFonts w:asciiTheme="minorHAnsi" w:hAnsiTheme="minorHAnsi" w:cstheme="minorBidi"/>
          <w:color w:val="000000"/>
        </w:rPr>
      </w:pPr>
    </w:p>
    <w:p w14:paraId="31A75CC2" w14:textId="77777777" w:rsidR="00A07DE4" w:rsidRPr="005947E6" w:rsidRDefault="00A07DE4" w:rsidP="00A07DE4">
      <w:pPr>
        <w:rPr>
          <w:rFonts w:asciiTheme="minorHAnsi" w:hAnsiTheme="minorHAnsi" w:cstheme="minorBidi"/>
        </w:rPr>
      </w:pPr>
    </w:p>
    <w:sectPr w:rsidR="00A07DE4" w:rsidRPr="00594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5CF"/>
    <w:multiLevelType w:val="multilevel"/>
    <w:tmpl w:val="08D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247"/>
    <w:multiLevelType w:val="multilevel"/>
    <w:tmpl w:val="D706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E2F6D"/>
    <w:multiLevelType w:val="multilevel"/>
    <w:tmpl w:val="480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3BA4"/>
    <w:multiLevelType w:val="hybridMultilevel"/>
    <w:tmpl w:val="B3BA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4263"/>
    <w:multiLevelType w:val="hybridMultilevel"/>
    <w:tmpl w:val="CC929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B21355"/>
    <w:multiLevelType w:val="multilevel"/>
    <w:tmpl w:val="B32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80340"/>
    <w:multiLevelType w:val="multilevel"/>
    <w:tmpl w:val="C33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228B7"/>
    <w:multiLevelType w:val="hybridMultilevel"/>
    <w:tmpl w:val="B3BA9C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13E94"/>
    <w:multiLevelType w:val="multilevel"/>
    <w:tmpl w:val="FEC6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09DA"/>
    <w:multiLevelType w:val="hybridMultilevel"/>
    <w:tmpl w:val="E77AC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17F4"/>
    <w:multiLevelType w:val="multilevel"/>
    <w:tmpl w:val="34B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D1332"/>
    <w:multiLevelType w:val="multilevel"/>
    <w:tmpl w:val="1E1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F5846"/>
    <w:multiLevelType w:val="multilevel"/>
    <w:tmpl w:val="8E9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D208E"/>
    <w:multiLevelType w:val="multilevel"/>
    <w:tmpl w:val="1960C3E8"/>
    <w:lvl w:ilvl="0">
      <w:start w:val="3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48A2F47"/>
    <w:multiLevelType w:val="multilevel"/>
    <w:tmpl w:val="FBD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6EC7"/>
    <w:multiLevelType w:val="multilevel"/>
    <w:tmpl w:val="21A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009B6"/>
    <w:multiLevelType w:val="multilevel"/>
    <w:tmpl w:val="980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8435E"/>
    <w:multiLevelType w:val="multilevel"/>
    <w:tmpl w:val="0F6055D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305E1"/>
    <w:multiLevelType w:val="multilevel"/>
    <w:tmpl w:val="52E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A0A83"/>
    <w:multiLevelType w:val="multilevel"/>
    <w:tmpl w:val="CF4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369DD"/>
    <w:multiLevelType w:val="multilevel"/>
    <w:tmpl w:val="27D2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C7693"/>
    <w:multiLevelType w:val="multilevel"/>
    <w:tmpl w:val="88A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65AD4"/>
    <w:multiLevelType w:val="multilevel"/>
    <w:tmpl w:val="A1A8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664EF"/>
    <w:multiLevelType w:val="hybridMultilevel"/>
    <w:tmpl w:val="B3BA9C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D3251"/>
    <w:multiLevelType w:val="multilevel"/>
    <w:tmpl w:val="384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507BE"/>
    <w:multiLevelType w:val="multilevel"/>
    <w:tmpl w:val="742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50280"/>
    <w:multiLevelType w:val="multilevel"/>
    <w:tmpl w:val="3B3E228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EBB39AA"/>
    <w:multiLevelType w:val="multilevel"/>
    <w:tmpl w:val="E2F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60BAC"/>
    <w:multiLevelType w:val="multilevel"/>
    <w:tmpl w:val="D2E6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8571F"/>
    <w:multiLevelType w:val="multilevel"/>
    <w:tmpl w:val="14822F16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93378D7"/>
    <w:multiLevelType w:val="multilevel"/>
    <w:tmpl w:val="562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C28B2"/>
    <w:multiLevelType w:val="multilevel"/>
    <w:tmpl w:val="F1F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C587C"/>
    <w:multiLevelType w:val="multilevel"/>
    <w:tmpl w:val="8EC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47009">
    <w:abstractNumId w:val="1"/>
  </w:num>
  <w:num w:numId="2" w16cid:durableId="1147936021">
    <w:abstractNumId w:val="32"/>
  </w:num>
  <w:num w:numId="3" w16cid:durableId="828446216">
    <w:abstractNumId w:val="11"/>
  </w:num>
  <w:num w:numId="4" w16cid:durableId="1269892118">
    <w:abstractNumId w:val="27"/>
  </w:num>
  <w:num w:numId="5" w16cid:durableId="1666738866">
    <w:abstractNumId w:val="28"/>
  </w:num>
  <w:num w:numId="6" w16cid:durableId="1981106887">
    <w:abstractNumId w:val="21"/>
  </w:num>
  <w:num w:numId="7" w16cid:durableId="1329870849">
    <w:abstractNumId w:val="0"/>
  </w:num>
  <w:num w:numId="8" w16cid:durableId="220403467">
    <w:abstractNumId w:val="19"/>
  </w:num>
  <w:num w:numId="9" w16cid:durableId="1510947471">
    <w:abstractNumId w:val="30"/>
  </w:num>
  <w:num w:numId="10" w16cid:durableId="859128713">
    <w:abstractNumId w:val="22"/>
  </w:num>
  <w:num w:numId="11" w16cid:durableId="1347754808">
    <w:abstractNumId w:val="4"/>
  </w:num>
  <w:num w:numId="12" w16cid:durableId="189926036">
    <w:abstractNumId w:val="9"/>
  </w:num>
  <w:num w:numId="13" w16cid:durableId="1451699910">
    <w:abstractNumId w:val="14"/>
  </w:num>
  <w:num w:numId="14" w16cid:durableId="1463309982">
    <w:abstractNumId w:val="25"/>
  </w:num>
  <w:num w:numId="15" w16cid:durableId="117376728">
    <w:abstractNumId w:val="15"/>
  </w:num>
  <w:num w:numId="16" w16cid:durableId="2024281423">
    <w:abstractNumId w:val="18"/>
  </w:num>
  <w:num w:numId="17" w16cid:durableId="109397691">
    <w:abstractNumId w:val="8"/>
  </w:num>
  <w:num w:numId="18" w16cid:durableId="1224561294">
    <w:abstractNumId w:val="12"/>
  </w:num>
  <w:num w:numId="19" w16cid:durableId="307588002">
    <w:abstractNumId w:val="17"/>
  </w:num>
  <w:num w:numId="20" w16cid:durableId="1558054211">
    <w:abstractNumId w:val="3"/>
  </w:num>
  <w:num w:numId="21" w16cid:durableId="1162887543">
    <w:abstractNumId w:val="20"/>
  </w:num>
  <w:num w:numId="22" w16cid:durableId="156002457">
    <w:abstractNumId w:val="10"/>
  </w:num>
  <w:num w:numId="23" w16cid:durableId="1185050320">
    <w:abstractNumId w:val="6"/>
  </w:num>
  <w:num w:numId="24" w16cid:durableId="1187792269">
    <w:abstractNumId w:val="31"/>
  </w:num>
  <w:num w:numId="25" w16cid:durableId="1084297732">
    <w:abstractNumId w:val="7"/>
  </w:num>
  <w:num w:numId="26" w16cid:durableId="694307336">
    <w:abstractNumId w:val="2"/>
  </w:num>
  <w:num w:numId="27" w16cid:durableId="1383211285">
    <w:abstractNumId w:val="16"/>
  </w:num>
  <w:num w:numId="28" w16cid:durableId="2004580767">
    <w:abstractNumId w:val="24"/>
  </w:num>
  <w:num w:numId="29" w16cid:durableId="1888225193">
    <w:abstractNumId w:val="5"/>
  </w:num>
  <w:num w:numId="30" w16cid:durableId="1996108120">
    <w:abstractNumId w:val="23"/>
  </w:num>
  <w:num w:numId="31" w16cid:durableId="418870864">
    <w:abstractNumId w:val="13"/>
  </w:num>
  <w:num w:numId="32" w16cid:durableId="1912110959">
    <w:abstractNumId w:val="29"/>
  </w:num>
  <w:num w:numId="33" w16cid:durableId="19215213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1"/>
    <w:rsid w:val="000717B9"/>
    <w:rsid w:val="00127A6F"/>
    <w:rsid w:val="00171181"/>
    <w:rsid w:val="00204210"/>
    <w:rsid w:val="002C36E2"/>
    <w:rsid w:val="002F486D"/>
    <w:rsid w:val="00343BF2"/>
    <w:rsid w:val="003706CB"/>
    <w:rsid w:val="0038072A"/>
    <w:rsid w:val="0039302D"/>
    <w:rsid w:val="003A5390"/>
    <w:rsid w:val="003B498D"/>
    <w:rsid w:val="003E7825"/>
    <w:rsid w:val="00437B00"/>
    <w:rsid w:val="00446FAA"/>
    <w:rsid w:val="004C22F4"/>
    <w:rsid w:val="00504B38"/>
    <w:rsid w:val="00591B3A"/>
    <w:rsid w:val="005947E6"/>
    <w:rsid w:val="005D1143"/>
    <w:rsid w:val="006276C3"/>
    <w:rsid w:val="006C72C9"/>
    <w:rsid w:val="006E08B7"/>
    <w:rsid w:val="007917EA"/>
    <w:rsid w:val="00797BED"/>
    <w:rsid w:val="007B6DEC"/>
    <w:rsid w:val="008350BB"/>
    <w:rsid w:val="00874C78"/>
    <w:rsid w:val="008845E3"/>
    <w:rsid w:val="00897B2A"/>
    <w:rsid w:val="008A566D"/>
    <w:rsid w:val="00907B55"/>
    <w:rsid w:val="009A4CB1"/>
    <w:rsid w:val="009D5675"/>
    <w:rsid w:val="009E608E"/>
    <w:rsid w:val="00A07DE4"/>
    <w:rsid w:val="00A3154C"/>
    <w:rsid w:val="00A531DA"/>
    <w:rsid w:val="00A628E9"/>
    <w:rsid w:val="00B001F0"/>
    <w:rsid w:val="00B2756D"/>
    <w:rsid w:val="00C2580D"/>
    <w:rsid w:val="00C57825"/>
    <w:rsid w:val="00C77604"/>
    <w:rsid w:val="00CC72F7"/>
    <w:rsid w:val="00D13E3E"/>
    <w:rsid w:val="00D22B47"/>
    <w:rsid w:val="00D2388D"/>
    <w:rsid w:val="00D31236"/>
    <w:rsid w:val="00DE71E3"/>
    <w:rsid w:val="00ED01F2"/>
    <w:rsid w:val="00EF3EF4"/>
    <w:rsid w:val="00F53E71"/>
    <w:rsid w:val="00FA4464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07999"/>
  <w15:chartTrackingRefBased/>
  <w15:docId w15:val="{CE8AFEC5-44DA-6345-B1BC-1C80242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7E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B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A4CB1"/>
  </w:style>
  <w:style w:type="character" w:styleId="Strong">
    <w:name w:val="Strong"/>
    <w:basedOn w:val="DefaultParagraphFont"/>
    <w:uiPriority w:val="22"/>
    <w:qFormat/>
    <w:rsid w:val="009A4C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4C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CB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4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Milo - Cochavi</dc:creator>
  <cp:keywords/>
  <dc:description/>
  <cp:lastModifiedBy>shira Milo - Cochavi</cp:lastModifiedBy>
  <cp:revision>42</cp:revision>
  <dcterms:created xsi:type="dcterms:W3CDTF">2025-03-14T07:52:00Z</dcterms:created>
  <dcterms:modified xsi:type="dcterms:W3CDTF">2025-04-04T06:26:00Z</dcterms:modified>
</cp:coreProperties>
</file>