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26D4" w14:textId="13D95586" w:rsidR="004B14AB" w:rsidRPr="00542EEC" w:rsidRDefault="00EF66B6" w:rsidP="00542EEC">
      <w:pPr>
        <w:spacing w:line="360" w:lineRule="auto"/>
        <w:jc w:val="right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542EEC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המרת קבצי </w:t>
      </w:r>
      <w:r w:rsidRPr="00542EEC">
        <w:rPr>
          <w:rFonts w:asciiTheme="minorBidi" w:hAnsiTheme="minorBidi"/>
          <w:b/>
          <w:bCs/>
          <w:sz w:val="32"/>
          <w:szCs w:val="32"/>
          <w:u w:val="single"/>
        </w:rPr>
        <w:t>dump_nvt</w:t>
      </w:r>
      <w:r w:rsidRPr="00542EEC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 לקבצי קלט לריצת </w:t>
      </w:r>
      <w:r w:rsidRPr="00542EEC">
        <w:rPr>
          <w:rFonts w:asciiTheme="minorBidi" w:hAnsiTheme="minorBidi"/>
          <w:b/>
          <w:bCs/>
          <w:sz w:val="32"/>
          <w:szCs w:val="32"/>
          <w:u w:val="single"/>
        </w:rPr>
        <w:t>npt</w:t>
      </w:r>
    </w:p>
    <w:p w14:paraId="312DFFE0" w14:textId="295A92F1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ראשית תוכלו להמיר מ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-DUMP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ל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-XYZ,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ואז מ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-XYZ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לקובץ קלט ללמפס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(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במקרה האחרון נדרש להוסיף לקובץ המתקבל בחישוב המטלב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HEADER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מתאים, כמוסבר מטה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).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מצורפים קבצי המטלב הרלוונטיים + קבצי קלט ותוצאות לריצות המטלב הללו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.</w:t>
      </w:r>
    </w:p>
    <w:p w14:paraId="4CBE1329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</w:p>
    <w:p w14:paraId="32F1DD1E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להלן הסבר לאופן ביצוע ההמרות לעיל במטלב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:</w:t>
      </w:r>
    </w:p>
    <w:p w14:paraId="03BC9DD8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  <w:u w:val="single"/>
        </w:rPr>
        <w:t xml:space="preserve">1. </w:t>
      </w: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  <w:u w:val="single"/>
          <w:rtl/>
        </w:rPr>
        <w:t>המרה מקובץ בפורמט</w:t>
      </w: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  <w:u w:val="single"/>
        </w:rPr>
        <w:t xml:space="preserve"> DUMP </w:t>
      </w: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  <w:u w:val="single"/>
          <w:rtl/>
        </w:rPr>
        <w:t>לקובץ בפורמט</w:t>
      </w: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  <w:u w:val="single"/>
        </w:rPr>
        <w:t xml:space="preserve"> XYZ</w:t>
      </w:r>
      <w:r w:rsidRPr="00EF66B6">
        <w:rPr>
          <w:rFonts w:asciiTheme="minorBidi" w:eastAsia="Times New Roman" w:hAnsiTheme="minorBidi"/>
          <w:color w:val="222222"/>
          <w:sz w:val="28"/>
          <w:szCs w:val="28"/>
          <w:u w:val="single"/>
        </w:rPr>
        <w:t> -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 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מתבצע ע"י קובץ המטלב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: </w:t>
      </w:r>
    </w:p>
    <w:p w14:paraId="7600280E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0000FF"/>
          <w:sz w:val="28"/>
          <w:szCs w:val="28"/>
        </w:rPr>
        <w:t> xyz_from_lammps_dump.m</w:t>
      </w:r>
    </w:p>
    <w:p w14:paraId="7F0D90F3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צרפתי לדוגמה קובץ קלט להמרה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(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קובץ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DUMP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מריצת למפס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)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בשם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 </w:t>
      </w: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</w:rPr>
        <w:t>dump.nvt.5000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.</w:t>
      </w:r>
    </w:p>
    <w:p w14:paraId="467EC1D3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הפעלת ההמרה מתבצעת במטלב ע"י הפקודה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:</w:t>
      </w:r>
    </w:p>
    <w:p w14:paraId="07DE85C3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</w:rPr>
        <w:t>xyz_from_lammps_dump('dump.nvt.5000', 117)</w:t>
      </w:r>
    </w:p>
    <w:p w14:paraId="7EBE2F9A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כאשר 117 הוא מספר האטומים בריצה, ובין הגרשיים רושמים את שם קובץ ה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-dump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במלואו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.</w:t>
      </w:r>
    </w:p>
    <w:p w14:paraId="613515C3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לאחר הריצה מתקבל קובץ התוצאה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: </w:t>
      </w:r>
      <w:hyperlink r:id="rId4" w:tgtFrame="_blank" w:history="1">
        <w:r w:rsidRPr="00EF66B6">
          <w:rPr>
            <w:rFonts w:asciiTheme="minorBidi" w:eastAsia="Times New Roman" w:hAnsiTheme="minorBidi"/>
            <w:color w:val="1155CC"/>
            <w:sz w:val="28"/>
            <w:szCs w:val="28"/>
            <w:u w:val="single"/>
          </w:rPr>
          <w:t>dump.nvt.5000.xyz</w:t>
        </w:r>
      </w:hyperlink>
      <w:r w:rsidRPr="00EF66B6">
        <w:rPr>
          <w:rFonts w:asciiTheme="minorBidi" w:eastAsia="Times New Roman" w:hAnsiTheme="minorBidi"/>
          <w:color w:val="222222"/>
          <w:sz w:val="28"/>
          <w:szCs w:val="28"/>
        </w:rPr>
        <w:t> 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(מצורף). קובץ זה יכול להיות קלט להמרה הבאה, להכנה של קובץ קלט לריצת למפס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.</w:t>
      </w:r>
    </w:p>
    <w:p w14:paraId="4C90CC8E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</w:p>
    <w:p w14:paraId="6A0440F2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  <w:u w:val="single"/>
        </w:rPr>
        <w:t xml:space="preserve">2. </w:t>
      </w: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  <w:u w:val="single"/>
          <w:rtl/>
        </w:rPr>
        <w:t>המרה מקובץ בפורמט</w:t>
      </w: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  <w:u w:val="single"/>
        </w:rPr>
        <w:t xml:space="preserve"> XYZ </w:t>
      </w: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  <w:u w:val="single"/>
          <w:rtl/>
        </w:rPr>
        <w:t>לקובץ בפורמט המתאים כקלט ללמפס 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-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מתבצע ע"י שני קבצי המטלב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:    </w:t>
      </w:r>
    </w:p>
    <w:p w14:paraId="403C6A31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9900FF"/>
          <w:sz w:val="28"/>
          <w:szCs w:val="28"/>
        </w:rPr>
        <w:t>lammps_from_xyz_improved_with_X.m</w:t>
      </w:r>
    </w:p>
    <w:p w14:paraId="68C2B151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9900FF"/>
          <w:sz w:val="28"/>
          <w:szCs w:val="28"/>
        </w:rPr>
        <w:t>read_data.m</w:t>
      </w:r>
    </w:p>
    <w:p w14:paraId="10195043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באותה הספריה עם הקבצים הנ"ל צריך לשמור את קובץ הנתונים בפורמט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XYZ.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לדוגמה, אני מצרפת קובץ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XYZ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בשם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: </w:t>
      </w:r>
      <w:hyperlink r:id="rId5" w:tgtFrame="_blank" w:history="1">
        <w:r w:rsidRPr="00EF66B6">
          <w:rPr>
            <w:rFonts w:asciiTheme="minorBidi" w:eastAsia="Times New Roman" w:hAnsiTheme="minorBidi"/>
            <w:b/>
            <w:bCs/>
            <w:color w:val="1155CC"/>
            <w:sz w:val="28"/>
            <w:szCs w:val="28"/>
            <w:u w:val="single"/>
          </w:rPr>
          <w:t>epon4_detda2_0_1.xyz</w:t>
        </w:r>
      </w:hyperlink>
      <w:r w:rsidRPr="00EF66B6">
        <w:rPr>
          <w:rFonts w:asciiTheme="minorBidi" w:eastAsia="Times New Roman" w:hAnsiTheme="minorBidi"/>
          <w:color w:val="222222"/>
          <w:sz w:val="28"/>
          <w:szCs w:val="28"/>
        </w:rPr>
        <w:t>. </w:t>
      </w:r>
    </w:p>
    <w:p w14:paraId="3628DA08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הפעלת ההמרה מתבצעת במטלב ע"י הפקודה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:</w:t>
      </w:r>
    </w:p>
    <w:p w14:paraId="58412784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</w:rPr>
        <w:t>lammps_from_xyz_improved_with_X('epon4_detda2_0_1', 234)</w:t>
      </w:r>
    </w:p>
    <w:p w14:paraId="5695DF26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כאשר 234 הוא מספר האטומים בקובץ הקלט </w:t>
      </w:r>
      <w:hyperlink r:id="rId6" w:tgtFrame="_blank" w:history="1">
        <w:r w:rsidRPr="00EF66B6">
          <w:rPr>
            <w:rFonts w:asciiTheme="minorBidi" w:eastAsia="Times New Roman" w:hAnsiTheme="minorBidi"/>
            <w:color w:val="1155CC"/>
            <w:sz w:val="28"/>
            <w:szCs w:val="28"/>
            <w:u w:val="single"/>
          </w:rPr>
          <w:t>epon4_detda2_0_1.xyz</w:t>
        </w:r>
      </w:hyperlink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,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ובין הגרשיים רושמים  את שם הקובץ </w:t>
      </w:r>
      <w:r w:rsidRPr="00EF66B6">
        <w:rPr>
          <w:rFonts w:asciiTheme="minorBidi" w:eastAsia="Times New Roman" w:hAnsiTheme="minorBidi"/>
          <w:color w:val="222222"/>
          <w:sz w:val="28"/>
          <w:szCs w:val="28"/>
          <w:u w:val="single"/>
          <w:rtl/>
        </w:rPr>
        <w:t>ללא סיומת</w:t>
      </w:r>
      <w:r w:rsidRPr="00EF66B6">
        <w:rPr>
          <w:rFonts w:asciiTheme="minorBidi" w:eastAsia="Times New Roman" w:hAnsiTheme="minorBidi"/>
          <w:color w:val="222222"/>
          <w:sz w:val="28"/>
          <w:szCs w:val="28"/>
          <w:u w:val="single"/>
        </w:rPr>
        <w:t xml:space="preserve"> .xyz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 (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בפועל, הקובץ חייב להיות עם סיומת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.xyz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כדי שקובץ המטלב יקרא אותו נכון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).</w:t>
      </w:r>
    </w:p>
    <w:p w14:paraId="4E9E99BC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לאחר הריצה מתקבל קובץ התוצאה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: </w:t>
      </w:r>
      <w:hyperlink r:id="rId7" w:tgtFrame="_blank" w:history="1">
        <w:r w:rsidRPr="00EF66B6">
          <w:rPr>
            <w:rFonts w:asciiTheme="minorBidi" w:eastAsia="Times New Roman" w:hAnsiTheme="minorBidi"/>
            <w:color w:val="1155CC"/>
            <w:sz w:val="28"/>
            <w:szCs w:val="28"/>
            <w:u w:val="single"/>
          </w:rPr>
          <w:t>epon4_detda2_0_1_lmps.in</w:t>
        </w:r>
      </w:hyperlink>
      <w:r w:rsidRPr="00EF66B6">
        <w:rPr>
          <w:rFonts w:asciiTheme="minorBidi" w:eastAsia="Times New Roman" w:hAnsiTheme="minorBidi"/>
          <w:color w:val="222222"/>
          <w:sz w:val="28"/>
          <w:szCs w:val="28"/>
        </w:rPr>
        <w:t> (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מצורף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).</w:t>
      </w:r>
    </w:p>
    <w:p w14:paraId="357C8E79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lastRenderedPageBreak/>
        <w:t>כעת, בכדי להפוך את קובץ התוצאה לקובץ קלט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(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למשל כמו בריצת מינימיזציה, ראו את הקובץ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detda.dat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שצרפתי כאן כדוגמה לקובץ קלט מוכן לריצת למפס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)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צריך להוסיף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HEADER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המתאים לריצה הנוכחית שלכם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. </w:t>
      </w:r>
    </w:p>
    <w:p w14:paraId="0672953F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הכוונה ב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-HEADER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היא ל-17 השורות המופיעות מעל השורה </w:t>
      </w:r>
      <w:r w:rsidRPr="00EF66B6">
        <w:rPr>
          <w:rFonts w:asciiTheme="minorBidi" w:eastAsia="Times New Roman" w:hAnsiTheme="minorBidi"/>
          <w:color w:val="222222"/>
          <w:sz w:val="28"/>
          <w:szCs w:val="28"/>
          <w:u w:val="single"/>
          <w:rtl/>
        </w:rPr>
        <w:t>הראשונה עם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 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הקואורדינטות בקובץ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detda.dat. </w:t>
      </w:r>
    </w:p>
    <w:p w14:paraId="74D44AD4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ב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-HEADER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צריך לעדכן את </w:t>
      </w: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  <w:rtl/>
        </w:rPr>
        <w:t>מספר האטומים 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ל-234 בדוגמה שכאן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(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במקום 31 בקובץ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detda.dat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המצ"ב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)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ולעדכן </w:t>
      </w: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  <w:rtl/>
        </w:rPr>
        <w:t>מהו גודל תא היחידה 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הדרוש בריצה בכיוונים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x, y, z.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את הגודל הזה </w:t>
      </w: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  <w:rtl/>
        </w:rPr>
        <w:t>תעתיקו מהריצה האחרונה שלכן</w:t>
      </w: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</w:rPr>
        <w:t> 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 -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זה חשוב מאד להקפיד </w:t>
      </w:r>
      <w:r w:rsidRPr="00EF66B6">
        <w:rPr>
          <w:rFonts w:asciiTheme="minorBidi" w:eastAsia="Times New Roman" w:hAnsiTheme="minorBidi"/>
          <w:b/>
          <w:bCs/>
          <w:color w:val="222222"/>
          <w:sz w:val="28"/>
          <w:szCs w:val="28"/>
          <w:rtl/>
        </w:rPr>
        <w:t>לא לשנותו 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כדי לא לפגוע בתנאי השפה המחזוריים מאחר ומדובר בריצת המשך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. </w:t>
      </w:r>
      <w:r w:rsidRPr="00EF66B6">
        <w:rPr>
          <w:rFonts w:asciiTheme="minorBidi" w:eastAsia="Times New Roman" w:hAnsiTheme="minorBidi"/>
          <w:color w:val="222222"/>
          <w:sz w:val="28"/>
          <w:szCs w:val="28"/>
          <w:u w:val="single"/>
          <w:rtl/>
        </w:rPr>
        <w:t>הערה</w:t>
      </w:r>
      <w:r w:rsidRPr="00EF66B6">
        <w:rPr>
          <w:rFonts w:asciiTheme="minorBidi" w:eastAsia="Times New Roman" w:hAnsiTheme="minorBidi"/>
          <w:color w:val="222222"/>
          <w:sz w:val="28"/>
          <w:szCs w:val="28"/>
          <w:u w:val="single"/>
        </w:rPr>
        <w:t>: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 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במקרה בו מתחילים ריצה חדשה, כשהקלט איננו מתחשב בתנאי שפה מחזוריים - אז אפשר להגדיר את תא היחידה גדול יותר מהערכים הקיצוניים ביותר של מיקומי האטומים בתא היחידה ב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-X, Y, Z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בהתאמה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.</w:t>
      </w:r>
    </w:p>
    <w:p w14:paraId="0F47A905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לאחר הוספת ה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-HEADER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ניתן להשתמש בקובץ החדש כקלט ע"י עדכון שם קובץ הקלט בשורה המגדירה אותו בסקריפט הריצה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(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בדומה למה שיש בקובץ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 xml:space="preserve"> in.min 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ששלחתי לכן בעבר עבור ריצות מינימיזציה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):</w:t>
      </w:r>
    </w:p>
    <w:p w14:paraId="4B2BDDFD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</w:rPr>
        <w:t>read_data               </w:t>
      </w:r>
      <w:r w:rsidRPr="00EF66B6">
        <w:rPr>
          <w:rFonts w:asciiTheme="minorBidi" w:eastAsia="Times New Roman" w:hAnsiTheme="minorBidi"/>
          <w:color w:val="FF0000"/>
          <w:sz w:val="28"/>
          <w:szCs w:val="28"/>
        </w:rPr>
        <w:t>detda.dat</w:t>
      </w:r>
    </w:p>
    <w:p w14:paraId="6CEFFD16" w14:textId="77777777" w:rsidR="00EF66B6" w:rsidRPr="00EF66B6" w:rsidRDefault="00EF66B6" w:rsidP="00542EEC">
      <w:pPr>
        <w:shd w:val="clear" w:color="auto" w:fill="FFFFFF"/>
        <w:bidi w:val="0"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</w:rPr>
      </w:pPr>
      <w:r w:rsidRPr="00EF66B6">
        <w:rPr>
          <w:rFonts w:asciiTheme="minorBidi" w:eastAsia="Times New Roman" w:hAnsiTheme="minorBidi"/>
          <w:color w:val="222222"/>
          <w:sz w:val="28"/>
          <w:szCs w:val="28"/>
        </w:rPr>
        <w:t>(</w:t>
      </w:r>
      <w:r w:rsidRPr="00EF66B6">
        <w:rPr>
          <w:rFonts w:asciiTheme="minorBidi" w:eastAsia="Times New Roman" w:hAnsiTheme="minorBidi"/>
          <w:color w:val="222222"/>
          <w:sz w:val="28"/>
          <w:szCs w:val="28"/>
          <w:rtl/>
        </w:rPr>
        <w:t>כלומר נדרש להחליף את השם הכתוב באדום בשם הקובץ שהכנתן</w:t>
      </w:r>
      <w:r w:rsidRPr="00EF66B6">
        <w:rPr>
          <w:rFonts w:asciiTheme="minorBidi" w:eastAsia="Times New Roman" w:hAnsiTheme="minorBidi"/>
          <w:color w:val="222222"/>
          <w:sz w:val="28"/>
          <w:szCs w:val="28"/>
        </w:rPr>
        <w:t>).</w:t>
      </w:r>
    </w:p>
    <w:p w14:paraId="13B2A9C2" w14:textId="77777777" w:rsidR="00EF66B6" w:rsidRPr="00EF66B6" w:rsidRDefault="00EF66B6" w:rsidP="00EF66B6">
      <w:pPr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</w:p>
    <w:sectPr w:rsidR="00EF66B6" w:rsidRPr="00EF66B6" w:rsidSect="00EF66B6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B6"/>
    <w:rsid w:val="00542EEC"/>
    <w:rsid w:val="00E25748"/>
    <w:rsid w:val="00EF66B6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7030"/>
  <w15:chartTrackingRefBased/>
  <w15:docId w15:val="{8512B344-1D50-4313-9F1E-6B204E9B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6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pon4_detda2_0_1_lmps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pon4_detda2_0_1.xyz/" TargetMode="External"/><Relationship Id="rId5" Type="http://schemas.openxmlformats.org/officeDocument/2006/relationships/hyperlink" Target="http://epon4_detda2_0_1.xyz/" TargetMode="External"/><Relationship Id="rId4" Type="http://schemas.openxmlformats.org/officeDocument/2006/relationships/hyperlink" Target="http://dump.nvt.5000.xyz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424</Words>
  <Characters>2125</Characters>
  <Application>Microsoft Office Word</Application>
  <DocSecurity>0</DocSecurity>
  <Lines>17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Gabay</dc:creator>
  <cp:keywords/>
  <dc:description/>
  <cp:lastModifiedBy>Michal Gabay</cp:lastModifiedBy>
  <cp:revision>2</cp:revision>
  <dcterms:created xsi:type="dcterms:W3CDTF">2020-04-30T12:05:00Z</dcterms:created>
  <dcterms:modified xsi:type="dcterms:W3CDTF">2020-04-30T12:15:00Z</dcterms:modified>
</cp:coreProperties>
</file>