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Group 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Breakout Room 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Northwestern Bootcamp, IL 60001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Boot Camp Project 1</w:t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October 2021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GROUP 5 MEMBERS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Charles Kung</w:t>
        <w:br w:type="textWrapping"/>
        <w:t xml:space="preserve">Hai Pham</w:t>
        <w:br w:type="textWrapping"/>
        <w:t xml:space="preserve">Matt Keeley</w:t>
        <w:br w:type="textWrapping"/>
        <w:t xml:space="preserve">Shay Masood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We are looking at proving or disproving the following hypothesis: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Diabetes prevalence is higher in counties that have more fast food restaurants per capita.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PROJECT OUTLINE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We will be pulling Diabetes Prevalence data from the following sources as a dataset: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Collect dataset for Fast Food Restaurants in the US today (2018, 2019, 2021):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https://www.kaggle.com/khushishahh/fast-food-restaurants-across-us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Collect dataset for Diabetes Prevalence in Illinois by County (2018, 2019 and 2021)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https://www.countyhealthrankings.org/app/illinois/2021/downloads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County / Zip Code conversion: We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added FIPS and county name with zip code so we can merge them.  We would like to do the report at county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Pandas to clean up the datasets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Pandas to group and slice and dice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Matplotlib to create some interesting charts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a hypothesis test to prove or disprove the hypothesis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time allows, apply scipy.stats linear regression to predict 2020 values.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 summary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 Jupyter Notebooks and discuss results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 delay for cause and effect of food and diet and diabetes prevalence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There may be other factors besides fast food restaurants that may impact the diabetes prevalence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ab4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RESEARCH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Does the prevalence of fast food restaurants in a county increase the percentage of </w:t>
      </w:r>
      <w:r w:rsidDel="00000000" w:rsidR="00000000" w:rsidRPr="00000000">
        <w:rPr>
          <w:highlight w:val="white"/>
          <w:rtl w:val="0"/>
        </w:rPr>
        <w:t xml:space="preserve">adults</w:t>
      </w:r>
      <w:r w:rsidDel="00000000" w:rsidR="00000000" w:rsidRPr="00000000">
        <w:rPr>
          <w:rtl w:val="0"/>
        </w:rPr>
        <w:t xml:space="preserve"> with diabetes?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We are missing data for 2020. We can predict data for 2020 through a linear regression. Can the pandemic explain a discrepancy?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spacing w:before="320" w:line="240" w:lineRule="auto"/>
      <w:outlineLvl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40" w:lineRule="auto"/>
    </w:pPr>
    <w:rPr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www.countyhealthrankings.org/app/illinois/2021/downloa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khushishahh/fast-food-restaurants-across-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U1xwlHsdF7dyEDmnraHfbZwh4g==">AMUW2mWqILtdBZwxENY0xQRTdbBUF4lcMDk62VZUL4C4mOqiJMgMQHA/ff79W8XH1vio4yXxB7XfkKyvCFDBpZx232Z1wVlP+XogT2nJWRXgYPK6lx9oU9i1IQOjFCs4NOQ8fNWAjzwOWn8EtDwTUjngb/4YqXiy3uQoFpT8bc9N5cPO0D/z5qLDIWKUHtJ6U+dqEEDWeNmPh4mHMbi3UApHLwVfAJk3XM1mFnD1TxN3ufq8EhYqyd8=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2021-10-06T01:33:00Z</dcterms:created>
</cp:coreProperties>
</file>