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rFonts w:ascii="Times New Roman" w:cs="Times New Roman" w:eastAsia="Times New Roman" w:hAnsi="Times New Roman"/>
          <w:b w:val="1"/>
        </w:rPr>
      </w:pPr>
      <w:bookmarkStart w:colFirst="0" w:colLast="0" w:name="_58s03i2hevt7" w:id="0"/>
      <w:bookmarkEnd w:id="0"/>
      <w:r w:rsidDel="00000000" w:rsidR="00000000" w:rsidRPr="00000000">
        <w:rPr>
          <w:rFonts w:ascii="Times New Roman" w:cs="Times New Roman" w:eastAsia="Times New Roman" w:hAnsi="Times New Roman"/>
          <w:b w:val="1"/>
          <w:sz w:val="28"/>
          <w:szCs w:val="28"/>
          <w:rtl w:val="0"/>
        </w:rPr>
        <w:t xml:space="preserve">PANITIKAN HINGGIL SA DIASPORA/MIGRASYON</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Ano ang Diaspora</w:t>
      </w:r>
    </w:p>
    <w:p w:rsidR="00000000" w:rsidDel="00000000" w:rsidP="00000000" w:rsidRDefault="00000000" w:rsidRPr="00000000" w14:paraId="00000004">
      <w:pPr>
        <w:widowControl w:val="0"/>
        <w:spacing w:before="93"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Ang "diaspora" ay orihinal na tumutukoy sa paglipat o pagkalat ng mga sinaunang Griyego sa ibang mga lupain sa labas ng kanilang bansa. Sa kasalukuyan, tumutukoy ito sa malakihang paglilipat ng mga tao mula sa kanilang tradisyonal na etnikong tahanan patungo sa ibang lugar. Ito ay maaaring dulot ng sapilitang pagpapaalis, digmaan, diskriminasyon, o mga kalamidad. Nagsisilbing simula ito ng mga kwento ng paglalakbay ng mga mamamayan sa iba't ibang panig ng mundo.</w:t>
      </w: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Ano ang Migrasyon</w:t>
      </w:r>
    </w:p>
    <w:p w:rsidR="00000000" w:rsidDel="00000000" w:rsidP="00000000" w:rsidRDefault="00000000" w:rsidRPr="00000000" w14:paraId="00000007">
      <w:pPr>
        <w:widowControl w:val="0"/>
        <w:spacing w:before="93"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Ang migrasyon ay ang paglipat ng mga tao mula sa isang lugar patungo sa iba. Maaari itong pansamantala o permanente.</w:t>
      </w: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Narito ang mga dahilan nito:</w:t>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t>
      </w:r>
      <w:r w:rsidDel="00000000" w:rsidR="00000000" w:rsidRPr="00000000">
        <w:rPr>
          <w:rFonts w:ascii="Times New Roman" w:cs="Times New Roman" w:eastAsia="Times New Roman" w:hAnsi="Times New Roman"/>
          <w:b w:val="1"/>
          <w:sz w:val="24"/>
          <w:szCs w:val="24"/>
          <w:rtl w:val="0"/>
        </w:rPr>
        <w:t xml:space="preserve">Mas Mataas na Kita</w:t>
      </w:r>
      <w:r w:rsidDel="00000000" w:rsidR="00000000" w:rsidRPr="00000000">
        <w:rPr>
          <w:rFonts w:ascii="Times New Roman" w:cs="Times New Roman" w:eastAsia="Times New Roman" w:hAnsi="Times New Roman"/>
          <w:sz w:val="24"/>
          <w:szCs w:val="24"/>
          <w:rtl w:val="0"/>
        </w:rPr>
        <w:t xml:space="preserve"> – Upang magkaroon ng mas magandang kabuhayan.</w:t>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t>
      </w:r>
      <w:r w:rsidDel="00000000" w:rsidR="00000000" w:rsidRPr="00000000">
        <w:rPr>
          <w:rFonts w:ascii="Times New Roman" w:cs="Times New Roman" w:eastAsia="Times New Roman" w:hAnsi="Times New Roman"/>
          <w:b w:val="1"/>
          <w:sz w:val="24"/>
          <w:szCs w:val="24"/>
          <w:rtl w:val="0"/>
        </w:rPr>
        <w:t xml:space="preserve">Mas Ligtas na Pamumuhay</w:t>
      </w:r>
      <w:r w:rsidDel="00000000" w:rsidR="00000000" w:rsidRPr="00000000">
        <w:rPr>
          <w:rFonts w:ascii="Times New Roman" w:cs="Times New Roman" w:eastAsia="Times New Roman" w:hAnsi="Times New Roman"/>
          <w:sz w:val="24"/>
          <w:szCs w:val="24"/>
          <w:rtl w:val="0"/>
        </w:rPr>
        <w:t xml:space="preserve"> – Para makaiwas sa panganib o kaguluhan.</w:t>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t>
      </w:r>
      <w:r w:rsidDel="00000000" w:rsidR="00000000" w:rsidRPr="00000000">
        <w:rPr>
          <w:rFonts w:ascii="Times New Roman" w:cs="Times New Roman" w:eastAsia="Times New Roman" w:hAnsi="Times New Roman"/>
          <w:b w:val="1"/>
          <w:sz w:val="24"/>
          <w:szCs w:val="24"/>
          <w:rtl w:val="0"/>
        </w:rPr>
        <w:t xml:space="preserve">Pagkakasama ng Pamilya</w:t>
      </w:r>
      <w:r w:rsidDel="00000000" w:rsidR="00000000" w:rsidRPr="00000000">
        <w:rPr>
          <w:rFonts w:ascii="Times New Roman" w:cs="Times New Roman" w:eastAsia="Times New Roman" w:hAnsi="Times New Roman"/>
          <w:sz w:val="24"/>
          <w:szCs w:val="24"/>
          <w:rtl w:val="0"/>
        </w:rPr>
        <w:t xml:space="preserve"> – Para makapiling ang mga mahal sa buhay sa ibang bansa.</w:t>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w:t>
      </w:r>
      <w:r w:rsidDel="00000000" w:rsidR="00000000" w:rsidRPr="00000000">
        <w:rPr>
          <w:rFonts w:ascii="Times New Roman" w:cs="Times New Roman" w:eastAsia="Times New Roman" w:hAnsi="Times New Roman"/>
          <w:b w:val="1"/>
          <w:sz w:val="24"/>
          <w:szCs w:val="24"/>
          <w:rtl w:val="0"/>
        </w:rPr>
        <w:t xml:space="preserve">Mas Maayos na Edukasyon</w:t>
      </w:r>
      <w:r w:rsidDel="00000000" w:rsidR="00000000" w:rsidRPr="00000000">
        <w:rPr>
          <w:rFonts w:ascii="Times New Roman" w:cs="Times New Roman" w:eastAsia="Times New Roman" w:hAnsi="Times New Roman"/>
          <w:sz w:val="24"/>
          <w:szCs w:val="24"/>
          <w:rtl w:val="0"/>
        </w:rPr>
        <w:t xml:space="preserve"> – Para sa mas mataas na kalidad ng pag-aaral.</w:t>
      </w:r>
    </w:p>
    <w:p w:rsidR="00000000" w:rsidDel="00000000" w:rsidP="00000000" w:rsidRDefault="00000000" w:rsidRPr="00000000" w14:paraId="0000001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Ang Unang OFW: Si Enrique</w:t>
      </w:r>
    </w:p>
    <w:p w:rsidR="00000000" w:rsidDel="00000000" w:rsidP="00000000" w:rsidRDefault="00000000" w:rsidRPr="00000000" w14:paraId="00000013">
      <w:pPr>
        <w:widowControl w:val="0"/>
        <w:spacing w:before="93"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Enrique</w:t>
      </w:r>
      <w:r w:rsidDel="00000000" w:rsidR="00000000" w:rsidRPr="00000000">
        <w:rPr>
          <w:rFonts w:ascii="Times New Roman" w:cs="Times New Roman" w:eastAsia="Times New Roman" w:hAnsi="Times New Roman"/>
          <w:sz w:val="24"/>
          <w:szCs w:val="24"/>
          <w:rtl w:val="0"/>
        </w:rPr>
        <w:t xml:space="preserve">, isang Pilipinong alipin na nabili ni Ferdinand Magellan sa Melaka, ay itinuturing na unang OFW.</w:t>
      </w:r>
      <w:r w:rsidDel="00000000" w:rsidR="00000000" w:rsidRPr="00000000">
        <w:rPr>
          <w:rFonts w:ascii="Times New Roman" w:cs="Times New Roman" w:eastAsia="Times New Roman" w:hAnsi="Times New Roman"/>
          <w:sz w:val="24"/>
          <w:szCs w:val="24"/>
          <w:rtl w:val="0"/>
        </w:rPr>
        <w:t xml:space="preserve"> Dahil sa kanyang kasipagan, isinama siya ni Magellan sa paglalayag patungo sa Pilipinas. nagamit ni Enrique ang kanyang kaalaman sa wika at kultura, naging dahilan niya ito upang manatili siya sa sariling bayan bilang unang "Balikbayan."</w:t>
      </w:r>
    </w:p>
    <w:p w:rsidR="00000000" w:rsidDel="00000000" w:rsidP="00000000" w:rsidRDefault="00000000" w:rsidRPr="00000000" w14:paraId="0000001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Pagtuklas sa Tahanan ng mga Ninuno</w:t>
      </w:r>
    </w:p>
    <w:p w:rsidR="00000000" w:rsidDel="00000000" w:rsidP="00000000" w:rsidRDefault="00000000" w:rsidRPr="00000000" w14:paraId="00000016">
      <w:pPr>
        <w:widowControl w:val="0"/>
        <w:spacing w:before="93"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Ang pagtira sa sariling bayan ay nagbubukas ng mas malalim na pag-unawa sa pinagmulan at kultura ng isang tao. Halimbawa, sa aking pagbisita sa Panay noong 2006 hanggang 2010, natutunan ko ang Hiligaynon at napalapit sa kultura ng aking mga ninuno. Ang karanasan kong ito ay nagbigay-linaw sa akin sa yaman ng kulturang Filipino at nagparamdam na kumpleto ang aking pagkatao.</w:t>
      </w:r>
    </w:p>
    <w:p w:rsidR="00000000" w:rsidDel="00000000" w:rsidP="00000000" w:rsidRDefault="00000000" w:rsidRPr="00000000" w14:paraId="0000001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widowControl w:val="0"/>
        <w:spacing w:before="93" w:line="276" w:lineRule="auto"/>
        <w:ind w:left="420" w:firstLine="30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widowControl w:val="0"/>
        <w:spacing w:before="93" w:line="276"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widowControl w:val="0"/>
        <w:spacing w:before="93" w:line="276" w:lineRule="auto"/>
        <w:ind w:left="420" w:firstLine="30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PAGLISAN</w:t>
      </w:r>
    </w:p>
    <w:p w:rsidR="00000000" w:rsidDel="00000000" w:rsidP="00000000" w:rsidRDefault="00000000" w:rsidRPr="00000000" w14:paraId="0000001B">
      <w:pPr>
        <w:widowControl w:val="0"/>
        <w:spacing w:before="93" w:line="276" w:lineRule="auto"/>
        <w:ind w:left="420" w:firstLine="30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 Rogelio G. Mangahas</w:t>
        <w:br w:type="textWrapping"/>
      </w:r>
    </w:p>
    <w:p w:rsidR="00000000" w:rsidDel="00000000" w:rsidP="00000000" w:rsidRDefault="00000000" w:rsidRPr="00000000" w14:paraId="0000001C">
      <w:pPr>
        <w:widowControl w:val="0"/>
        <w:spacing w:before="93" w:line="276" w:lineRule="auto"/>
        <w:ind w:left="420" w:firstLine="30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Kung tayo’y maglaho man</w:t>
      </w:r>
    </w:p>
    <w:p w:rsidR="00000000" w:rsidDel="00000000" w:rsidP="00000000" w:rsidRDefault="00000000" w:rsidRPr="00000000" w14:paraId="0000001D">
      <w:pPr>
        <w:widowControl w:val="0"/>
        <w:spacing w:before="93" w:line="276" w:lineRule="auto"/>
        <w:ind w:left="420" w:firstLine="30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 marikit na mundo,</w:t>
      </w:r>
    </w:p>
    <w:p w:rsidR="00000000" w:rsidDel="00000000" w:rsidP="00000000" w:rsidRDefault="00000000" w:rsidRPr="00000000" w14:paraId="0000001E">
      <w:pPr>
        <w:widowControl w:val="0"/>
        <w:spacing w:before="93" w:line="276" w:lineRule="auto"/>
        <w:ind w:left="420" w:firstLine="30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pagtakasan na natin</w:t>
      </w:r>
    </w:p>
    <w:p w:rsidR="00000000" w:rsidDel="00000000" w:rsidP="00000000" w:rsidRDefault="00000000" w:rsidRPr="00000000" w14:paraId="0000001F">
      <w:pPr>
        <w:widowControl w:val="0"/>
        <w:spacing w:before="93" w:line="276" w:lineRule="auto"/>
        <w:ind w:left="420" w:firstLine="30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kalimutan ang islang ito.</w:t>
      </w:r>
    </w:p>
    <w:p w:rsidR="00000000" w:rsidDel="00000000" w:rsidP="00000000" w:rsidRDefault="00000000" w:rsidRPr="00000000" w14:paraId="00000020">
      <w:pPr>
        <w:widowControl w:val="0"/>
        <w:spacing w:before="93" w:line="276" w:lineRule="auto"/>
        <w:ind w:left="420" w:firstLine="30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Lisanin na natin ang paraiso</w:t>
      </w:r>
    </w:p>
    <w:p w:rsidR="00000000" w:rsidDel="00000000" w:rsidP="00000000" w:rsidRDefault="00000000" w:rsidRPr="00000000" w14:paraId="00000021">
      <w:pPr>
        <w:widowControl w:val="0"/>
        <w:spacing w:before="93" w:line="276" w:lineRule="auto"/>
        <w:ind w:left="420" w:firstLine="30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upang hanapin ang kalayaan</w:t>
      </w:r>
    </w:p>
    <w:p w:rsidR="00000000" w:rsidDel="00000000" w:rsidP="00000000" w:rsidRDefault="00000000" w:rsidRPr="00000000" w14:paraId="00000022">
      <w:pPr>
        <w:widowControl w:val="0"/>
        <w:spacing w:before="93" w:line="276" w:lineRule="auto"/>
        <w:ind w:left="420" w:firstLine="30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lubusan nang maglaho</w:t>
      </w:r>
    </w:p>
    <w:p w:rsidR="00000000" w:rsidDel="00000000" w:rsidP="00000000" w:rsidRDefault="00000000" w:rsidRPr="00000000" w14:paraId="00000023">
      <w:pPr>
        <w:widowControl w:val="0"/>
        <w:spacing w:before="93" w:line="276" w:lineRule="auto"/>
        <w:ind w:left="420" w:firstLine="30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 parang mga bula sa hangin.</w:t>
      </w:r>
    </w:p>
    <w:p w:rsidR="00000000" w:rsidDel="00000000" w:rsidP="00000000" w:rsidRDefault="00000000" w:rsidRPr="00000000" w14:paraId="00000024">
      <w:pPr>
        <w:widowControl w:val="0"/>
        <w:spacing w:before="93" w:line="276" w:lineRule="auto"/>
        <w:ind w:left="420" w:firstLine="30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Pagtakasan na natin ngayon</w:t>
      </w:r>
    </w:p>
    <w:p w:rsidR="00000000" w:rsidDel="00000000" w:rsidP="00000000" w:rsidRDefault="00000000" w:rsidRPr="00000000" w14:paraId="00000025">
      <w:pPr>
        <w:widowControl w:val="0"/>
        <w:spacing w:before="93" w:line="276" w:lineRule="auto"/>
        <w:ind w:left="420" w:firstLine="30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ang mundong kinagagalawan</w:t>
      </w:r>
    </w:p>
    <w:p w:rsidR="00000000" w:rsidDel="00000000" w:rsidP="00000000" w:rsidRDefault="00000000" w:rsidRPr="00000000" w14:paraId="00000026">
      <w:pPr>
        <w:widowControl w:val="0"/>
        <w:spacing w:before="93" w:line="276" w:lineRule="auto"/>
        <w:ind w:left="420" w:firstLine="30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walang may makapapansin</w:t>
      </w:r>
    </w:p>
    <w:p w:rsidR="00000000" w:rsidDel="00000000" w:rsidP="00000000" w:rsidRDefault="00000000" w:rsidRPr="00000000" w14:paraId="00000027">
      <w:pPr>
        <w:widowControl w:val="0"/>
        <w:spacing w:before="93" w:line="276" w:lineRule="auto"/>
        <w:ind w:left="420" w:firstLine="30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 ating pagkawala.</w:t>
      </w:r>
    </w:p>
    <w:p w:rsidR="00000000" w:rsidDel="00000000" w:rsidP="00000000" w:rsidRDefault="00000000" w:rsidRPr="00000000" w14:paraId="00000028">
      <w:pPr>
        <w:widowControl w:val="0"/>
        <w:spacing w:before="93" w:line="276" w:lineRule="auto"/>
        <w:ind w:left="420" w:firstLine="30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Walang sinumang nilalang</w:t>
      </w:r>
    </w:p>
    <w:p w:rsidR="00000000" w:rsidDel="00000000" w:rsidP="00000000" w:rsidRDefault="00000000" w:rsidRPr="00000000" w14:paraId="00000029">
      <w:pPr>
        <w:widowControl w:val="0"/>
        <w:spacing w:before="93" w:line="276" w:lineRule="auto"/>
        <w:ind w:left="420" w:firstLine="30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 magtataka o magtatanong</w:t>
      </w:r>
    </w:p>
    <w:p w:rsidR="00000000" w:rsidDel="00000000" w:rsidP="00000000" w:rsidRDefault="00000000" w:rsidRPr="00000000" w14:paraId="0000002A">
      <w:pPr>
        <w:widowControl w:val="0"/>
        <w:spacing w:before="93" w:line="276" w:lineRule="auto"/>
        <w:ind w:left="420" w:firstLine="30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kung saan man tayo napadpad</w:t>
      </w:r>
    </w:p>
    <w:p w:rsidR="00000000" w:rsidDel="00000000" w:rsidP="00000000" w:rsidRDefault="00000000" w:rsidRPr="00000000" w14:paraId="0000002B">
      <w:pPr>
        <w:widowControl w:val="0"/>
        <w:spacing w:before="93" w:line="276" w:lineRule="auto"/>
        <w:ind w:left="420" w:firstLine="30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marahil wala rin silang pakialam.</w:t>
      </w:r>
    </w:p>
    <w:p w:rsidR="00000000" w:rsidDel="00000000" w:rsidP="00000000" w:rsidRDefault="00000000" w:rsidRPr="00000000" w14:paraId="0000002C">
      <w:pPr>
        <w:widowControl w:val="0"/>
        <w:spacing w:before="93" w:line="276" w:lineRule="auto"/>
        <w:ind w:left="420" w:firstLine="30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Walang sinumang testigong</w:t>
      </w:r>
    </w:p>
    <w:p w:rsidR="00000000" w:rsidDel="00000000" w:rsidP="00000000" w:rsidRDefault="00000000" w:rsidRPr="00000000" w14:paraId="0000002D">
      <w:pPr>
        <w:widowControl w:val="0"/>
        <w:spacing w:before="93" w:line="276" w:lineRule="auto"/>
        <w:ind w:left="420" w:firstLine="30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makapagsusumbong sa atin</w:t>
      </w:r>
    </w:p>
    <w:p w:rsidR="00000000" w:rsidDel="00000000" w:rsidP="00000000" w:rsidRDefault="00000000" w:rsidRPr="00000000" w14:paraId="0000002E">
      <w:pPr>
        <w:widowControl w:val="0"/>
        <w:spacing w:before="93" w:line="276" w:lineRule="auto"/>
        <w:ind w:left="420" w:firstLine="30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marahil tayo’y pawang mga kalapating</w:t>
      </w:r>
    </w:p>
    <w:p w:rsidR="00000000" w:rsidDel="00000000" w:rsidP="00000000" w:rsidRDefault="00000000" w:rsidRPr="00000000" w14:paraId="0000002F">
      <w:pPr>
        <w:widowControl w:val="0"/>
        <w:spacing w:before="93" w:line="276" w:lineRule="auto"/>
        <w:ind w:left="420" w:firstLine="30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naghahanap ng sariling Kalayaan</w:t>
      </w:r>
      <w:r w:rsidDel="00000000" w:rsidR="00000000" w:rsidRPr="00000000">
        <w:rPr>
          <w:rtl w:val="0"/>
        </w:rPr>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1">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0">
    <w:pPr>
      <w:pStyle w:val="Title"/>
      <w:jc w:val="center"/>
      <w:rPr>
        <w:sz w:val="28"/>
        <w:szCs w:val="28"/>
      </w:rPr>
    </w:pPr>
    <w:bookmarkStart w:colFirst="0" w:colLast="0" w:name="_nkcf0hkzwgmb" w:id="1"/>
    <w:bookmarkEnd w:id="1"/>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