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0D54CC" w14:textId="59335A68" w:rsidR="00C740B8" w:rsidRPr="00B27ECF" w:rsidRDefault="00C740B8" w:rsidP="00C740B8">
      <w:pPr>
        <w:pStyle w:val="af0"/>
        <w:rPr>
          <w:rFonts w:ascii="Times New Roman" w:hAnsi="Times New Roman"/>
          <w:noProof/>
          <w:sz w:val="28"/>
          <w:szCs w:val="28"/>
          <w:lang w:val="ru-RU"/>
        </w:rPr>
      </w:pPr>
      <w:r w:rsidRPr="00B27ECF">
        <w:rPr>
          <w:rFonts w:ascii="Times New Roman" w:hAnsi="Times New Roman"/>
          <w:noProof/>
          <w:sz w:val="28"/>
          <w:szCs w:val="28"/>
          <w:lang w:val="ru-RU"/>
        </w:rPr>
        <w:t>КОЛЕКТИВНИЙ ДОГОВІР</w:t>
      </w:r>
      <w:r w:rsidR="009F5BD3" w:rsidRPr="00B27ECF">
        <w:rPr>
          <w:rFonts w:ascii="Times New Roman" w:hAnsi="Times New Roman"/>
          <w:noProof/>
          <w:sz w:val="28"/>
          <w:szCs w:val="28"/>
          <w:lang w:val="ru-RU"/>
        </w:rPr>
        <w:t xml:space="preserve"> </w:t>
      </w:r>
      <w:r w:rsidRPr="00B27ECF">
        <w:rPr>
          <w:rFonts w:ascii="Times New Roman" w:hAnsi="Times New Roman"/>
          <w:noProof/>
          <w:sz w:val="28"/>
          <w:szCs w:val="28"/>
          <w:lang w:val="ru-RU"/>
        </w:rPr>
        <w:br/>
        <w:t>про надання послуги з управління побутовими відходами</w:t>
      </w:r>
    </w:p>
    <w:p w14:paraId="58BEBCBC" w14:textId="77777777" w:rsidR="00A507C4" w:rsidRDefault="00A507C4" w:rsidP="00C740B8">
      <w:pPr>
        <w:pStyle w:val="a7"/>
        <w:ind w:firstLine="0"/>
        <w:jc w:val="center"/>
        <w:rPr>
          <w:rFonts w:ascii="Times New Roman" w:hAnsi="Times New Roman"/>
          <w:noProof/>
          <w:sz w:val="24"/>
          <w:szCs w:val="24"/>
        </w:rPr>
      </w:pPr>
    </w:p>
    <w:p w14:paraId="532891DA" w14:textId="518E64E5" w:rsidR="00A507C4" w:rsidRDefault="00A507C4" w:rsidP="00A507C4">
      <w:pPr>
        <w:pStyle w:val="a7"/>
        <w:ind w:firstLine="0"/>
        <w:jc w:val="both"/>
        <w:rPr>
          <w:rFonts w:ascii="Times New Roman" w:hAnsi="Times New Roman"/>
          <w:noProof/>
          <w:sz w:val="24"/>
          <w:szCs w:val="24"/>
        </w:rPr>
      </w:pPr>
      <w:r>
        <w:rPr>
          <w:rFonts w:ascii="Times New Roman" w:hAnsi="Times New Roman"/>
          <w:noProof/>
          <w:sz w:val="24"/>
          <w:szCs w:val="24"/>
        </w:rPr>
        <w:t>с. Широке,</w:t>
      </w:r>
    </w:p>
    <w:p w14:paraId="40B1A1E3" w14:textId="3B53B93A" w:rsidR="00A507C4" w:rsidRDefault="00A507C4" w:rsidP="00A507C4">
      <w:pPr>
        <w:pStyle w:val="a7"/>
        <w:ind w:firstLine="0"/>
        <w:jc w:val="both"/>
        <w:rPr>
          <w:rFonts w:ascii="Times New Roman" w:hAnsi="Times New Roman"/>
          <w:noProof/>
          <w:sz w:val="24"/>
          <w:szCs w:val="24"/>
        </w:rPr>
      </w:pPr>
      <w:r>
        <w:rPr>
          <w:rFonts w:ascii="Times New Roman" w:hAnsi="Times New Roman"/>
          <w:noProof/>
          <w:sz w:val="24"/>
          <w:szCs w:val="24"/>
        </w:rPr>
        <w:t>Запорізького р-ну, Запорізької обл.                                                       «____»_______20____</w:t>
      </w:r>
    </w:p>
    <w:p w14:paraId="28A6DBAB" w14:textId="77777777" w:rsidR="00A507C4" w:rsidRDefault="00A507C4" w:rsidP="00C740B8">
      <w:pPr>
        <w:pStyle w:val="a7"/>
        <w:ind w:firstLine="0"/>
        <w:jc w:val="center"/>
        <w:rPr>
          <w:rFonts w:ascii="Times New Roman" w:hAnsi="Times New Roman"/>
          <w:noProof/>
          <w:sz w:val="24"/>
          <w:szCs w:val="24"/>
        </w:rPr>
      </w:pPr>
    </w:p>
    <w:p w14:paraId="6806DA68" w14:textId="5311B42A" w:rsidR="00C740B8" w:rsidRPr="009D4FD7" w:rsidRDefault="00A507C4" w:rsidP="00C740B8">
      <w:pPr>
        <w:pStyle w:val="a7"/>
        <w:ind w:firstLine="0"/>
        <w:jc w:val="both"/>
        <w:rPr>
          <w:rFonts w:ascii="Times New Roman" w:hAnsi="Times New Roman"/>
          <w:noProof/>
          <w:sz w:val="24"/>
          <w:szCs w:val="24"/>
        </w:rPr>
      </w:pPr>
      <w:r w:rsidRPr="00A507C4">
        <w:rPr>
          <w:rFonts w:ascii="Times New Roman" w:hAnsi="Times New Roman"/>
          <w:b/>
          <w:bCs/>
          <w:color w:val="000000"/>
          <w:sz w:val="24"/>
          <w:szCs w:val="24"/>
        </w:rPr>
        <w:t>Комунальне підприємство «Комунальне сільськогосподарське підприємство «Широке» Широківської сільської ради Запорізького району Запорізької області</w:t>
      </w:r>
      <w:r w:rsidRPr="00A507C4">
        <w:rPr>
          <w:rFonts w:ascii="Times New Roman" w:hAnsi="Times New Roman"/>
          <w:color w:val="000000"/>
          <w:sz w:val="24"/>
          <w:szCs w:val="24"/>
        </w:rPr>
        <w:t xml:space="preserve"> в особі директора </w:t>
      </w:r>
      <w:proofErr w:type="spellStart"/>
      <w:r w:rsidRPr="00A507C4">
        <w:rPr>
          <w:rFonts w:ascii="Times New Roman" w:hAnsi="Times New Roman"/>
          <w:color w:val="000000"/>
          <w:sz w:val="24"/>
          <w:szCs w:val="24"/>
        </w:rPr>
        <w:t>Костишака</w:t>
      </w:r>
      <w:proofErr w:type="spellEnd"/>
      <w:r w:rsidRPr="00A507C4">
        <w:rPr>
          <w:rFonts w:ascii="Times New Roman" w:hAnsi="Times New Roman"/>
          <w:color w:val="000000"/>
          <w:sz w:val="24"/>
          <w:szCs w:val="24"/>
        </w:rPr>
        <w:t xml:space="preserve"> Володимира Івановича, </w:t>
      </w:r>
      <w:r w:rsidRPr="00A507C4">
        <w:rPr>
          <w:rFonts w:ascii="Times New Roman" w:hAnsi="Times New Roman"/>
          <w:sz w:val="24"/>
          <w:szCs w:val="24"/>
          <w:bdr w:val="none" w:sz="0" w:space="0" w:color="auto" w:frame="1"/>
        </w:rPr>
        <w:t>що діє на підставі Статуту, затвердженого рішенням Широківської сільської ради Запорізького району Запорізької області п’ятнадцята позачергова сесія сьомого скликання від 11 квітня 2018 року №32</w:t>
      </w:r>
      <w:r>
        <w:rPr>
          <w:rFonts w:ascii="Times New Roman" w:hAnsi="Times New Roman"/>
          <w:sz w:val="24"/>
          <w:szCs w:val="24"/>
          <w:bdr w:val="none" w:sz="0" w:space="0" w:color="auto" w:frame="1"/>
        </w:rPr>
        <w:t xml:space="preserve"> </w:t>
      </w:r>
      <w:r w:rsidR="00C740B8" w:rsidRPr="009D4FD7">
        <w:rPr>
          <w:rFonts w:ascii="Times New Roman" w:hAnsi="Times New Roman"/>
          <w:noProof/>
          <w:sz w:val="24"/>
          <w:szCs w:val="24"/>
        </w:rPr>
        <w:t xml:space="preserve">(далі - виконавець), з однієї сторони, і </w:t>
      </w:r>
      <w:bookmarkStart w:id="0" w:name="o70"/>
      <w:bookmarkEnd w:id="0"/>
      <w:r w:rsidR="00C740B8" w:rsidRPr="009D4FD7">
        <w:rPr>
          <w:rFonts w:ascii="Times New Roman" w:hAnsi="Times New Roman"/>
          <w:noProof/>
          <w:sz w:val="24"/>
          <w:szCs w:val="24"/>
        </w:rPr>
        <w:t>управитель або інша уповноважена особа, ___________________________________</w:t>
      </w:r>
      <w:r w:rsidR="009F5BD3" w:rsidRPr="009D4FD7">
        <w:rPr>
          <w:rFonts w:ascii="Times New Roman" w:hAnsi="Times New Roman"/>
          <w:noProof/>
          <w:sz w:val="24"/>
          <w:szCs w:val="24"/>
        </w:rPr>
        <w:t>__________________________________</w:t>
      </w:r>
      <w:r w:rsidR="00C740B8" w:rsidRPr="009D4FD7">
        <w:rPr>
          <w:rFonts w:ascii="Times New Roman" w:hAnsi="Times New Roman"/>
          <w:noProof/>
          <w:sz w:val="24"/>
          <w:szCs w:val="24"/>
        </w:rPr>
        <w:t>__________,</w:t>
      </w:r>
    </w:p>
    <w:p w14:paraId="69F5C8BB" w14:textId="77777777" w:rsidR="00C740B8" w:rsidRPr="00B27ECF" w:rsidRDefault="00C740B8" w:rsidP="00C740B8">
      <w:pPr>
        <w:pStyle w:val="a7"/>
        <w:spacing w:before="0"/>
        <w:ind w:firstLine="0"/>
        <w:jc w:val="both"/>
        <w:rPr>
          <w:rFonts w:ascii="Times New Roman" w:hAnsi="Times New Roman"/>
          <w:noProof/>
          <w:sz w:val="20"/>
          <w:lang w:val="ru-RU"/>
        </w:rPr>
      </w:pPr>
      <w:r w:rsidRPr="009D4FD7">
        <w:rPr>
          <w:rFonts w:ascii="Times New Roman" w:hAnsi="Times New Roman"/>
          <w:noProof/>
          <w:sz w:val="20"/>
        </w:rPr>
        <w:t xml:space="preserve">                                                         </w:t>
      </w:r>
      <w:r w:rsidRPr="00B27ECF">
        <w:rPr>
          <w:rFonts w:ascii="Times New Roman" w:hAnsi="Times New Roman"/>
          <w:noProof/>
          <w:sz w:val="20"/>
          <w:lang w:val="ru-RU"/>
        </w:rPr>
        <w:t>(прізвище, ім’я, по батькові (за наявності) уповноваженої особи)</w:t>
      </w:r>
    </w:p>
    <w:p w14:paraId="15229EEE" w14:textId="77777777" w:rsidR="00C740B8" w:rsidRPr="00B27ECF" w:rsidRDefault="00C740B8" w:rsidP="00C740B8">
      <w:pPr>
        <w:pStyle w:val="a7"/>
        <w:ind w:firstLine="0"/>
        <w:jc w:val="both"/>
        <w:rPr>
          <w:rFonts w:ascii="Times New Roman" w:hAnsi="Times New Roman"/>
          <w:noProof/>
          <w:sz w:val="24"/>
          <w:szCs w:val="24"/>
          <w:lang w:val="ru-RU"/>
        </w:rPr>
      </w:pPr>
      <w:r w:rsidRPr="00B27ECF">
        <w:rPr>
          <w:rFonts w:ascii="Times New Roman" w:hAnsi="Times New Roman"/>
          <w:noProof/>
          <w:sz w:val="24"/>
          <w:szCs w:val="24"/>
          <w:lang w:val="ru-RU"/>
        </w:rPr>
        <w:t>(далі - уповноважена особа), яка укладає від імені співвласників багатоквартирного будинку, розташованого __________________</w:t>
      </w:r>
      <w:r w:rsidR="009F5BD3" w:rsidRPr="00B27ECF">
        <w:rPr>
          <w:rFonts w:ascii="Times New Roman" w:hAnsi="Times New Roman"/>
          <w:noProof/>
          <w:sz w:val="24"/>
          <w:szCs w:val="24"/>
          <w:lang w:val="ru-RU"/>
        </w:rPr>
        <w:t>_________________________________________</w:t>
      </w:r>
      <w:r w:rsidRPr="00B27ECF">
        <w:rPr>
          <w:rFonts w:ascii="Times New Roman" w:hAnsi="Times New Roman"/>
          <w:noProof/>
          <w:sz w:val="24"/>
          <w:szCs w:val="24"/>
          <w:lang w:val="ru-RU"/>
        </w:rPr>
        <w:t xml:space="preserve">________ </w:t>
      </w:r>
    </w:p>
    <w:p w14:paraId="6C37C0A3" w14:textId="77777777" w:rsidR="00C740B8" w:rsidRPr="00B27ECF" w:rsidRDefault="00C740B8" w:rsidP="00C740B8">
      <w:pPr>
        <w:pStyle w:val="a7"/>
        <w:spacing w:before="0"/>
        <w:ind w:firstLine="0"/>
        <w:jc w:val="both"/>
        <w:rPr>
          <w:rFonts w:ascii="Times New Roman" w:hAnsi="Times New Roman"/>
          <w:noProof/>
          <w:sz w:val="20"/>
          <w:lang w:val="ru-RU"/>
        </w:rPr>
      </w:pPr>
      <w:r w:rsidRPr="00B27ECF">
        <w:rPr>
          <w:rFonts w:ascii="Times New Roman" w:hAnsi="Times New Roman"/>
          <w:noProof/>
          <w:sz w:val="20"/>
          <w:lang w:val="ru-RU"/>
        </w:rPr>
        <w:t xml:space="preserve">                                                                                (місцезнаходження будинку)</w:t>
      </w:r>
    </w:p>
    <w:p w14:paraId="31E6258D" w14:textId="77777777" w:rsidR="00C740B8" w:rsidRPr="00B27ECF" w:rsidRDefault="00C740B8" w:rsidP="00C740B8">
      <w:pPr>
        <w:pStyle w:val="a7"/>
        <w:ind w:firstLine="0"/>
        <w:jc w:val="both"/>
        <w:rPr>
          <w:rFonts w:ascii="Times New Roman" w:hAnsi="Times New Roman"/>
          <w:noProof/>
          <w:sz w:val="24"/>
          <w:szCs w:val="24"/>
          <w:lang w:val="ru-RU"/>
        </w:rPr>
      </w:pPr>
      <w:r w:rsidRPr="00B27ECF">
        <w:rPr>
          <w:rFonts w:ascii="Times New Roman" w:hAnsi="Times New Roman"/>
          <w:noProof/>
          <w:sz w:val="24"/>
          <w:szCs w:val="24"/>
          <w:lang w:val="ru-RU"/>
        </w:rPr>
        <w:t>(далі - споживачі), що діє на підставі ___________</w:t>
      </w:r>
      <w:r w:rsidR="009F5BD3" w:rsidRPr="00B27ECF">
        <w:rPr>
          <w:rFonts w:ascii="Times New Roman" w:hAnsi="Times New Roman"/>
          <w:noProof/>
          <w:sz w:val="24"/>
          <w:szCs w:val="24"/>
          <w:lang w:val="ru-RU"/>
        </w:rPr>
        <w:t>__________________</w:t>
      </w:r>
      <w:r w:rsidRPr="00B27ECF">
        <w:rPr>
          <w:rFonts w:ascii="Times New Roman" w:hAnsi="Times New Roman"/>
          <w:noProof/>
          <w:sz w:val="24"/>
          <w:szCs w:val="24"/>
          <w:lang w:val="ru-RU"/>
        </w:rPr>
        <w:t xml:space="preserve">___________________, </w:t>
      </w:r>
    </w:p>
    <w:p w14:paraId="653B6145" w14:textId="77777777" w:rsidR="00C740B8" w:rsidRPr="00B27ECF" w:rsidRDefault="00C740B8" w:rsidP="00C740B8">
      <w:pPr>
        <w:pStyle w:val="a7"/>
        <w:spacing w:before="0"/>
        <w:jc w:val="both"/>
        <w:rPr>
          <w:rFonts w:ascii="Times New Roman" w:hAnsi="Times New Roman"/>
          <w:noProof/>
          <w:sz w:val="20"/>
          <w:lang w:val="ru-RU"/>
        </w:rPr>
      </w:pPr>
      <w:r w:rsidRPr="00B27ECF">
        <w:rPr>
          <w:rFonts w:ascii="Times New Roman" w:hAnsi="Times New Roman"/>
          <w:noProof/>
          <w:sz w:val="20"/>
          <w:lang w:val="ru-RU"/>
        </w:rPr>
        <w:t xml:space="preserve">                                                 </w:t>
      </w:r>
      <w:r w:rsidR="009F5BD3" w:rsidRPr="00B27ECF">
        <w:rPr>
          <w:rFonts w:ascii="Times New Roman" w:hAnsi="Times New Roman"/>
          <w:noProof/>
          <w:sz w:val="20"/>
          <w:lang w:val="ru-RU"/>
        </w:rPr>
        <w:t xml:space="preserve">                </w:t>
      </w:r>
      <w:r w:rsidRPr="00B27ECF">
        <w:rPr>
          <w:rFonts w:ascii="Times New Roman" w:hAnsi="Times New Roman"/>
          <w:noProof/>
          <w:sz w:val="20"/>
          <w:lang w:val="ru-RU"/>
        </w:rPr>
        <w:t xml:space="preserve">            (найменування, дата, номер рішення (протоколу) </w:t>
      </w:r>
    </w:p>
    <w:p w14:paraId="320F861C" w14:textId="77777777" w:rsidR="00C740B8" w:rsidRPr="00B27ECF" w:rsidRDefault="00C740B8" w:rsidP="00C740B8">
      <w:pPr>
        <w:pStyle w:val="a7"/>
        <w:ind w:firstLine="0"/>
        <w:jc w:val="both"/>
        <w:rPr>
          <w:rFonts w:ascii="Times New Roman" w:hAnsi="Times New Roman"/>
          <w:noProof/>
          <w:sz w:val="24"/>
          <w:szCs w:val="24"/>
          <w:lang w:val="ru-RU"/>
        </w:rPr>
      </w:pPr>
      <w:r w:rsidRPr="00B27ECF">
        <w:rPr>
          <w:rFonts w:ascii="Times New Roman" w:hAnsi="Times New Roman"/>
          <w:noProof/>
          <w:sz w:val="24"/>
          <w:szCs w:val="24"/>
          <w:lang w:val="ru-RU"/>
        </w:rPr>
        <w:t>з іншої сторони (далі - сторони), уклали цей договір про таке.</w:t>
      </w:r>
    </w:p>
    <w:p w14:paraId="1898A52F" w14:textId="77777777" w:rsidR="00C740B8" w:rsidRPr="00B27ECF" w:rsidRDefault="00C740B8" w:rsidP="00C740B8">
      <w:pPr>
        <w:pStyle w:val="af0"/>
        <w:rPr>
          <w:rFonts w:ascii="Times New Roman" w:hAnsi="Times New Roman"/>
          <w:noProof/>
          <w:sz w:val="24"/>
          <w:szCs w:val="24"/>
          <w:lang w:val="ru-RU"/>
        </w:rPr>
      </w:pPr>
      <w:r w:rsidRPr="00B27ECF">
        <w:rPr>
          <w:rFonts w:ascii="Times New Roman" w:hAnsi="Times New Roman"/>
          <w:noProof/>
          <w:sz w:val="24"/>
          <w:szCs w:val="24"/>
          <w:lang w:val="ru-RU"/>
        </w:rPr>
        <w:t>Предмет договору</w:t>
      </w:r>
    </w:p>
    <w:p w14:paraId="5B49D9AA" w14:textId="76FA7179" w:rsidR="00E05DE6" w:rsidRDefault="00C740B8" w:rsidP="00CE03A2">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 xml:space="preserve">1. Виконавець надає послугу відповідної якості згідно з графіком, а споживачі своєчасно оплачують її за встановленими тарифами за видами побутових відходів у строки і на умовах, передбачених цим договором, на підставі </w:t>
      </w:r>
      <w:r w:rsidR="00CE03A2" w:rsidRPr="009A7B04">
        <w:rPr>
          <w:rFonts w:ascii="Times New Roman" w:hAnsi="Times New Roman"/>
          <w:noProof/>
          <w:sz w:val="24"/>
          <w:szCs w:val="24"/>
          <w:lang w:val="ru-RU"/>
        </w:rPr>
        <w:t>рішення</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виконавчого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комітету</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Широківської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сільської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ради</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Запорізького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району</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Запорізької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області</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від</w:t>
      </w:r>
      <w:r w:rsidR="00CE03A2" w:rsidRPr="00CE03A2">
        <w:rPr>
          <w:rFonts w:ascii="Times New Roman" w:hAnsi="Times New Roman"/>
          <w:noProof/>
          <w:sz w:val="24"/>
          <w:szCs w:val="24"/>
          <w:lang w:val="ru-RU"/>
        </w:rPr>
        <w:t xml:space="preserve"> 29.08.2025 </w:t>
      </w:r>
      <w:r w:rsidR="00CE03A2" w:rsidRPr="00021F9C">
        <w:rPr>
          <w:rFonts w:ascii="Times New Roman" w:hAnsi="Times New Roman"/>
          <w:noProof/>
          <w:sz w:val="24"/>
          <w:szCs w:val="24"/>
          <w:lang w:val="ru-RU"/>
        </w:rPr>
        <w:t>року</w:t>
      </w:r>
      <w:r w:rsidR="00CE03A2" w:rsidRPr="00CE03A2">
        <w:rPr>
          <w:rFonts w:ascii="Times New Roman" w:hAnsi="Times New Roman"/>
          <w:noProof/>
          <w:sz w:val="24"/>
          <w:szCs w:val="24"/>
          <w:lang w:val="ru-RU"/>
        </w:rPr>
        <w:t xml:space="preserve"> №327 «</w:t>
      </w:r>
      <w:r w:rsidR="00CE03A2" w:rsidRPr="00021F9C">
        <w:rPr>
          <w:rFonts w:ascii="Times New Roman" w:hAnsi="Times New Roman"/>
          <w:noProof/>
          <w:sz w:val="24"/>
          <w:szCs w:val="24"/>
          <w:lang w:val="ru-RU"/>
        </w:rPr>
        <w:t>Про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визначення</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виконавця</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послуг</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на</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здійснення</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операцій</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із</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збирання</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та</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перевезення</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побутових</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відходів</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на</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території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Широківської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сільської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територіальної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ради</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Запорізького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району</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та</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відповідно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до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Правил</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благоустрою</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території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Широківської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сілсьької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ради</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Запорізького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району</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Запорізької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області</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затверджених</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рішенням</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Широківської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сільської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ради</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Запорізького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району</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Запорізької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області</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шістнадцятої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позачергової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сесії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воськмого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скликання</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від</w:t>
      </w:r>
      <w:r w:rsidR="00CE03A2" w:rsidRPr="00CE03A2">
        <w:rPr>
          <w:rFonts w:ascii="Times New Roman" w:hAnsi="Times New Roman"/>
          <w:noProof/>
          <w:sz w:val="24"/>
          <w:szCs w:val="24"/>
          <w:lang w:val="ru-RU"/>
        </w:rPr>
        <w:t xml:space="preserve"> 03 </w:t>
      </w:r>
      <w:r w:rsidR="00CE03A2" w:rsidRPr="00021F9C">
        <w:rPr>
          <w:rFonts w:ascii="Times New Roman" w:hAnsi="Times New Roman"/>
          <w:noProof/>
          <w:sz w:val="24"/>
          <w:szCs w:val="24"/>
          <w:lang w:val="ru-RU"/>
        </w:rPr>
        <w:t>листопада</w:t>
      </w:r>
      <w:r w:rsidR="00CE03A2" w:rsidRPr="00CE03A2">
        <w:rPr>
          <w:rFonts w:ascii="Times New Roman" w:hAnsi="Times New Roman"/>
          <w:noProof/>
          <w:sz w:val="24"/>
          <w:szCs w:val="24"/>
          <w:lang w:val="ru-RU"/>
        </w:rPr>
        <w:t xml:space="preserve"> 2021 </w:t>
      </w:r>
      <w:r w:rsidR="00CE03A2" w:rsidRPr="00021F9C">
        <w:rPr>
          <w:rFonts w:ascii="Times New Roman" w:hAnsi="Times New Roman"/>
          <w:noProof/>
          <w:sz w:val="24"/>
          <w:szCs w:val="24"/>
          <w:lang w:val="ru-RU"/>
        </w:rPr>
        <w:t>року</w:t>
      </w:r>
      <w:r w:rsidR="00CE03A2" w:rsidRPr="00CE03A2">
        <w:rPr>
          <w:rFonts w:ascii="Times New Roman" w:hAnsi="Times New Roman"/>
          <w:noProof/>
          <w:sz w:val="24"/>
          <w:szCs w:val="24"/>
          <w:lang w:val="ru-RU"/>
        </w:rPr>
        <w:t xml:space="preserve"> №1, </w:t>
      </w:r>
      <w:r w:rsidR="00CE03A2" w:rsidRPr="00021F9C">
        <w:rPr>
          <w:rFonts w:ascii="Times New Roman" w:hAnsi="Times New Roman"/>
          <w:noProof/>
          <w:sz w:val="24"/>
          <w:szCs w:val="24"/>
          <w:lang w:val="ru-RU"/>
        </w:rPr>
        <w:t>з</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урахуванням</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Програми</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поводження</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побутовими</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відходами</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на</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території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Широківської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громади</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на</w:t>
      </w:r>
      <w:r w:rsidR="00CE03A2" w:rsidRPr="00CE03A2">
        <w:rPr>
          <w:rFonts w:ascii="Times New Roman" w:hAnsi="Times New Roman"/>
          <w:noProof/>
          <w:sz w:val="24"/>
          <w:szCs w:val="24"/>
          <w:lang w:val="ru-RU"/>
        </w:rPr>
        <w:t xml:space="preserve"> 2025-2027 </w:t>
      </w:r>
      <w:r w:rsidR="00CE03A2" w:rsidRPr="00021F9C">
        <w:rPr>
          <w:rFonts w:ascii="Times New Roman" w:hAnsi="Times New Roman"/>
          <w:noProof/>
          <w:sz w:val="24"/>
          <w:szCs w:val="24"/>
          <w:lang w:val="ru-RU"/>
        </w:rPr>
        <w:t>року</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затвердженої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рішенням</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Широківської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сільської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ради</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Запорізького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району</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Запорізької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області</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шістдесят</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сьомої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позарегової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сесії</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восьмого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скликання</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від</w:t>
      </w:r>
      <w:r w:rsidR="00CE03A2" w:rsidRPr="00CE03A2">
        <w:rPr>
          <w:rFonts w:ascii="Times New Roman" w:hAnsi="Times New Roman"/>
          <w:noProof/>
          <w:sz w:val="24"/>
          <w:szCs w:val="24"/>
          <w:lang w:val="ru-RU"/>
        </w:rPr>
        <w:t xml:space="preserve"> 03.07.2025 </w:t>
      </w:r>
      <w:r w:rsidR="00CE03A2" w:rsidRPr="00021F9C">
        <w:rPr>
          <w:rFonts w:ascii="Times New Roman" w:hAnsi="Times New Roman"/>
          <w:noProof/>
          <w:sz w:val="24"/>
          <w:szCs w:val="24"/>
          <w:lang w:val="ru-RU"/>
        </w:rPr>
        <w:t>року</w:t>
      </w:r>
      <w:r w:rsidR="00CE03A2" w:rsidRPr="00CE03A2">
        <w:rPr>
          <w:rFonts w:ascii="Times New Roman" w:hAnsi="Times New Roman"/>
          <w:noProof/>
          <w:sz w:val="24"/>
          <w:szCs w:val="24"/>
          <w:lang w:val="ru-RU"/>
        </w:rPr>
        <w:t xml:space="preserve"> №33 </w:t>
      </w:r>
      <w:r w:rsidR="00CE03A2" w:rsidRPr="00021F9C">
        <w:rPr>
          <w:rFonts w:ascii="Times New Roman" w:hAnsi="Times New Roman"/>
          <w:noProof/>
          <w:sz w:val="24"/>
          <w:szCs w:val="24"/>
          <w:lang w:val="ru-RU"/>
        </w:rPr>
        <w:t>які</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розміщені</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на</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офіційному</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веб</w:t>
      </w:r>
      <w:r w:rsidR="00CE03A2" w:rsidRPr="00CE03A2">
        <w:rPr>
          <w:rFonts w:ascii="Times New Roman" w:hAnsi="Times New Roman"/>
          <w:noProof/>
          <w:sz w:val="24"/>
          <w:szCs w:val="24"/>
          <w:lang w:val="ru-RU"/>
        </w:rPr>
        <w:t>-</w:t>
      </w:r>
      <w:r w:rsidR="00CE03A2" w:rsidRPr="00021F9C">
        <w:rPr>
          <w:rFonts w:ascii="Times New Roman" w:hAnsi="Times New Roman"/>
          <w:noProof/>
          <w:sz w:val="24"/>
          <w:szCs w:val="24"/>
          <w:lang w:val="ru-RU"/>
        </w:rPr>
        <w:t>сайті</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органу</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місцевого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самоврядування</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або</w:t>
      </w:r>
      <w:r w:rsidR="00CE03A2" w:rsidRPr="00CE03A2">
        <w:rPr>
          <w:rFonts w:ascii="Times New Roman" w:hAnsi="Times New Roman"/>
          <w:noProof/>
          <w:sz w:val="24"/>
          <w:szCs w:val="24"/>
          <w:lang w:val="ru-RU"/>
        </w:rPr>
        <w:t xml:space="preserve"> </w:t>
      </w:r>
      <w:r w:rsidR="00CE03A2" w:rsidRPr="00021F9C">
        <w:rPr>
          <w:rFonts w:ascii="Times New Roman" w:hAnsi="Times New Roman"/>
          <w:noProof/>
          <w:sz w:val="24"/>
          <w:szCs w:val="24"/>
          <w:lang w:val="ru-RU"/>
        </w:rPr>
        <w:t>виконавця</w:t>
      </w:r>
      <w:r w:rsidR="00CE03A2" w:rsidRPr="00CE03A2">
        <w:rPr>
          <w:rFonts w:ascii="Times New Roman" w:hAnsi="Times New Roman"/>
          <w:noProof/>
          <w:sz w:val="24"/>
          <w:szCs w:val="24"/>
          <w:lang w:val="ru-RU"/>
        </w:rPr>
        <w:t xml:space="preserve"> </w:t>
      </w:r>
      <w:r w:rsidR="00E05DE6" w:rsidRPr="00E05DE6">
        <w:rPr>
          <w:rFonts w:ascii="Times New Roman" w:hAnsi="Times New Roman"/>
          <w:noProof/>
          <w:sz w:val="24"/>
          <w:szCs w:val="24"/>
          <w:lang w:val="ru-RU"/>
        </w:rPr>
        <w:t xml:space="preserve">за посиланням: </w:t>
      </w:r>
      <w:hyperlink r:id="rId5" w:history="1">
        <w:r w:rsidR="00E05DE6" w:rsidRPr="00E05DE6">
          <w:rPr>
            <w:rStyle w:val="af2"/>
            <w:rFonts w:ascii="Times New Roman" w:hAnsi="Times New Roman"/>
            <w:noProof/>
            <w:sz w:val="24"/>
            <w:szCs w:val="24"/>
            <w:lang w:val="ru-RU"/>
          </w:rPr>
          <w:t>https://shtg.gov.ua/Official-statement-of-the-Municipal-Enterprise-Shyroke</w:t>
        </w:r>
      </w:hyperlink>
    </w:p>
    <w:p w14:paraId="2270E83E" w14:textId="18A70A7B" w:rsidR="00C740B8" w:rsidRPr="00E05DE6" w:rsidRDefault="00C740B8" w:rsidP="00E05DE6">
      <w:pPr>
        <w:pStyle w:val="a7"/>
        <w:jc w:val="center"/>
        <w:rPr>
          <w:rFonts w:ascii="Times New Roman" w:hAnsi="Times New Roman"/>
          <w:b/>
          <w:bCs/>
          <w:noProof/>
          <w:sz w:val="24"/>
          <w:szCs w:val="24"/>
          <w:lang w:val="ru-RU"/>
        </w:rPr>
      </w:pPr>
      <w:r w:rsidRPr="00E05DE6">
        <w:rPr>
          <w:rFonts w:ascii="Times New Roman" w:hAnsi="Times New Roman"/>
          <w:b/>
          <w:bCs/>
          <w:noProof/>
          <w:sz w:val="24"/>
          <w:szCs w:val="24"/>
          <w:lang w:val="ru-RU"/>
        </w:rPr>
        <w:t>Надання послуги за видами побутових відходів</w:t>
      </w:r>
    </w:p>
    <w:p w14:paraId="608A6551" w14:textId="16F887C0"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 xml:space="preserve">2. Виконавець надає споживачам послугу з управління  </w:t>
      </w:r>
      <w:r w:rsidR="00CE03A2">
        <w:rPr>
          <w:rFonts w:ascii="Times New Roman" w:hAnsi="Times New Roman"/>
          <w:noProof/>
          <w:sz w:val="24"/>
          <w:szCs w:val="24"/>
          <w:lang w:val="ru-RU"/>
        </w:rPr>
        <w:t xml:space="preserve">змішаними твердими побутовими </w:t>
      </w:r>
      <w:r w:rsidRPr="00B27ECF">
        <w:rPr>
          <w:rFonts w:ascii="Times New Roman" w:hAnsi="Times New Roman"/>
          <w:noProof/>
          <w:sz w:val="24"/>
          <w:szCs w:val="24"/>
          <w:lang w:val="ru-RU"/>
        </w:rPr>
        <w:t>відходами.</w:t>
      </w:r>
    </w:p>
    <w:p w14:paraId="010C692D" w14:textId="77777777" w:rsidR="00C740B8" w:rsidRPr="00B27ECF" w:rsidRDefault="00C740B8" w:rsidP="00C740B8">
      <w:pPr>
        <w:pStyle w:val="a7"/>
        <w:spacing w:before="240" w:after="120"/>
        <w:jc w:val="both"/>
        <w:rPr>
          <w:rFonts w:ascii="Times New Roman" w:hAnsi="Times New Roman"/>
          <w:noProof/>
          <w:sz w:val="24"/>
          <w:szCs w:val="24"/>
          <w:lang w:val="ru-RU"/>
        </w:rPr>
      </w:pPr>
      <w:r w:rsidRPr="00B27ECF">
        <w:rPr>
          <w:rFonts w:ascii="Times New Roman" w:hAnsi="Times New Roman"/>
          <w:noProof/>
          <w:sz w:val="24"/>
          <w:szCs w:val="24"/>
          <w:lang w:val="ru-RU"/>
        </w:rPr>
        <w:t>3. Послуга з управління побутовими відходами (далі - послуга) надається за системами (необхідне зазначити у таблиці для кожного виду побутових відходів):</w:t>
      </w:r>
    </w:p>
    <w:tbl>
      <w:tblPr>
        <w:tblW w:w="9525" w:type="dxa"/>
        <w:tblLayout w:type="fixed"/>
        <w:tblLook w:val="04A0" w:firstRow="1" w:lastRow="0" w:firstColumn="1" w:lastColumn="0" w:noHBand="0" w:noVBand="1"/>
      </w:tblPr>
      <w:tblGrid>
        <w:gridCol w:w="2831"/>
        <w:gridCol w:w="1554"/>
        <w:gridCol w:w="1706"/>
        <w:gridCol w:w="2269"/>
        <w:gridCol w:w="1165"/>
      </w:tblGrid>
      <w:tr w:rsidR="00C740B8" w:rsidRPr="00A559E6" w14:paraId="665BF0F0" w14:textId="77777777" w:rsidTr="003F2A51">
        <w:trPr>
          <w:trHeight w:val="20"/>
        </w:trPr>
        <w:tc>
          <w:tcPr>
            <w:tcW w:w="2831" w:type="dxa"/>
            <w:tcBorders>
              <w:top w:val="single" w:sz="4" w:space="0" w:color="auto"/>
              <w:bottom w:val="single" w:sz="4" w:space="0" w:color="auto"/>
              <w:right w:val="single" w:sz="4" w:space="0" w:color="auto"/>
            </w:tcBorders>
            <w:vAlign w:val="center"/>
            <w:hideMark/>
          </w:tcPr>
          <w:p w14:paraId="542B8E5B" w14:textId="77777777" w:rsidR="00C740B8" w:rsidRPr="00A559E6" w:rsidRDefault="00C740B8" w:rsidP="003F2A51">
            <w:pPr>
              <w:spacing w:line="228" w:lineRule="auto"/>
              <w:jc w:val="center"/>
              <w:rPr>
                <w:noProof/>
                <w:sz w:val="24"/>
                <w:szCs w:val="24"/>
                <w:lang w:val="en-AU"/>
              </w:rPr>
            </w:pPr>
            <w:r w:rsidRPr="00A559E6">
              <w:rPr>
                <w:noProof/>
                <w:sz w:val="24"/>
                <w:szCs w:val="24"/>
                <w:lang w:val="en-AU"/>
              </w:rPr>
              <w:t>Вид побутових відходів</w:t>
            </w:r>
          </w:p>
        </w:tc>
        <w:tc>
          <w:tcPr>
            <w:tcW w:w="1554" w:type="dxa"/>
            <w:tcBorders>
              <w:top w:val="single" w:sz="4" w:space="0" w:color="auto"/>
              <w:left w:val="single" w:sz="4" w:space="0" w:color="auto"/>
              <w:bottom w:val="single" w:sz="4" w:space="0" w:color="auto"/>
              <w:right w:val="single" w:sz="4" w:space="0" w:color="auto"/>
            </w:tcBorders>
            <w:vAlign w:val="center"/>
            <w:hideMark/>
          </w:tcPr>
          <w:p w14:paraId="26011CF1" w14:textId="77777777" w:rsidR="00C740B8" w:rsidRPr="00A559E6" w:rsidRDefault="00C740B8" w:rsidP="003F2A51">
            <w:pPr>
              <w:spacing w:line="228" w:lineRule="auto"/>
              <w:jc w:val="center"/>
              <w:rPr>
                <w:noProof/>
                <w:sz w:val="24"/>
                <w:szCs w:val="24"/>
                <w:lang w:val="en-AU"/>
              </w:rPr>
            </w:pPr>
            <w:r w:rsidRPr="00A559E6">
              <w:rPr>
                <w:noProof/>
                <w:sz w:val="24"/>
                <w:szCs w:val="24"/>
                <w:lang w:val="en-AU"/>
              </w:rPr>
              <w:t>Контейнерна система</w:t>
            </w:r>
          </w:p>
        </w:tc>
        <w:tc>
          <w:tcPr>
            <w:tcW w:w="1706" w:type="dxa"/>
            <w:tcBorders>
              <w:top w:val="single" w:sz="4" w:space="0" w:color="auto"/>
              <w:left w:val="single" w:sz="4" w:space="0" w:color="auto"/>
              <w:bottom w:val="single" w:sz="4" w:space="0" w:color="auto"/>
              <w:right w:val="single" w:sz="4" w:space="0" w:color="auto"/>
            </w:tcBorders>
            <w:vAlign w:val="center"/>
            <w:hideMark/>
          </w:tcPr>
          <w:p w14:paraId="13C00D5D" w14:textId="77777777" w:rsidR="00C740B8" w:rsidRPr="00A559E6" w:rsidRDefault="00C740B8" w:rsidP="003F2A51">
            <w:pPr>
              <w:spacing w:line="228" w:lineRule="auto"/>
              <w:ind w:left="-104" w:right="-108"/>
              <w:jc w:val="center"/>
              <w:rPr>
                <w:noProof/>
                <w:sz w:val="24"/>
                <w:szCs w:val="24"/>
                <w:lang w:val="en-AU"/>
              </w:rPr>
            </w:pPr>
            <w:r w:rsidRPr="00A559E6">
              <w:rPr>
                <w:noProof/>
                <w:sz w:val="24"/>
                <w:szCs w:val="24"/>
                <w:lang w:val="en-AU"/>
              </w:rPr>
              <w:t>Безконтейнерна система</w:t>
            </w:r>
          </w:p>
        </w:tc>
        <w:tc>
          <w:tcPr>
            <w:tcW w:w="2269" w:type="dxa"/>
            <w:tcBorders>
              <w:top w:val="single" w:sz="4" w:space="0" w:color="auto"/>
              <w:left w:val="single" w:sz="4" w:space="0" w:color="auto"/>
              <w:bottom w:val="single" w:sz="4" w:space="0" w:color="auto"/>
              <w:right w:val="single" w:sz="4" w:space="0" w:color="auto"/>
            </w:tcBorders>
            <w:vAlign w:val="center"/>
            <w:hideMark/>
          </w:tcPr>
          <w:p w14:paraId="49CD6B06" w14:textId="77777777" w:rsidR="00C740B8" w:rsidRPr="00B27ECF" w:rsidRDefault="00C740B8" w:rsidP="003F2A51">
            <w:pPr>
              <w:spacing w:line="228" w:lineRule="auto"/>
              <w:jc w:val="center"/>
              <w:rPr>
                <w:noProof/>
                <w:sz w:val="24"/>
                <w:szCs w:val="24"/>
                <w:lang w:val="ru-RU"/>
              </w:rPr>
            </w:pPr>
            <w:r w:rsidRPr="00B27ECF">
              <w:rPr>
                <w:noProof/>
                <w:sz w:val="24"/>
                <w:szCs w:val="24"/>
                <w:lang w:val="ru-RU"/>
              </w:rPr>
              <w:t>Пункт роздільного збирання (зокрема мобільний)</w:t>
            </w:r>
          </w:p>
        </w:tc>
        <w:tc>
          <w:tcPr>
            <w:tcW w:w="1165" w:type="dxa"/>
            <w:tcBorders>
              <w:top w:val="single" w:sz="4" w:space="0" w:color="auto"/>
              <w:left w:val="single" w:sz="4" w:space="0" w:color="auto"/>
              <w:bottom w:val="single" w:sz="4" w:space="0" w:color="auto"/>
            </w:tcBorders>
            <w:vAlign w:val="center"/>
            <w:hideMark/>
          </w:tcPr>
          <w:p w14:paraId="688F8E88" w14:textId="77777777" w:rsidR="00C740B8" w:rsidRPr="00A559E6" w:rsidRDefault="00C740B8" w:rsidP="003F2A51">
            <w:pPr>
              <w:spacing w:line="228" w:lineRule="auto"/>
              <w:jc w:val="center"/>
              <w:rPr>
                <w:noProof/>
                <w:sz w:val="24"/>
                <w:szCs w:val="24"/>
                <w:lang w:val="en-AU"/>
              </w:rPr>
            </w:pPr>
            <w:r w:rsidRPr="00A559E6">
              <w:rPr>
                <w:noProof/>
                <w:sz w:val="24"/>
                <w:szCs w:val="24"/>
                <w:lang w:val="en-AU"/>
              </w:rPr>
              <w:t>За заявкою</w:t>
            </w:r>
          </w:p>
        </w:tc>
      </w:tr>
      <w:tr w:rsidR="00C740B8" w:rsidRPr="00A559E6" w14:paraId="0DD7E87A" w14:textId="77777777" w:rsidTr="003F2A51">
        <w:trPr>
          <w:trHeight w:val="20"/>
        </w:trPr>
        <w:tc>
          <w:tcPr>
            <w:tcW w:w="2831" w:type="dxa"/>
            <w:tcBorders>
              <w:top w:val="single" w:sz="4" w:space="0" w:color="auto"/>
            </w:tcBorders>
            <w:hideMark/>
          </w:tcPr>
          <w:p w14:paraId="703718DA" w14:textId="77777777" w:rsidR="00C740B8" w:rsidRPr="00A559E6" w:rsidRDefault="00C740B8" w:rsidP="003F2A51">
            <w:pPr>
              <w:spacing w:before="120" w:line="228" w:lineRule="auto"/>
              <w:jc w:val="both"/>
              <w:rPr>
                <w:noProof/>
                <w:sz w:val="24"/>
                <w:szCs w:val="24"/>
                <w:lang w:val="en-AU"/>
              </w:rPr>
            </w:pPr>
            <w:bookmarkStart w:id="1" w:name="_Hlk116378891"/>
            <w:r w:rsidRPr="00A559E6">
              <w:rPr>
                <w:noProof/>
                <w:sz w:val="24"/>
                <w:szCs w:val="24"/>
                <w:lang w:val="en-AU"/>
              </w:rPr>
              <w:lastRenderedPageBreak/>
              <w:t>1. Змішані відходи</w:t>
            </w:r>
          </w:p>
        </w:tc>
        <w:tc>
          <w:tcPr>
            <w:tcW w:w="1554" w:type="dxa"/>
            <w:tcBorders>
              <w:top w:val="single" w:sz="4" w:space="0" w:color="auto"/>
            </w:tcBorders>
          </w:tcPr>
          <w:p w14:paraId="0CC15218" w14:textId="23209659" w:rsidR="00C740B8" w:rsidRPr="00CE03A2" w:rsidRDefault="00CE03A2" w:rsidP="003F2A51">
            <w:pPr>
              <w:spacing w:before="120" w:line="228" w:lineRule="auto"/>
              <w:jc w:val="both"/>
              <w:rPr>
                <w:noProof/>
                <w:sz w:val="24"/>
                <w:szCs w:val="24"/>
              </w:rPr>
            </w:pPr>
            <w:r>
              <w:rPr>
                <w:noProof/>
                <w:sz w:val="24"/>
                <w:szCs w:val="24"/>
              </w:rPr>
              <w:t>так</w:t>
            </w:r>
          </w:p>
        </w:tc>
        <w:tc>
          <w:tcPr>
            <w:tcW w:w="1706" w:type="dxa"/>
            <w:tcBorders>
              <w:top w:val="single" w:sz="4" w:space="0" w:color="auto"/>
            </w:tcBorders>
          </w:tcPr>
          <w:p w14:paraId="6F770F99" w14:textId="3434A6FB" w:rsidR="00C740B8" w:rsidRPr="00CE03A2" w:rsidRDefault="00CE03A2" w:rsidP="003F2A51">
            <w:pPr>
              <w:spacing w:before="120" w:line="228" w:lineRule="auto"/>
              <w:jc w:val="both"/>
              <w:rPr>
                <w:noProof/>
                <w:sz w:val="24"/>
                <w:szCs w:val="24"/>
              </w:rPr>
            </w:pPr>
            <w:r>
              <w:rPr>
                <w:noProof/>
                <w:sz w:val="24"/>
                <w:szCs w:val="24"/>
              </w:rPr>
              <w:t>х</w:t>
            </w:r>
          </w:p>
        </w:tc>
        <w:tc>
          <w:tcPr>
            <w:tcW w:w="2269" w:type="dxa"/>
            <w:tcBorders>
              <w:top w:val="single" w:sz="4" w:space="0" w:color="auto"/>
            </w:tcBorders>
          </w:tcPr>
          <w:p w14:paraId="459E5937" w14:textId="4EBE30E4" w:rsidR="00C740B8" w:rsidRPr="00CE03A2" w:rsidRDefault="00CE03A2" w:rsidP="003F2A51">
            <w:pPr>
              <w:spacing w:before="120" w:line="228" w:lineRule="auto"/>
              <w:jc w:val="both"/>
              <w:rPr>
                <w:noProof/>
                <w:sz w:val="24"/>
                <w:szCs w:val="24"/>
              </w:rPr>
            </w:pPr>
            <w:r>
              <w:rPr>
                <w:noProof/>
                <w:sz w:val="24"/>
                <w:szCs w:val="24"/>
              </w:rPr>
              <w:t>у визначених місцях</w:t>
            </w:r>
          </w:p>
        </w:tc>
        <w:tc>
          <w:tcPr>
            <w:tcW w:w="1165" w:type="dxa"/>
            <w:tcBorders>
              <w:top w:val="single" w:sz="4" w:space="0" w:color="auto"/>
            </w:tcBorders>
          </w:tcPr>
          <w:p w14:paraId="66D17DE7" w14:textId="71666E98" w:rsidR="00C740B8" w:rsidRPr="00CE03A2" w:rsidRDefault="00CE03A2" w:rsidP="003F2A51">
            <w:pPr>
              <w:spacing w:before="120" w:line="228" w:lineRule="auto"/>
              <w:jc w:val="both"/>
              <w:rPr>
                <w:noProof/>
                <w:sz w:val="24"/>
                <w:szCs w:val="24"/>
              </w:rPr>
            </w:pPr>
            <w:r>
              <w:rPr>
                <w:noProof/>
                <w:sz w:val="24"/>
                <w:szCs w:val="24"/>
              </w:rPr>
              <w:t>х</w:t>
            </w:r>
          </w:p>
        </w:tc>
      </w:tr>
      <w:tr w:rsidR="00C740B8" w:rsidRPr="00A559E6" w14:paraId="3CF234DD" w14:textId="77777777" w:rsidTr="003F2A51">
        <w:trPr>
          <w:trHeight w:val="20"/>
        </w:trPr>
        <w:tc>
          <w:tcPr>
            <w:tcW w:w="2831" w:type="dxa"/>
            <w:hideMark/>
          </w:tcPr>
          <w:p w14:paraId="2EFE56D4" w14:textId="77777777" w:rsidR="00C740B8" w:rsidRPr="00B27ECF" w:rsidRDefault="00C740B8" w:rsidP="003F2A51">
            <w:pPr>
              <w:spacing w:before="160" w:line="228" w:lineRule="auto"/>
              <w:ind w:right="-87"/>
              <w:rPr>
                <w:noProof/>
                <w:sz w:val="24"/>
                <w:szCs w:val="24"/>
                <w:lang w:val="ru-RU"/>
              </w:rPr>
            </w:pPr>
            <w:r w:rsidRPr="00B27ECF">
              <w:rPr>
                <w:noProof/>
                <w:sz w:val="24"/>
                <w:szCs w:val="24"/>
                <w:lang w:val="ru-RU"/>
              </w:rPr>
              <w:t>2. Роздільно зібрані відходи, у тому числі (заповнюється за наявності):</w:t>
            </w:r>
          </w:p>
        </w:tc>
        <w:tc>
          <w:tcPr>
            <w:tcW w:w="1554" w:type="dxa"/>
          </w:tcPr>
          <w:p w14:paraId="6E55D9EE" w14:textId="77777777" w:rsidR="00C740B8" w:rsidRPr="00A559E6" w:rsidRDefault="00C740B8" w:rsidP="003F2A51">
            <w:pPr>
              <w:spacing w:before="160" w:line="228" w:lineRule="auto"/>
              <w:jc w:val="center"/>
              <w:rPr>
                <w:noProof/>
                <w:sz w:val="24"/>
                <w:szCs w:val="24"/>
                <w:lang w:val="en-AU"/>
              </w:rPr>
            </w:pPr>
            <w:r w:rsidRPr="00A559E6">
              <w:rPr>
                <w:noProof/>
                <w:sz w:val="24"/>
                <w:szCs w:val="24"/>
                <w:lang w:val="en-AU"/>
              </w:rPr>
              <w:t>х</w:t>
            </w:r>
          </w:p>
        </w:tc>
        <w:tc>
          <w:tcPr>
            <w:tcW w:w="1706" w:type="dxa"/>
          </w:tcPr>
          <w:p w14:paraId="6E967446" w14:textId="77777777" w:rsidR="00C740B8" w:rsidRPr="00A559E6" w:rsidRDefault="00C740B8" w:rsidP="003F2A51">
            <w:pPr>
              <w:spacing w:before="160" w:line="228" w:lineRule="auto"/>
              <w:jc w:val="center"/>
              <w:rPr>
                <w:noProof/>
                <w:sz w:val="24"/>
                <w:szCs w:val="24"/>
                <w:lang w:val="en-AU"/>
              </w:rPr>
            </w:pPr>
            <w:r w:rsidRPr="00A559E6">
              <w:rPr>
                <w:noProof/>
                <w:sz w:val="24"/>
                <w:szCs w:val="24"/>
                <w:lang w:val="en-AU"/>
              </w:rPr>
              <w:t>х</w:t>
            </w:r>
          </w:p>
        </w:tc>
        <w:tc>
          <w:tcPr>
            <w:tcW w:w="2269" w:type="dxa"/>
          </w:tcPr>
          <w:p w14:paraId="1CF7822A" w14:textId="77777777" w:rsidR="00C740B8" w:rsidRPr="00A559E6" w:rsidRDefault="00C740B8" w:rsidP="003F2A51">
            <w:pPr>
              <w:spacing w:before="160" w:line="228" w:lineRule="auto"/>
              <w:jc w:val="center"/>
              <w:rPr>
                <w:noProof/>
                <w:sz w:val="24"/>
                <w:szCs w:val="24"/>
                <w:lang w:val="en-AU"/>
              </w:rPr>
            </w:pPr>
            <w:r w:rsidRPr="00A559E6">
              <w:rPr>
                <w:noProof/>
                <w:sz w:val="24"/>
                <w:szCs w:val="24"/>
                <w:lang w:val="en-AU"/>
              </w:rPr>
              <w:t>х</w:t>
            </w:r>
          </w:p>
        </w:tc>
        <w:tc>
          <w:tcPr>
            <w:tcW w:w="1165" w:type="dxa"/>
          </w:tcPr>
          <w:p w14:paraId="5E494BEA" w14:textId="77777777" w:rsidR="00C740B8" w:rsidRPr="00A559E6" w:rsidRDefault="00C740B8" w:rsidP="003F2A51">
            <w:pPr>
              <w:spacing w:before="160" w:line="228" w:lineRule="auto"/>
              <w:jc w:val="center"/>
              <w:rPr>
                <w:noProof/>
                <w:sz w:val="24"/>
                <w:szCs w:val="24"/>
                <w:lang w:val="en-AU"/>
              </w:rPr>
            </w:pPr>
            <w:r w:rsidRPr="00A559E6">
              <w:rPr>
                <w:noProof/>
                <w:sz w:val="24"/>
                <w:szCs w:val="24"/>
                <w:lang w:val="en-AU"/>
              </w:rPr>
              <w:t>х</w:t>
            </w:r>
          </w:p>
        </w:tc>
      </w:tr>
      <w:tr w:rsidR="00CE03A2" w:rsidRPr="00A559E6" w14:paraId="3820C525" w14:textId="77777777" w:rsidTr="003F2A51">
        <w:trPr>
          <w:trHeight w:val="20"/>
        </w:trPr>
        <w:tc>
          <w:tcPr>
            <w:tcW w:w="2831" w:type="dxa"/>
            <w:hideMark/>
          </w:tcPr>
          <w:p w14:paraId="32E2C87E" w14:textId="77777777" w:rsidR="00CE03A2" w:rsidRPr="00A559E6" w:rsidRDefault="00CE03A2" w:rsidP="00CE03A2">
            <w:pPr>
              <w:spacing w:before="160" w:line="228" w:lineRule="auto"/>
              <w:ind w:right="-87"/>
              <w:rPr>
                <w:noProof/>
                <w:sz w:val="24"/>
                <w:szCs w:val="24"/>
                <w:lang w:val="en-AU"/>
              </w:rPr>
            </w:pPr>
            <w:r w:rsidRPr="00A559E6">
              <w:rPr>
                <w:noProof/>
                <w:sz w:val="24"/>
                <w:szCs w:val="24"/>
                <w:lang w:val="en-AU"/>
              </w:rPr>
              <w:t>паперу, картону</w:t>
            </w:r>
          </w:p>
        </w:tc>
        <w:tc>
          <w:tcPr>
            <w:tcW w:w="1554" w:type="dxa"/>
          </w:tcPr>
          <w:p w14:paraId="41326B2E" w14:textId="59AF4EF7"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4646A2A5" w14:textId="357534C5"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1EDA731A" w14:textId="6C7637A4"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3D7E7A25" w14:textId="0E4172C3"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r w:rsidR="00CE03A2" w:rsidRPr="00A559E6" w14:paraId="46564ADA" w14:textId="77777777" w:rsidTr="003F2A51">
        <w:trPr>
          <w:trHeight w:val="20"/>
        </w:trPr>
        <w:tc>
          <w:tcPr>
            <w:tcW w:w="2831" w:type="dxa"/>
            <w:hideMark/>
          </w:tcPr>
          <w:p w14:paraId="5C37DEE7" w14:textId="77777777" w:rsidR="00CE03A2" w:rsidRPr="00A559E6" w:rsidRDefault="00CE03A2" w:rsidP="00CE03A2">
            <w:pPr>
              <w:spacing w:before="160" w:line="228" w:lineRule="auto"/>
              <w:ind w:right="-87"/>
              <w:jc w:val="both"/>
              <w:rPr>
                <w:noProof/>
                <w:sz w:val="24"/>
                <w:szCs w:val="24"/>
                <w:lang w:val="en-AU"/>
              </w:rPr>
            </w:pPr>
            <w:r w:rsidRPr="00A559E6">
              <w:rPr>
                <w:noProof/>
                <w:sz w:val="24"/>
                <w:szCs w:val="24"/>
                <w:lang w:val="en-AU"/>
              </w:rPr>
              <w:t>скла</w:t>
            </w:r>
          </w:p>
        </w:tc>
        <w:tc>
          <w:tcPr>
            <w:tcW w:w="1554" w:type="dxa"/>
          </w:tcPr>
          <w:p w14:paraId="666F222D" w14:textId="7FDC50C4"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507F0584" w14:textId="42137CAB"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34038BBF" w14:textId="00A28391"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0714DC5B" w14:textId="759E042D"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r w:rsidR="00CE03A2" w:rsidRPr="00A559E6" w14:paraId="3B7B28C5" w14:textId="77777777" w:rsidTr="003F2A51">
        <w:trPr>
          <w:trHeight w:val="20"/>
        </w:trPr>
        <w:tc>
          <w:tcPr>
            <w:tcW w:w="2831" w:type="dxa"/>
            <w:hideMark/>
          </w:tcPr>
          <w:p w14:paraId="77826515" w14:textId="77777777" w:rsidR="00CE03A2" w:rsidRPr="00A559E6" w:rsidRDefault="00CE03A2" w:rsidP="00CE03A2">
            <w:pPr>
              <w:spacing w:before="160" w:line="228" w:lineRule="auto"/>
              <w:ind w:right="-87"/>
              <w:jc w:val="both"/>
              <w:rPr>
                <w:noProof/>
                <w:sz w:val="24"/>
                <w:szCs w:val="24"/>
                <w:lang w:val="en-AU"/>
              </w:rPr>
            </w:pPr>
            <w:r w:rsidRPr="00A559E6">
              <w:rPr>
                <w:noProof/>
                <w:sz w:val="24"/>
                <w:szCs w:val="24"/>
                <w:lang w:val="en-AU"/>
              </w:rPr>
              <w:t>пластику</w:t>
            </w:r>
          </w:p>
        </w:tc>
        <w:tc>
          <w:tcPr>
            <w:tcW w:w="1554" w:type="dxa"/>
          </w:tcPr>
          <w:p w14:paraId="606CD94D" w14:textId="4A131C86"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4AD956C8" w14:textId="5A3A0E87"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0EE32182" w14:textId="004C46AF"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3A892C74" w14:textId="094061CC"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r w:rsidR="00CE03A2" w:rsidRPr="00A559E6" w14:paraId="1EE2B0CF" w14:textId="77777777" w:rsidTr="003F2A51">
        <w:trPr>
          <w:trHeight w:val="20"/>
        </w:trPr>
        <w:tc>
          <w:tcPr>
            <w:tcW w:w="2831" w:type="dxa"/>
            <w:hideMark/>
          </w:tcPr>
          <w:p w14:paraId="7ED7E41B" w14:textId="77777777" w:rsidR="00CE03A2" w:rsidRPr="00A559E6" w:rsidRDefault="00CE03A2" w:rsidP="00CE03A2">
            <w:pPr>
              <w:spacing w:before="160" w:line="228" w:lineRule="auto"/>
              <w:ind w:right="-87"/>
              <w:jc w:val="both"/>
              <w:rPr>
                <w:noProof/>
                <w:sz w:val="24"/>
                <w:szCs w:val="24"/>
                <w:lang w:val="en-AU"/>
              </w:rPr>
            </w:pPr>
            <w:r w:rsidRPr="00A559E6">
              <w:rPr>
                <w:noProof/>
                <w:sz w:val="24"/>
                <w:szCs w:val="24"/>
                <w:lang w:val="en-AU"/>
              </w:rPr>
              <w:t>деревини</w:t>
            </w:r>
          </w:p>
        </w:tc>
        <w:tc>
          <w:tcPr>
            <w:tcW w:w="1554" w:type="dxa"/>
          </w:tcPr>
          <w:p w14:paraId="3B56D825" w14:textId="05F487C3"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0DAED27F" w14:textId="1108EB9F"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06CDF774" w14:textId="1E43E84A"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269AE227" w14:textId="2E33344D"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r w:rsidR="00CE03A2" w:rsidRPr="00A559E6" w14:paraId="0AF0BCC8" w14:textId="77777777" w:rsidTr="003F2A51">
        <w:trPr>
          <w:trHeight w:val="20"/>
        </w:trPr>
        <w:tc>
          <w:tcPr>
            <w:tcW w:w="2831" w:type="dxa"/>
            <w:hideMark/>
          </w:tcPr>
          <w:p w14:paraId="79A5C957" w14:textId="77777777" w:rsidR="00CE03A2" w:rsidRPr="00A559E6" w:rsidRDefault="00CE03A2" w:rsidP="00CE03A2">
            <w:pPr>
              <w:spacing w:before="160" w:line="228" w:lineRule="auto"/>
              <w:ind w:right="-87"/>
              <w:jc w:val="both"/>
              <w:rPr>
                <w:noProof/>
                <w:sz w:val="24"/>
                <w:szCs w:val="24"/>
                <w:lang w:val="en-AU"/>
              </w:rPr>
            </w:pPr>
            <w:r w:rsidRPr="00A559E6">
              <w:rPr>
                <w:noProof/>
                <w:sz w:val="24"/>
                <w:szCs w:val="24"/>
                <w:lang w:val="en-AU"/>
              </w:rPr>
              <w:t>текстилю</w:t>
            </w:r>
          </w:p>
        </w:tc>
        <w:tc>
          <w:tcPr>
            <w:tcW w:w="1554" w:type="dxa"/>
          </w:tcPr>
          <w:p w14:paraId="682A0E22" w14:textId="7D6A4A81"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306D0E30" w14:textId="71B94393"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62C60720" w14:textId="6B626366"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620C3F99" w14:textId="388C29C7"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r w:rsidR="00CE03A2" w:rsidRPr="00A559E6" w14:paraId="2CC352A3" w14:textId="77777777" w:rsidTr="003F2A51">
        <w:trPr>
          <w:trHeight w:val="20"/>
        </w:trPr>
        <w:tc>
          <w:tcPr>
            <w:tcW w:w="2831" w:type="dxa"/>
            <w:hideMark/>
          </w:tcPr>
          <w:p w14:paraId="50870338" w14:textId="77777777" w:rsidR="00CE03A2" w:rsidRPr="00A559E6" w:rsidRDefault="00CE03A2" w:rsidP="00CE03A2">
            <w:pPr>
              <w:spacing w:before="160" w:line="228" w:lineRule="auto"/>
              <w:ind w:right="-87"/>
              <w:jc w:val="both"/>
              <w:rPr>
                <w:noProof/>
                <w:sz w:val="24"/>
                <w:szCs w:val="24"/>
                <w:lang w:val="en-AU"/>
              </w:rPr>
            </w:pPr>
            <w:r w:rsidRPr="00A559E6">
              <w:rPr>
                <w:noProof/>
                <w:sz w:val="24"/>
                <w:szCs w:val="24"/>
                <w:lang w:val="en-AU"/>
              </w:rPr>
              <w:t>металу</w:t>
            </w:r>
          </w:p>
        </w:tc>
        <w:tc>
          <w:tcPr>
            <w:tcW w:w="1554" w:type="dxa"/>
          </w:tcPr>
          <w:p w14:paraId="66936EE2" w14:textId="742B9C85"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4111B163" w14:textId="4820835E"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5ECF0246" w14:textId="225C7A1A"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46971311" w14:textId="50C4FFD3"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r w:rsidR="00CE03A2" w:rsidRPr="00A559E6" w14:paraId="7BA6D8F5" w14:textId="77777777" w:rsidTr="003F2A51">
        <w:trPr>
          <w:trHeight w:val="20"/>
        </w:trPr>
        <w:tc>
          <w:tcPr>
            <w:tcW w:w="2831" w:type="dxa"/>
            <w:hideMark/>
          </w:tcPr>
          <w:p w14:paraId="5C45FA6D" w14:textId="77777777" w:rsidR="00CE03A2" w:rsidRPr="00A559E6" w:rsidRDefault="00CE03A2" w:rsidP="00CE03A2">
            <w:pPr>
              <w:spacing w:before="160" w:line="228" w:lineRule="auto"/>
              <w:ind w:right="-87"/>
              <w:jc w:val="both"/>
              <w:rPr>
                <w:noProof/>
                <w:sz w:val="24"/>
                <w:szCs w:val="24"/>
                <w:lang w:val="en-AU"/>
              </w:rPr>
            </w:pPr>
            <w:r w:rsidRPr="00A559E6">
              <w:rPr>
                <w:noProof/>
                <w:sz w:val="24"/>
                <w:szCs w:val="24"/>
                <w:lang w:val="en-AU"/>
              </w:rPr>
              <w:t>упаковки</w:t>
            </w:r>
          </w:p>
        </w:tc>
        <w:tc>
          <w:tcPr>
            <w:tcW w:w="1554" w:type="dxa"/>
          </w:tcPr>
          <w:p w14:paraId="03A4FED1" w14:textId="30972D53"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6BD05BE2" w14:textId="32B2A3AB"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3361E3A4" w14:textId="0A3D9AC9"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4D66CBD7" w14:textId="7867C551"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r w:rsidR="00CE03A2" w:rsidRPr="00A559E6" w14:paraId="26E937C7" w14:textId="77777777" w:rsidTr="003F2A51">
        <w:trPr>
          <w:trHeight w:val="20"/>
        </w:trPr>
        <w:tc>
          <w:tcPr>
            <w:tcW w:w="2831" w:type="dxa"/>
            <w:hideMark/>
          </w:tcPr>
          <w:p w14:paraId="4ADE37BF" w14:textId="77777777" w:rsidR="00CE03A2" w:rsidRPr="00A559E6" w:rsidRDefault="00CE03A2" w:rsidP="00CE03A2">
            <w:pPr>
              <w:spacing w:before="160" w:line="228" w:lineRule="auto"/>
              <w:ind w:right="-87"/>
              <w:rPr>
                <w:noProof/>
                <w:sz w:val="24"/>
                <w:szCs w:val="24"/>
                <w:lang w:val="en-AU"/>
              </w:rPr>
            </w:pPr>
            <w:r w:rsidRPr="00A559E6">
              <w:rPr>
                <w:noProof/>
                <w:sz w:val="24"/>
                <w:szCs w:val="24"/>
                <w:lang w:val="en-AU"/>
              </w:rPr>
              <w:t xml:space="preserve">біовідходи </w:t>
            </w:r>
          </w:p>
        </w:tc>
        <w:tc>
          <w:tcPr>
            <w:tcW w:w="1554" w:type="dxa"/>
          </w:tcPr>
          <w:p w14:paraId="4A0D8742" w14:textId="4009AC63"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040AC5E6" w14:textId="4E272476"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2C56B0A5" w14:textId="4EAE9C2E"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14C3643D" w14:textId="1BAA7E55"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r w:rsidR="00CE03A2" w:rsidRPr="00A559E6" w14:paraId="5EE03421" w14:textId="77777777" w:rsidTr="003F2A51">
        <w:trPr>
          <w:trHeight w:val="20"/>
        </w:trPr>
        <w:tc>
          <w:tcPr>
            <w:tcW w:w="2831" w:type="dxa"/>
          </w:tcPr>
          <w:p w14:paraId="5C0D88EF" w14:textId="77777777" w:rsidR="00CE03A2" w:rsidRPr="00A559E6" w:rsidRDefault="00CE03A2" w:rsidP="00CE03A2">
            <w:pPr>
              <w:spacing w:before="160" w:line="228" w:lineRule="auto"/>
              <w:ind w:right="-87"/>
              <w:rPr>
                <w:noProof/>
                <w:sz w:val="24"/>
                <w:szCs w:val="24"/>
                <w:lang w:val="en-AU"/>
              </w:rPr>
            </w:pPr>
            <w:r w:rsidRPr="00A559E6">
              <w:rPr>
                <w:noProof/>
                <w:sz w:val="24"/>
                <w:szCs w:val="24"/>
                <w:lang w:val="en-AU"/>
              </w:rPr>
              <w:t>відходи зелених насаджень</w:t>
            </w:r>
          </w:p>
        </w:tc>
        <w:tc>
          <w:tcPr>
            <w:tcW w:w="1554" w:type="dxa"/>
          </w:tcPr>
          <w:p w14:paraId="0E4B2925" w14:textId="70F18EBA"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74762EA1" w14:textId="7DFD7911"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74E7CD8C" w14:textId="001A78FE"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7BC565D2" w14:textId="12A04679"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r w:rsidR="00CE03A2" w:rsidRPr="00A559E6" w14:paraId="15CC4E64" w14:textId="77777777" w:rsidTr="003F2A51">
        <w:trPr>
          <w:trHeight w:val="20"/>
        </w:trPr>
        <w:tc>
          <w:tcPr>
            <w:tcW w:w="2831" w:type="dxa"/>
            <w:hideMark/>
          </w:tcPr>
          <w:p w14:paraId="5A3CC628" w14:textId="77777777" w:rsidR="00CE03A2" w:rsidRPr="00B27ECF" w:rsidRDefault="00CE03A2" w:rsidP="00CE03A2">
            <w:pPr>
              <w:spacing w:before="160" w:line="228" w:lineRule="auto"/>
              <w:ind w:right="-87"/>
              <w:rPr>
                <w:noProof/>
                <w:sz w:val="24"/>
                <w:szCs w:val="24"/>
                <w:lang w:val="ru-RU"/>
              </w:rPr>
            </w:pPr>
            <w:r w:rsidRPr="00B27ECF">
              <w:rPr>
                <w:noProof/>
                <w:sz w:val="24"/>
                <w:szCs w:val="24"/>
                <w:lang w:val="ru-RU"/>
              </w:rPr>
              <w:t>відходи електричного та електронного обладнання</w:t>
            </w:r>
          </w:p>
        </w:tc>
        <w:tc>
          <w:tcPr>
            <w:tcW w:w="1554" w:type="dxa"/>
          </w:tcPr>
          <w:p w14:paraId="688AC325" w14:textId="29BC4B27" w:rsidR="00CE03A2" w:rsidRPr="00B27ECF" w:rsidRDefault="00CE03A2" w:rsidP="00CE03A2">
            <w:pPr>
              <w:spacing w:before="160" w:line="228" w:lineRule="auto"/>
              <w:jc w:val="both"/>
              <w:rPr>
                <w:noProof/>
                <w:sz w:val="24"/>
                <w:szCs w:val="24"/>
                <w:lang w:val="ru-RU"/>
              </w:rPr>
            </w:pPr>
            <w:r w:rsidRPr="00A559E6">
              <w:rPr>
                <w:noProof/>
                <w:sz w:val="24"/>
                <w:szCs w:val="24"/>
                <w:lang w:val="en-AU"/>
              </w:rPr>
              <w:t>х</w:t>
            </w:r>
          </w:p>
        </w:tc>
        <w:tc>
          <w:tcPr>
            <w:tcW w:w="1706" w:type="dxa"/>
          </w:tcPr>
          <w:p w14:paraId="2E6D61BF" w14:textId="379BEC0B" w:rsidR="00CE03A2" w:rsidRPr="00B27ECF" w:rsidRDefault="00CE03A2" w:rsidP="00CE03A2">
            <w:pPr>
              <w:spacing w:before="160" w:line="228" w:lineRule="auto"/>
              <w:jc w:val="both"/>
              <w:rPr>
                <w:noProof/>
                <w:sz w:val="24"/>
                <w:szCs w:val="24"/>
                <w:lang w:val="ru-RU"/>
              </w:rPr>
            </w:pPr>
            <w:r w:rsidRPr="00A559E6">
              <w:rPr>
                <w:noProof/>
                <w:sz w:val="24"/>
                <w:szCs w:val="24"/>
                <w:lang w:val="en-AU"/>
              </w:rPr>
              <w:t>х</w:t>
            </w:r>
          </w:p>
        </w:tc>
        <w:tc>
          <w:tcPr>
            <w:tcW w:w="2269" w:type="dxa"/>
          </w:tcPr>
          <w:p w14:paraId="354BA72B" w14:textId="73BB3BFB" w:rsidR="00CE03A2" w:rsidRPr="00B27ECF" w:rsidRDefault="00CE03A2" w:rsidP="00CE03A2">
            <w:pPr>
              <w:spacing w:before="160" w:line="228" w:lineRule="auto"/>
              <w:jc w:val="both"/>
              <w:rPr>
                <w:noProof/>
                <w:sz w:val="24"/>
                <w:szCs w:val="24"/>
                <w:lang w:val="ru-RU"/>
              </w:rPr>
            </w:pPr>
            <w:r w:rsidRPr="00A559E6">
              <w:rPr>
                <w:noProof/>
                <w:sz w:val="24"/>
                <w:szCs w:val="24"/>
                <w:lang w:val="en-AU"/>
              </w:rPr>
              <w:t>х</w:t>
            </w:r>
          </w:p>
        </w:tc>
        <w:tc>
          <w:tcPr>
            <w:tcW w:w="1165" w:type="dxa"/>
          </w:tcPr>
          <w:p w14:paraId="3258DABD" w14:textId="70F91227" w:rsidR="00CE03A2" w:rsidRPr="00B27ECF" w:rsidRDefault="00CE03A2" w:rsidP="00CE03A2">
            <w:pPr>
              <w:spacing w:before="160" w:line="228" w:lineRule="auto"/>
              <w:jc w:val="both"/>
              <w:rPr>
                <w:noProof/>
                <w:sz w:val="24"/>
                <w:szCs w:val="24"/>
                <w:lang w:val="ru-RU"/>
              </w:rPr>
            </w:pPr>
            <w:r w:rsidRPr="00A559E6">
              <w:rPr>
                <w:noProof/>
                <w:sz w:val="24"/>
                <w:szCs w:val="24"/>
                <w:lang w:val="en-AU"/>
              </w:rPr>
              <w:t>х</w:t>
            </w:r>
          </w:p>
        </w:tc>
      </w:tr>
      <w:tr w:rsidR="00CE03A2" w:rsidRPr="00A559E6" w14:paraId="13A2E18A" w14:textId="77777777" w:rsidTr="003F2A51">
        <w:trPr>
          <w:trHeight w:val="20"/>
        </w:trPr>
        <w:tc>
          <w:tcPr>
            <w:tcW w:w="2831" w:type="dxa"/>
            <w:hideMark/>
          </w:tcPr>
          <w:p w14:paraId="59E821FA" w14:textId="77777777" w:rsidR="00CE03A2" w:rsidRPr="00A559E6" w:rsidRDefault="00CE03A2" w:rsidP="00CE03A2">
            <w:pPr>
              <w:spacing w:before="160" w:line="228" w:lineRule="auto"/>
              <w:ind w:right="-87"/>
              <w:rPr>
                <w:noProof/>
                <w:sz w:val="24"/>
                <w:szCs w:val="24"/>
                <w:lang w:val="en-AU"/>
              </w:rPr>
            </w:pPr>
            <w:r w:rsidRPr="00A559E6">
              <w:rPr>
                <w:noProof/>
                <w:sz w:val="24"/>
                <w:szCs w:val="24"/>
                <w:lang w:val="en-AU"/>
              </w:rPr>
              <w:t>відходи батарей та акумуляторів</w:t>
            </w:r>
          </w:p>
        </w:tc>
        <w:tc>
          <w:tcPr>
            <w:tcW w:w="1554" w:type="dxa"/>
          </w:tcPr>
          <w:p w14:paraId="396C50E2" w14:textId="1E3A59AE"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0B67B882" w14:textId="3F8F3743"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251E14DE" w14:textId="7447D104"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0E1340A0" w14:textId="022A71D4"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r w:rsidR="00CE03A2" w:rsidRPr="00A559E6" w14:paraId="2707CD41" w14:textId="77777777" w:rsidTr="003F2A51">
        <w:trPr>
          <w:trHeight w:val="20"/>
        </w:trPr>
        <w:tc>
          <w:tcPr>
            <w:tcW w:w="2831" w:type="dxa"/>
            <w:hideMark/>
          </w:tcPr>
          <w:p w14:paraId="6AB33370" w14:textId="77777777" w:rsidR="00CE03A2" w:rsidRPr="00B27ECF" w:rsidRDefault="00CE03A2" w:rsidP="00CE03A2">
            <w:pPr>
              <w:spacing w:before="160" w:line="228" w:lineRule="auto"/>
              <w:ind w:right="-87"/>
              <w:rPr>
                <w:noProof/>
                <w:sz w:val="24"/>
                <w:szCs w:val="24"/>
                <w:lang w:val="ru-RU"/>
              </w:rPr>
            </w:pPr>
            <w:r w:rsidRPr="00B27ECF">
              <w:rPr>
                <w:noProof/>
                <w:sz w:val="24"/>
                <w:szCs w:val="24"/>
                <w:lang w:val="ru-RU"/>
              </w:rPr>
              <w:t>небезпечні відходи у складі побутових</w:t>
            </w:r>
          </w:p>
        </w:tc>
        <w:tc>
          <w:tcPr>
            <w:tcW w:w="1554" w:type="dxa"/>
          </w:tcPr>
          <w:p w14:paraId="77C93463" w14:textId="315D90BB" w:rsidR="00CE03A2" w:rsidRPr="00B27ECF" w:rsidRDefault="00CE03A2" w:rsidP="00CE03A2">
            <w:pPr>
              <w:spacing w:before="160" w:line="228" w:lineRule="auto"/>
              <w:jc w:val="both"/>
              <w:rPr>
                <w:noProof/>
                <w:sz w:val="24"/>
                <w:szCs w:val="24"/>
                <w:lang w:val="ru-RU"/>
              </w:rPr>
            </w:pPr>
            <w:r w:rsidRPr="00A559E6">
              <w:rPr>
                <w:noProof/>
                <w:sz w:val="24"/>
                <w:szCs w:val="24"/>
                <w:lang w:val="en-AU"/>
              </w:rPr>
              <w:t>х</w:t>
            </w:r>
          </w:p>
        </w:tc>
        <w:tc>
          <w:tcPr>
            <w:tcW w:w="1706" w:type="dxa"/>
          </w:tcPr>
          <w:p w14:paraId="7CEBBEF6" w14:textId="6D86310C" w:rsidR="00CE03A2" w:rsidRPr="00B27ECF" w:rsidRDefault="00CE03A2" w:rsidP="00CE03A2">
            <w:pPr>
              <w:spacing w:before="160" w:line="228" w:lineRule="auto"/>
              <w:jc w:val="both"/>
              <w:rPr>
                <w:noProof/>
                <w:sz w:val="24"/>
                <w:szCs w:val="24"/>
                <w:lang w:val="ru-RU"/>
              </w:rPr>
            </w:pPr>
            <w:r w:rsidRPr="00A559E6">
              <w:rPr>
                <w:noProof/>
                <w:sz w:val="24"/>
                <w:szCs w:val="24"/>
                <w:lang w:val="en-AU"/>
              </w:rPr>
              <w:t>х</w:t>
            </w:r>
          </w:p>
        </w:tc>
        <w:tc>
          <w:tcPr>
            <w:tcW w:w="2269" w:type="dxa"/>
          </w:tcPr>
          <w:p w14:paraId="7B09CD16" w14:textId="50148568" w:rsidR="00CE03A2" w:rsidRPr="00B27ECF" w:rsidRDefault="00CE03A2" w:rsidP="00CE03A2">
            <w:pPr>
              <w:spacing w:before="160" w:line="228" w:lineRule="auto"/>
              <w:jc w:val="both"/>
              <w:rPr>
                <w:noProof/>
                <w:sz w:val="24"/>
                <w:szCs w:val="24"/>
                <w:lang w:val="ru-RU"/>
              </w:rPr>
            </w:pPr>
            <w:r w:rsidRPr="00A559E6">
              <w:rPr>
                <w:noProof/>
                <w:sz w:val="24"/>
                <w:szCs w:val="24"/>
                <w:lang w:val="en-AU"/>
              </w:rPr>
              <w:t>х</w:t>
            </w:r>
          </w:p>
        </w:tc>
        <w:tc>
          <w:tcPr>
            <w:tcW w:w="1165" w:type="dxa"/>
          </w:tcPr>
          <w:p w14:paraId="420DD095" w14:textId="3E4EBDEC" w:rsidR="00CE03A2" w:rsidRPr="00B27ECF" w:rsidRDefault="00CE03A2" w:rsidP="00CE03A2">
            <w:pPr>
              <w:spacing w:before="160" w:line="228" w:lineRule="auto"/>
              <w:jc w:val="both"/>
              <w:rPr>
                <w:noProof/>
                <w:sz w:val="24"/>
                <w:szCs w:val="24"/>
                <w:lang w:val="ru-RU"/>
              </w:rPr>
            </w:pPr>
            <w:r w:rsidRPr="00A559E6">
              <w:rPr>
                <w:noProof/>
                <w:sz w:val="24"/>
                <w:szCs w:val="24"/>
                <w:lang w:val="en-AU"/>
              </w:rPr>
              <w:t>х</w:t>
            </w:r>
          </w:p>
        </w:tc>
      </w:tr>
      <w:tr w:rsidR="00CE03A2" w:rsidRPr="00A559E6" w14:paraId="2F9B852D" w14:textId="77777777" w:rsidTr="003F2A51">
        <w:trPr>
          <w:trHeight w:val="20"/>
        </w:trPr>
        <w:tc>
          <w:tcPr>
            <w:tcW w:w="2831" w:type="dxa"/>
            <w:hideMark/>
          </w:tcPr>
          <w:p w14:paraId="715A0A61" w14:textId="77777777" w:rsidR="00CE03A2" w:rsidRPr="00A559E6" w:rsidRDefault="00CE03A2" w:rsidP="00CE03A2">
            <w:pPr>
              <w:spacing w:before="160" w:line="228" w:lineRule="auto"/>
              <w:ind w:right="-87"/>
              <w:rPr>
                <w:noProof/>
                <w:sz w:val="24"/>
                <w:szCs w:val="24"/>
                <w:lang w:val="en-AU"/>
              </w:rPr>
            </w:pPr>
            <w:r w:rsidRPr="00A559E6">
              <w:rPr>
                <w:noProof/>
                <w:sz w:val="24"/>
                <w:szCs w:val="24"/>
                <w:lang w:val="en-AU"/>
              </w:rPr>
              <w:t>3. Великогабаритні відходи</w:t>
            </w:r>
          </w:p>
        </w:tc>
        <w:tc>
          <w:tcPr>
            <w:tcW w:w="1554" w:type="dxa"/>
          </w:tcPr>
          <w:p w14:paraId="264D2E4A" w14:textId="6DD8EA16"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79F59AE1" w14:textId="359948A7"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5E43AD50" w14:textId="5484EF7B"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655CAE67" w14:textId="0AE42019"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r w:rsidR="00CE03A2" w:rsidRPr="00A559E6" w14:paraId="5A1961E4" w14:textId="77777777" w:rsidTr="003F2A51">
        <w:trPr>
          <w:trHeight w:val="20"/>
        </w:trPr>
        <w:tc>
          <w:tcPr>
            <w:tcW w:w="2831" w:type="dxa"/>
            <w:hideMark/>
          </w:tcPr>
          <w:p w14:paraId="7C50EE6E" w14:textId="77777777" w:rsidR="00CE03A2" w:rsidRPr="00A559E6" w:rsidRDefault="00CE03A2" w:rsidP="00CE03A2">
            <w:pPr>
              <w:spacing w:before="160" w:line="228" w:lineRule="auto"/>
              <w:ind w:right="-87"/>
              <w:rPr>
                <w:noProof/>
                <w:sz w:val="24"/>
                <w:szCs w:val="24"/>
                <w:lang w:val="en-AU"/>
              </w:rPr>
            </w:pPr>
            <w:r w:rsidRPr="00A559E6">
              <w:rPr>
                <w:noProof/>
                <w:sz w:val="24"/>
                <w:szCs w:val="24"/>
                <w:lang w:val="en-AU"/>
              </w:rPr>
              <w:t>4. Ремонтні відходи</w:t>
            </w:r>
          </w:p>
        </w:tc>
        <w:tc>
          <w:tcPr>
            <w:tcW w:w="1554" w:type="dxa"/>
          </w:tcPr>
          <w:p w14:paraId="47D7DF0E" w14:textId="6CB00D76"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706" w:type="dxa"/>
          </w:tcPr>
          <w:p w14:paraId="3F9507E8" w14:textId="3901526A"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2269" w:type="dxa"/>
          </w:tcPr>
          <w:p w14:paraId="535D37BB" w14:textId="02C391BD"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c>
          <w:tcPr>
            <w:tcW w:w="1165" w:type="dxa"/>
          </w:tcPr>
          <w:p w14:paraId="3A2FE2B7" w14:textId="23BAC259" w:rsidR="00CE03A2" w:rsidRPr="00A559E6" w:rsidRDefault="00CE03A2" w:rsidP="00CE03A2">
            <w:pPr>
              <w:spacing w:before="160" w:line="228" w:lineRule="auto"/>
              <w:jc w:val="both"/>
              <w:rPr>
                <w:noProof/>
                <w:sz w:val="24"/>
                <w:szCs w:val="24"/>
                <w:lang w:val="en-AU"/>
              </w:rPr>
            </w:pPr>
            <w:r w:rsidRPr="00A559E6">
              <w:rPr>
                <w:noProof/>
                <w:sz w:val="24"/>
                <w:szCs w:val="24"/>
                <w:lang w:val="en-AU"/>
              </w:rPr>
              <w:t>х</w:t>
            </w:r>
          </w:p>
        </w:tc>
      </w:tr>
    </w:tbl>
    <w:bookmarkEnd w:id="1"/>
    <w:p w14:paraId="1ACD58BF" w14:textId="77777777" w:rsidR="00C740B8" w:rsidRPr="00B27ECF" w:rsidRDefault="00C740B8" w:rsidP="00C740B8">
      <w:pPr>
        <w:pStyle w:val="a7"/>
        <w:spacing w:after="120"/>
        <w:jc w:val="both"/>
        <w:rPr>
          <w:rFonts w:ascii="Times New Roman" w:hAnsi="Times New Roman"/>
          <w:noProof/>
          <w:sz w:val="24"/>
          <w:szCs w:val="24"/>
          <w:lang w:val="ru-RU"/>
        </w:rPr>
      </w:pPr>
      <w:r w:rsidRPr="00B27ECF">
        <w:rPr>
          <w:rFonts w:ascii="Times New Roman" w:hAnsi="Times New Roman"/>
          <w:noProof/>
          <w:sz w:val="24"/>
          <w:szCs w:val="24"/>
          <w:lang w:val="ru-RU"/>
        </w:rPr>
        <w:t>4. Під час збирання побутових відходів за контейнерною системою використовуються технічно справні контейнери:</w:t>
      </w:r>
    </w:p>
    <w:tbl>
      <w:tblPr>
        <w:tblW w:w="9630" w:type="dxa"/>
        <w:tblLayout w:type="fixed"/>
        <w:tblLook w:val="04A0" w:firstRow="1" w:lastRow="0" w:firstColumn="1" w:lastColumn="0" w:noHBand="0" w:noVBand="1"/>
      </w:tblPr>
      <w:tblGrid>
        <w:gridCol w:w="2970"/>
        <w:gridCol w:w="1984"/>
        <w:gridCol w:w="2732"/>
        <w:gridCol w:w="1944"/>
      </w:tblGrid>
      <w:tr w:rsidR="00C740B8" w:rsidRPr="00A559E6" w14:paraId="11DDD380" w14:textId="77777777" w:rsidTr="003F2A51">
        <w:trPr>
          <w:tblHeader/>
        </w:trPr>
        <w:tc>
          <w:tcPr>
            <w:tcW w:w="2970" w:type="dxa"/>
            <w:tcBorders>
              <w:top w:val="single" w:sz="4" w:space="0" w:color="auto"/>
              <w:bottom w:val="single" w:sz="4" w:space="0" w:color="auto"/>
              <w:right w:val="single" w:sz="4" w:space="0" w:color="auto"/>
            </w:tcBorders>
            <w:vAlign w:val="center"/>
            <w:hideMark/>
          </w:tcPr>
          <w:p w14:paraId="52D266F6" w14:textId="77777777" w:rsidR="00C740B8" w:rsidRPr="00A559E6" w:rsidRDefault="00C740B8" w:rsidP="003F2A51">
            <w:pPr>
              <w:spacing w:line="228" w:lineRule="auto"/>
              <w:jc w:val="center"/>
              <w:rPr>
                <w:noProof/>
                <w:sz w:val="24"/>
                <w:szCs w:val="24"/>
                <w:lang w:val="en-AU"/>
              </w:rPr>
            </w:pPr>
            <w:r w:rsidRPr="00A559E6">
              <w:rPr>
                <w:noProof/>
                <w:sz w:val="24"/>
                <w:szCs w:val="24"/>
                <w:lang w:val="en-AU"/>
              </w:rPr>
              <w:t>Вид побутових відходів</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CC4C175" w14:textId="77777777" w:rsidR="00C740B8" w:rsidRPr="00A559E6" w:rsidRDefault="00C740B8" w:rsidP="003F2A51">
            <w:pPr>
              <w:spacing w:line="228" w:lineRule="auto"/>
              <w:jc w:val="center"/>
              <w:rPr>
                <w:noProof/>
                <w:sz w:val="24"/>
                <w:szCs w:val="24"/>
                <w:lang w:val="en-AU"/>
              </w:rPr>
            </w:pPr>
            <w:r w:rsidRPr="00A559E6">
              <w:rPr>
                <w:noProof/>
                <w:sz w:val="24"/>
                <w:szCs w:val="24"/>
                <w:lang w:val="en-AU"/>
              </w:rPr>
              <w:t>Кількість контейнерів, одиниць</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33E9A64" w14:textId="77777777" w:rsidR="00C740B8" w:rsidRPr="00A559E6" w:rsidRDefault="00C740B8" w:rsidP="003F2A51">
            <w:pPr>
              <w:spacing w:line="228" w:lineRule="auto"/>
              <w:jc w:val="center"/>
              <w:rPr>
                <w:noProof/>
                <w:sz w:val="24"/>
                <w:szCs w:val="24"/>
                <w:lang w:val="en-AU"/>
              </w:rPr>
            </w:pPr>
            <w:r w:rsidRPr="00A559E6">
              <w:rPr>
                <w:noProof/>
                <w:sz w:val="24"/>
                <w:szCs w:val="24"/>
                <w:lang w:val="en-AU"/>
              </w:rPr>
              <w:t>Місткість контейнера, куб. метрів</w:t>
            </w:r>
          </w:p>
        </w:tc>
        <w:tc>
          <w:tcPr>
            <w:tcW w:w="1944" w:type="dxa"/>
            <w:tcBorders>
              <w:top w:val="single" w:sz="4" w:space="0" w:color="auto"/>
              <w:left w:val="single" w:sz="4" w:space="0" w:color="auto"/>
              <w:bottom w:val="single" w:sz="4" w:space="0" w:color="auto"/>
            </w:tcBorders>
            <w:vAlign w:val="center"/>
            <w:hideMark/>
          </w:tcPr>
          <w:p w14:paraId="23B5D5F5" w14:textId="77777777" w:rsidR="00C740B8" w:rsidRPr="00A559E6" w:rsidRDefault="00C740B8" w:rsidP="003F2A51">
            <w:pPr>
              <w:spacing w:line="228" w:lineRule="auto"/>
              <w:jc w:val="center"/>
              <w:rPr>
                <w:noProof/>
                <w:sz w:val="24"/>
                <w:szCs w:val="24"/>
                <w:lang w:val="en-AU"/>
              </w:rPr>
            </w:pPr>
            <w:r w:rsidRPr="00A559E6">
              <w:rPr>
                <w:noProof/>
                <w:sz w:val="24"/>
                <w:szCs w:val="24"/>
                <w:lang w:val="en-AU"/>
              </w:rPr>
              <w:t>Власник контейнера</w:t>
            </w:r>
          </w:p>
        </w:tc>
      </w:tr>
      <w:tr w:rsidR="00C740B8" w:rsidRPr="00A559E6" w14:paraId="147A80BD" w14:textId="77777777" w:rsidTr="003F2A51">
        <w:tc>
          <w:tcPr>
            <w:tcW w:w="2970" w:type="dxa"/>
            <w:tcBorders>
              <w:top w:val="single" w:sz="4" w:space="0" w:color="auto"/>
            </w:tcBorders>
            <w:hideMark/>
          </w:tcPr>
          <w:p w14:paraId="06079185" w14:textId="77777777" w:rsidR="00C740B8" w:rsidRPr="00A559E6" w:rsidRDefault="00C740B8" w:rsidP="003F2A51">
            <w:pPr>
              <w:spacing w:before="120" w:line="228" w:lineRule="auto"/>
              <w:jc w:val="both"/>
              <w:rPr>
                <w:noProof/>
                <w:sz w:val="24"/>
                <w:szCs w:val="24"/>
                <w:lang w:val="en-AU"/>
              </w:rPr>
            </w:pPr>
            <w:r w:rsidRPr="00A559E6">
              <w:rPr>
                <w:noProof/>
                <w:sz w:val="24"/>
                <w:szCs w:val="24"/>
                <w:lang w:val="en-AU"/>
              </w:rPr>
              <w:t>1. Змішані відходи</w:t>
            </w:r>
          </w:p>
        </w:tc>
        <w:tc>
          <w:tcPr>
            <w:tcW w:w="1984" w:type="dxa"/>
            <w:tcBorders>
              <w:top w:val="single" w:sz="4" w:space="0" w:color="auto"/>
            </w:tcBorders>
          </w:tcPr>
          <w:p w14:paraId="6B6661BF" w14:textId="77777777" w:rsidR="00C740B8" w:rsidRPr="00A559E6" w:rsidRDefault="00C740B8" w:rsidP="003F2A51">
            <w:pPr>
              <w:spacing w:before="120" w:line="228" w:lineRule="auto"/>
              <w:jc w:val="both"/>
              <w:rPr>
                <w:noProof/>
                <w:sz w:val="24"/>
                <w:szCs w:val="24"/>
                <w:lang w:val="en-AU"/>
              </w:rPr>
            </w:pPr>
          </w:p>
        </w:tc>
        <w:tc>
          <w:tcPr>
            <w:tcW w:w="2732" w:type="dxa"/>
            <w:tcBorders>
              <w:top w:val="single" w:sz="4" w:space="0" w:color="auto"/>
            </w:tcBorders>
          </w:tcPr>
          <w:p w14:paraId="51C0D2B3" w14:textId="20CD12D3" w:rsidR="00C740B8" w:rsidRPr="00CE03A2" w:rsidRDefault="00C740B8" w:rsidP="003F2A51">
            <w:pPr>
              <w:spacing w:before="120" w:line="228" w:lineRule="auto"/>
              <w:jc w:val="both"/>
              <w:rPr>
                <w:noProof/>
                <w:sz w:val="24"/>
                <w:szCs w:val="24"/>
              </w:rPr>
            </w:pPr>
          </w:p>
        </w:tc>
        <w:tc>
          <w:tcPr>
            <w:tcW w:w="1944" w:type="dxa"/>
            <w:tcBorders>
              <w:top w:val="single" w:sz="4" w:space="0" w:color="auto"/>
            </w:tcBorders>
          </w:tcPr>
          <w:p w14:paraId="6D5FEFAC" w14:textId="609DCCF7" w:rsidR="00C740B8" w:rsidRPr="00CE03A2" w:rsidRDefault="00C740B8" w:rsidP="003F2A51">
            <w:pPr>
              <w:spacing w:before="120" w:line="228" w:lineRule="auto"/>
              <w:jc w:val="both"/>
              <w:rPr>
                <w:noProof/>
                <w:sz w:val="24"/>
                <w:szCs w:val="24"/>
              </w:rPr>
            </w:pPr>
          </w:p>
        </w:tc>
      </w:tr>
      <w:tr w:rsidR="00C740B8" w:rsidRPr="00A559E6" w14:paraId="619623D6" w14:textId="77777777" w:rsidTr="003F2A51">
        <w:tc>
          <w:tcPr>
            <w:tcW w:w="2970" w:type="dxa"/>
            <w:hideMark/>
          </w:tcPr>
          <w:p w14:paraId="3AA991D3" w14:textId="77777777" w:rsidR="00C740B8" w:rsidRPr="00B27ECF" w:rsidRDefault="00C740B8" w:rsidP="003F2A51">
            <w:pPr>
              <w:spacing w:before="120" w:line="228" w:lineRule="auto"/>
              <w:rPr>
                <w:noProof/>
                <w:sz w:val="24"/>
                <w:szCs w:val="24"/>
                <w:lang w:val="ru-RU"/>
              </w:rPr>
            </w:pPr>
            <w:r w:rsidRPr="00B27ECF">
              <w:rPr>
                <w:noProof/>
                <w:sz w:val="24"/>
                <w:szCs w:val="24"/>
                <w:lang w:val="ru-RU"/>
              </w:rPr>
              <w:t xml:space="preserve">2. Роздільно зібрані відходи, у тому числі </w:t>
            </w:r>
            <w:r w:rsidRPr="00B27ECF">
              <w:rPr>
                <w:noProof/>
                <w:sz w:val="24"/>
                <w:szCs w:val="24"/>
                <w:lang w:val="ru-RU"/>
              </w:rPr>
              <w:lastRenderedPageBreak/>
              <w:t>(заповнюється за наявності):</w:t>
            </w:r>
          </w:p>
        </w:tc>
        <w:tc>
          <w:tcPr>
            <w:tcW w:w="1984" w:type="dxa"/>
          </w:tcPr>
          <w:p w14:paraId="164C2A37" w14:textId="77777777" w:rsidR="00C740B8" w:rsidRPr="00A559E6" w:rsidRDefault="00C740B8" w:rsidP="003F2A51">
            <w:pPr>
              <w:spacing w:before="120" w:line="228" w:lineRule="auto"/>
              <w:jc w:val="center"/>
              <w:rPr>
                <w:noProof/>
                <w:sz w:val="24"/>
                <w:szCs w:val="24"/>
                <w:lang w:val="en-AU"/>
              </w:rPr>
            </w:pPr>
            <w:r w:rsidRPr="00A559E6">
              <w:rPr>
                <w:noProof/>
                <w:sz w:val="24"/>
                <w:szCs w:val="24"/>
                <w:lang w:val="en-AU"/>
              </w:rPr>
              <w:lastRenderedPageBreak/>
              <w:t>х</w:t>
            </w:r>
          </w:p>
        </w:tc>
        <w:tc>
          <w:tcPr>
            <w:tcW w:w="2732" w:type="dxa"/>
          </w:tcPr>
          <w:p w14:paraId="02FC3C4D" w14:textId="77777777" w:rsidR="00C740B8" w:rsidRPr="00A559E6" w:rsidRDefault="00C740B8" w:rsidP="003F2A51">
            <w:pPr>
              <w:spacing w:before="120" w:line="228" w:lineRule="auto"/>
              <w:jc w:val="center"/>
              <w:rPr>
                <w:noProof/>
                <w:sz w:val="24"/>
                <w:szCs w:val="24"/>
                <w:lang w:val="en-AU"/>
              </w:rPr>
            </w:pPr>
            <w:r w:rsidRPr="00A559E6">
              <w:rPr>
                <w:noProof/>
                <w:sz w:val="24"/>
                <w:szCs w:val="24"/>
                <w:lang w:val="en-AU"/>
              </w:rPr>
              <w:t>х</w:t>
            </w:r>
          </w:p>
        </w:tc>
        <w:tc>
          <w:tcPr>
            <w:tcW w:w="1944" w:type="dxa"/>
          </w:tcPr>
          <w:p w14:paraId="21A211EB" w14:textId="77777777" w:rsidR="00C740B8" w:rsidRPr="00A559E6" w:rsidRDefault="00C740B8" w:rsidP="003F2A51">
            <w:pPr>
              <w:spacing w:before="120" w:line="228" w:lineRule="auto"/>
              <w:jc w:val="center"/>
              <w:rPr>
                <w:noProof/>
                <w:sz w:val="24"/>
                <w:szCs w:val="24"/>
                <w:lang w:val="en-AU"/>
              </w:rPr>
            </w:pPr>
            <w:r w:rsidRPr="00A559E6">
              <w:rPr>
                <w:noProof/>
                <w:sz w:val="24"/>
                <w:szCs w:val="24"/>
                <w:lang w:val="en-AU"/>
              </w:rPr>
              <w:t>х</w:t>
            </w:r>
          </w:p>
        </w:tc>
      </w:tr>
      <w:tr w:rsidR="00CE03A2" w:rsidRPr="00A559E6" w14:paraId="701D7C35" w14:textId="77777777" w:rsidTr="003F2A51">
        <w:tc>
          <w:tcPr>
            <w:tcW w:w="2970" w:type="dxa"/>
            <w:hideMark/>
          </w:tcPr>
          <w:p w14:paraId="57E9B3D0" w14:textId="77777777" w:rsidR="00CE03A2" w:rsidRPr="00A559E6" w:rsidRDefault="00CE03A2" w:rsidP="00CE03A2">
            <w:pPr>
              <w:spacing w:before="120" w:line="228" w:lineRule="auto"/>
              <w:rPr>
                <w:noProof/>
                <w:sz w:val="24"/>
                <w:szCs w:val="24"/>
                <w:lang w:val="en-AU"/>
              </w:rPr>
            </w:pPr>
            <w:r w:rsidRPr="00A559E6">
              <w:rPr>
                <w:noProof/>
                <w:sz w:val="24"/>
                <w:szCs w:val="24"/>
                <w:lang w:val="en-AU"/>
              </w:rPr>
              <w:t>паперу, картону</w:t>
            </w:r>
          </w:p>
        </w:tc>
        <w:tc>
          <w:tcPr>
            <w:tcW w:w="1984" w:type="dxa"/>
          </w:tcPr>
          <w:p w14:paraId="3BA4220E" w14:textId="76B15D01" w:rsidR="00CE03A2" w:rsidRPr="00A559E6" w:rsidRDefault="00CE03A2" w:rsidP="00CE03A2">
            <w:pPr>
              <w:spacing w:before="120" w:line="228" w:lineRule="auto"/>
              <w:jc w:val="center"/>
              <w:rPr>
                <w:noProof/>
                <w:sz w:val="24"/>
                <w:szCs w:val="24"/>
                <w:lang w:val="en-AU"/>
              </w:rPr>
            </w:pPr>
            <w:r w:rsidRPr="00A559E6">
              <w:rPr>
                <w:noProof/>
                <w:sz w:val="24"/>
                <w:szCs w:val="24"/>
                <w:lang w:val="en-AU"/>
              </w:rPr>
              <w:t>х</w:t>
            </w:r>
          </w:p>
        </w:tc>
        <w:tc>
          <w:tcPr>
            <w:tcW w:w="2732" w:type="dxa"/>
          </w:tcPr>
          <w:p w14:paraId="22BB57B7" w14:textId="0D49D665" w:rsidR="00CE03A2" w:rsidRPr="00A559E6" w:rsidRDefault="00CE03A2" w:rsidP="00CE03A2">
            <w:pPr>
              <w:spacing w:before="120" w:line="228" w:lineRule="auto"/>
              <w:jc w:val="center"/>
              <w:rPr>
                <w:noProof/>
                <w:sz w:val="24"/>
                <w:szCs w:val="24"/>
                <w:lang w:val="en-AU"/>
              </w:rPr>
            </w:pPr>
            <w:r w:rsidRPr="00A559E6">
              <w:rPr>
                <w:noProof/>
                <w:sz w:val="24"/>
                <w:szCs w:val="24"/>
                <w:lang w:val="en-AU"/>
              </w:rPr>
              <w:t>х</w:t>
            </w:r>
          </w:p>
        </w:tc>
        <w:tc>
          <w:tcPr>
            <w:tcW w:w="1944" w:type="dxa"/>
          </w:tcPr>
          <w:p w14:paraId="0820DF26" w14:textId="64B28AE0" w:rsidR="00CE03A2" w:rsidRPr="00A559E6" w:rsidRDefault="00CE03A2" w:rsidP="00CE03A2">
            <w:pPr>
              <w:spacing w:before="120" w:line="228" w:lineRule="auto"/>
              <w:jc w:val="center"/>
              <w:rPr>
                <w:noProof/>
                <w:sz w:val="24"/>
                <w:szCs w:val="24"/>
                <w:lang w:val="en-AU"/>
              </w:rPr>
            </w:pPr>
            <w:r w:rsidRPr="00A559E6">
              <w:rPr>
                <w:noProof/>
                <w:sz w:val="24"/>
                <w:szCs w:val="24"/>
                <w:lang w:val="en-AU"/>
              </w:rPr>
              <w:t>х</w:t>
            </w:r>
          </w:p>
        </w:tc>
      </w:tr>
      <w:tr w:rsidR="00CE03A2" w:rsidRPr="00A559E6" w14:paraId="245BE4C7" w14:textId="77777777" w:rsidTr="003F2A51">
        <w:tc>
          <w:tcPr>
            <w:tcW w:w="2970" w:type="dxa"/>
            <w:hideMark/>
          </w:tcPr>
          <w:p w14:paraId="3633016E" w14:textId="77777777" w:rsidR="00CE03A2" w:rsidRPr="00A559E6" w:rsidRDefault="00CE03A2" w:rsidP="00CE03A2">
            <w:pPr>
              <w:spacing w:before="120" w:line="228" w:lineRule="auto"/>
              <w:jc w:val="both"/>
              <w:rPr>
                <w:noProof/>
                <w:sz w:val="24"/>
                <w:szCs w:val="24"/>
                <w:lang w:val="en-AU"/>
              </w:rPr>
            </w:pPr>
            <w:r w:rsidRPr="00A559E6">
              <w:rPr>
                <w:noProof/>
                <w:sz w:val="24"/>
                <w:szCs w:val="24"/>
                <w:lang w:val="en-AU"/>
              </w:rPr>
              <w:t>скла</w:t>
            </w:r>
          </w:p>
        </w:tc>
        <w:tc>
          <w:tcPr>
            <w:tcW w:w="1984" w:type="dxa"/>
          </w:tcPr>
          <w:p w14:paraId="5DCA9C52" w14:textId="4A304C6A"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2732" w:type="dxa"/>
          </w:tcPr>
          <w:p w14:paraId="40DBDAF1" w14:textId="39F05D4B"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1944" w:type="dxa"/>
          </w:tcPr>
          <w:p w14:paraId="4D6B31A2" w14:textId="5537D778"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r>
      <w:tr w:rsidR="00CE03A2" w:rsidRPr="00A559E6" w14:paraId="3D56B7C9" w14:textId="77777777" w:rsidTr="003F2A51">
        <w:tc>
          <w:tcPr>
            <w:tcW w:w="2970" w:type="dxa"/>
            <w:hideMark/>
          </w:tcPr>
          <w:p w14:paraId="7464605C" w14:textId="77777777" w:rsidR="00CE03A2" w:rsidRPr="00A559E6" w:rsidRDefault="00CE03A2" w:rsidP="00CE03A2">
            <w:pPr>
              <w:spacing w:before="120" w:line="228" w:lineRule="auto"/>
              <w:jc w:val="both"/>
              <w:rPr>
                <w:noProof/>
                <w:sz w:val="24"/>
                <w:szCs w:val="24"/>
                <w:lang w:val="en-AU"/>
              </w:rPr>
            </w:pPr>
            <w:r w:rsidRPr="00A559E6">
              <w:rPr>
                <w:noProof/>
                <w:sz w:val="24"/>
                <w:szCs w:val="24"/>
                <w:lang w:val="en-AU"/>
              </w:rPr>
              <w:t>пластику</w:t>
            </w:r>
          </w:p>
        </w:tc>
        <w:tc>
          <w:tcPr>
            <w:tcW w:w="1984" w:type="dxa"/>
          </w:tcPr>
          <w:p w14:paraId="49D1A0DB" w14:textId="5A51EC89"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2732" w:type="dxa"/>
          </w:tcPr>
          <w:p w14:paraId="0A14E015" w14:textId="13EC2AB9"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1944" w:type="dxa"/>
          </w:tcPr>
          <w:p w14:paraId="5DE53608" w14:textId="662FC4B6"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r>
      <w:tr w:rsidR="00CE03A2" w:rsidRPr="00A559E6" w14:paraId="0E4FC58E" w14:textId="77777777" w:rsidTr="003F2A51">
        <w:tc>
          <w:tcPr>
            <w:tcW w:w="2970" w:type="dxa"/>
            <w:hideMark/>
          </w:tcPr>
          <w:p w14:paraId="42D55C8E" w14:textId="77777777" w:rsidR="00CE03A2" w:rsidRPr="00A559E6" w:rsidRDefault="00CE03A2" w:rsidP="00CE03A2">
            <w:pPr>
              <w:spacing w:before="120" w:line="228" w:lineRule="auto"/>
              <w:jc w:val="both"/>
              <w:rPr>
                <w:noProof/>
                <w:sz w:val="24"/>
                <w:szCs w:val="24"/>
                <w:lang w:val="en-AU"/>
              </w:rPr>
            </w:pPr>
            <w:r w:rsidRPr="00A559E6">
              <w:rPr>
                <w:noProof/>
                <w:sz w:val="24"/>
                <w:szCs w:val="24"/>
                <w:lang w:val="en-AU"/>
              </w:rPr>
              <w:t>деревини</w:t>
            </w:r>
          </w:p>
        </w:tc>
        <w:tc>
          <w:tcPr>
            <w:tcW w:w="1984" w:type="dxa"/>
          </w:tcPr>
          <w:p w14:paraId="0E4C98D1" w14:textId="519A5B39"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2732" w:type="dxa"/>
          </w:tcPr>
          <w:p w14:paraId="2B8F4C9D" w14:textId="29AA8322"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1944" w:type="dxa"/>
          </w:tcPr>
          <w:p w14:paraId="337AEFD6" w14:textId="0D7578A3"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r>
      <w:tr w:rsidR="00CE03A2" w:rsidRPr="00A559E6" w14:paraId="58911F3E" w14:textId="77777777" w:rsidTr="003F2A51">
        <w:tc>
          <w:tcPr>
            <w:tcW w:w="2970" w:type="dxa"/>
            <w:hideMark/>
          </w:tcPr>
          <w:p w14:paraId="255A7FC7" w14:textId="77777777" w:rsidR="00CE03A2" w:rsidRPr="00A559E6" w:rsidRDefault="00CE03A2" w:rsidP="00CE03A2">
            <w:pPr>
              <w:spacing w:before="120" w:line="228" w:lineRule="auto"/>
              <w:jc w:val="both"/>
              <w:rPr>
                <w:noProof/>
                <w:sz w:val="24"/>
                <w:szCs w:val="24"/>
                <w:lang w:val="en-AU"/>
              </w:rPr>
            </w:pPr>
            <w:r w:rsidRPr="00A559E6">
              <w:rPr>
                <w:noProof/>
                <w:sz w:val="24"/>
                <w:szCs w:val="24"/>
                <w:lang w:val="en-AU"/>
              </w:rPr>
              <w:t>текстилю</w:t>
            </w:r>
          </w:p>
        </w:tc>
        <w:tc>
          <w:tcPr>
            <w:tcW w:w="1984" w:type="dxa"/>
          </w:tcPr>
          <w:p w14:paraId="1BE4A8B2" w14:textId="6EA1AB0D"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2732" w:type="dxa"/>
          </w:tcPr>
          <w:p w14:paraId="2E287F5E" w14:textId="4B2C0782"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1944" w:type="dxa"/>
          </w:tcPr>
          <w:p w14:paraId="62AB16A8" w14:textId="7328F4BE"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r>
      <w:tr w:rsidR="00CE03A2" w:rsidRPr="00A559E6" w14:paraId="565F3A85" w14:textId="77777777" w:rsidTr="003F2A51">
        <w:tc>
          <w:tcPr>
            <w:tcW w:w="2970" w:type="dxa"/>
            <w:hideMark/>
          </w:tcPr>
          <w:p w14:paraId="52688329" w14:textId="77777777" w:rsidR="00CE03A2" w:rsidRPr="00A559E6" w:rsidRDefault="00CE03A2" w:rsidP="00CE03A2">
            <w:pPr>
              <w:spacing w:before="120" w:line="228" w:lineRule="auto"/>
              <w:jc w:val="both"/>
              <w:rPr>
                <w:noProof/>
                <w:sz w:val="24"/>
                <w:szCs w:val="24"/>
                <w:lang w:val="en-AU"/>
              </w:rPr>
            </w:pPr>
            <w:r w:rsidRPr="00A559E6">
              <w:rPr>
                <w:noProof/>
                <w:sz w:val="24"/>
                <w:szCs w:val="24"/>
                <w:lang w:val="en-AU"/>
              </w:rPr>
              <w:t>металу</w:t>
            </w:r>
          </w:p>
        </w:tc>
        <w:tc>
          <w:tcPr>
            <w:tcW w:w="1984" w:type="dxa"/>
          </w:tcPr>
          <w:p w14:paraId="0E7C9C7B" w14:textId="05421A28"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2732" w:type="dxa"/>
          </w:tcPr>
          <w:p w14:paraId="5D8BD354" w14:textId="53F23132"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1944" w:type="dxa"/>
          </w:tcPr>
          <w:p w14:paraId="583723A4" w14:textId="0D561BA4"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r>
      <w:tr w:rsidR="00CE03A2" w:rsidRPr="00A559E6" w14:paraId="0BC05977" w14:textId="77777777" w:rsidTr="003F2A51">
        <w:tc>
          <w:tcPr>
            <w:tcW w:w="2970" w:type="dxa"/>
            <w:hideMark/>
          </w:tcPr>
          <w:p w14:paraId="1E54E865" w14:textId="77777777" w:rsidR="00CE03A2" w:rsidRPr="00A559E6" w:rsidRDefault="00CE03A2" w:rsidP="00CE03A2">
            <w:pPr>
              <w:spacing w:before="120" w:line="228" w:lineRule="auto"/>
              <w:jc w:val="both"/>
              <w:rPr>
                <w:noProof/>
                <w:sz w:val="24"/>
                <w:szCs w:val="24"/>
                <w:lang w:val="en-AU"/>
              </w:rPr>
            </w:pPr>
            <w:r w:rsidRPr="00A559E6">
              <w:rPr>
                <w:noProof/>
                <w:sz w:val="24"/>
                <w:szCs w:val="24"/>
                <w:lang w:val="en-AU"/>
              </w:rPr>
              <w:t>упаковки</w:t>
            </w:r>
          </w:p>
        </w:tc>
        <w:tc>
          <w:tcPr>
            <w:tcW w:w="1984" w:type="dxa"/>
          </w:tcPr>
          <w:p w14:paraId="3A6429A2" w14:textId="3B6F1934"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2732" w:type="dxa"/>
          </w:tcPr>
          <w:p w14:paraId="2F9DF582" w14:textId="3026A354"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1944" w:type="dxa"/>
          </w:tcPr>
          <w:p w14:paraId="59E044E8" w14:textId="55549346"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r>
      <w:tr w:rsidR="00CE03A2" w:rsidRPr="00A559E6" w14:paraId="5034C66D" w14:textId="77777777" w:rsidTr="003F2A51">
        <w:tc>
          <w:tcPr>
            <w:tcW w:w="2970" w:type="dxa"/>
            <w:hideMark/>
          </w:tcPr>
          <w:p w14:paraId="6D34F442" w14:textId="77777777" w:rsidR="00CE03A2" w:rsidRPr="00A559E6" w:rsidRDefault="00CE03A2" w:rsidP="00CE03A2">
            <w:pPr>
              <w:spacing w:before="120" w:line="228" w:lineRule="auto"/>
              <w:rPr>
                <w:noProof/>
                <w:sz w:val="24"/>
                <w:szCs w:val="24"/>
                <w:lang w:val="en-AU"/>
              </w:rPr>
            </w:pPr>
            <w:r w:rsidRPr="00A559E6">
              <w:rPr>
                <w:noProof/>
                <w:sz w:val="24"/>
                <w:szCs w:val="24"/>
                <w:lang w:val="en-AU"/>
              </w:rPr>
              <w:t xml:space="preserve">біовідходи </w:t>
            </w:r>
          </w:p>
        </w:tc>
        <w:tc>
          <w:tcPr>
            <w:tcW w:w="1984" w:type="dxa"/>
          </w:tcPr>
          <w:p w14:paraId="238B7380" w14:textId="28A2C264"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2732" w:type="dxa"/>
          </w:tcPr>
          <w:p w14:paraId="37DAC227" w14:textId="070847A1"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1944" w:type="dxa"/>
          </w:tcPr>
          <w:p w14:paraId="5E57250A" w14:textId="63B0A209"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r>
      <w:tr w:rsidR="00CE03A2" w:rsidRPr="00A559E6" w14:paraId="749DE5D1" w14:textId="77777777" w:rsidTr="003F2A51">
        <w:tc>
          <w:tcPr>
            <w:tcW w:w="2970" w:type="dxa"/>
          </w:tcPr>
          <w:p w14:paraId="13AD1C9E" w14:textId="77777777" w:rsidR="00CE03A2" w:rsidRPr="00A559E6" w:rsidRDefault="00CE03A2" w:rsidP="00CE03A2">
            <w:pPr>
              <w:spacing w:before="120" w:line="228" w:lineRule="auto"/>
              <w:rPr>
                <w:noProof/>
                <w:sz w:val="24"/>
                <w:szCs w:val="24"/>
                <w:lang w:val="en-AU"/>
              </w:rPr>
            </w:pPr>
            <w:r w:rsidRPr="00A559E6">
              <w:rPr>
                <w:noProof/>
                <w:sz w:val="24"/>
                <w:szCs w:val="24"/>
                <w:lang w:val="en-AU"/>
              </w:rPr>
              <w:t>відходи зелених насаджень</w:t>
            </w:r>
          </w:p>
        </w:tc>
        <w:tc>
          <w:tcPr>
            <w:tcW w:w="1984" w:type="dxa"/>
          </w:tcPr>
          <w:p w14:paraId="732F84C7" w14:textId="0A45161B"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2732" w:type="dxa"/>
          </w:tcPr>
          <w:p w14:paraId="0105CD05" w14:textId="176DAD54"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1944" w:type="dxa"/>
          </w:tcPr>
          <w:p w14:paraId="5696DCB5" w14:textId="659F26BC"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r>
      <w:tr w:rsidR="00CE03A2" w:rsidRPr="00A559E6" w14:paraId="4361434E" w14:textId="77777777" w:rsidTr="003F2A51">
        <w:tc>
          <w:tcPr>
            <w:tcW w:w="2970" w:type="dxa"/>
            <w:hideMark/>
          </w:tcPr>
          <w:p w14:paraId="688674F7" w14:textId="77777777" w:rsidR="00CE03A2" w:rsidRPr="00B27ECF" w:rsidRDefault="00CE03A2" w:rsidP="00CE03A2">
            <w:pPr>
              <w:spacing w:before="120" w:line="228" w:lineRule="auto"/>
              <w:rPr>
                <w:noProof/>
                <w:sz w:val="24"/>
                <w:szCs w:val="24"/>
                <w:lang w:val="ru-RU"/>
              </w:rPr>
            </w:pPr>
            <w:r w:rsidRPr="00B27ECF">
              <w:rPr>
                <w:noProof/>
                <w:sz w:val="24"/>
                <w:szCs w:val="24"/>
                <w:lang w:val="ru-RU"/>
              </w:rPr>
              <w:t>відходи електричного та електронного обладнання</w:t>
            </w:r>
          </w:p>
        </w:tc>
        <w:tc>
          <w:tcPr>
            <w:tcW w:w="1984" w:type="dxa"/>
          </w:tcPr>
          <w:p w14:paraId="09421342" w14:textId="259DF57B" w:rsidR="00CE03A2" w:rsidRPr="00B27ECF" w:rsidRDefault="00CE03A2" w:rsidP="00CE03A2">
            <w:pPr>
              <w:spacing w:before="120" w:line="228" w:lineRule="auto"/>
              <w:jc w:val="both"/>
              <w:rPr>
                <w:noProof/>
                <w:sz w:val="24"/>
                <w:szCs w:val="24"/>
                <w:lang w:val="ru-RU"/>
              </w:rPr>
            </w:pPr>
            <w:r w:rsidRPr="00A559E6">
              <w:rPr>
                <w:noProof/>
                <w:sz w:val="24"/>
                <w:szCs w:val="24"/>
                <w:lang w:val="en-AU"/>
              </w:rPr>
              <w:t>х</w:t>
            </w:r>
          </w:p>
        </w:tc>
        <w:tc>
          <w:tcPr>
            <w:tcW w:w="2732" w:type="dxa"/>
          </w:tcPr>
          <w:p w14:paraId="46E97131" w14:textId="37DF3AD6" w:rsidR="00CE03A2" w:rsidRPr="00B27ECF" w:rsidRDefault="00CE03A2" w:rsidP="00CE03A2">
            <w:pPr>
              <w:spacing w:before="120" w:line="228" w:lineRule="auto"/>
              <w:jc w:val="both"/>
              <w:rPr>
                <w:noProof/>
                <w:sz w:val="24"/>
                <w:szCs w:val="24"/>
                <w:lang w:val="ru-RU"/>
              </w:rPr>
            </w:pPr>
            <w:r w:rsidRPr="00A559E6">
              <w:rPr>
                <w:noProof/>
                <w:sz w:val="24"/>
                <w:szCs w:val="24"/>
                <w:lang w:val="en-AU"/>
              </w:rPr>
              <w:t>х</w:t>
            </w:r>
          </w:p>
        </w:tc>
        <w:tc>
          <w:tcPr>
            <w:tcW w:w="1944" w:type="dxa"/>
          </w:tcPr>
          <w:p w14:paraId="04A830B5" w14:textId="09E104B4" w:rsidR="00CE03A2" w:rsidRPr="00B27ECF" w:rsidRDefault="00CE03A2" w:rsidP="00CE03A2">
            <w:pPr>
              <w:spacing w:before="120" w:line="228" w:lineRule="auto"/>
              <w:jc w:val="both"/>
              <w:rPr>
                <w:noProof/>
                <w:sz w:val="24"/>
                <w:szCs w:val="24"/>
                <w:lang w:val="ru-RU"/>
              </w:rPr>
            </w:pPr>
            <w:r w:rsidRPr="00A559E6">
              <w:rPr>
                <w:noProof/>
                <w:sz w:val="24"/>
                <w:szCs w:val="24"/>
                <w:lang w:val="en-AU"/>
              </w:rPr>
              <w:t>х</w:t>
            </w:r>
          </w:p>
        </w:tc>
      </w:tr>
      <w:tr w:rsidR="00CE03A2" w:rsidRPr="00A559E6" w14:paraId="2146C989" w14:textId="77777777" w:rsidTr="003F2A51">
        <w:tc>
          <w:tcPr>
            <w:tcW w:w="2970" w:type="dxa"/>
            <w:hideMark/>
          </w:tcPr>
          <w:p w14:paraId="055FDFFB" w14:textId="77777777" w:rsidR="00CE03A2" w:rsidRPr="00A559E6" w:rsidRDefault="00CE03A2" w:rsidP="00CE03A2">
            <w:pPr>
              <w:spacing w:before="120" w:line="228" w:lineRule="auto"/>
              <w:rPr>
                <w:noProof/>
                <w:sz w:val="24"/>
                <w:szCs w:val="24"/>
                <w:lang w:val="en-AU"/>
              </w:rPr>
            </w:pPr>
            <w:r w:rsidRPr="00A559E6">
              <w:rPr>
                <w:noProof/>
                <w:sz w:val="24"/>
                <w:szCs w:val="24"/>
                <w:lang w:val="en-AU"/>
              </w:rPr>
              <w:t>відходи батарей та акумуляторів</w:t>
            </w:r>
          </w:p>
        </w:tc>
        <w:tc>
          <w:tcPr>
            <w:tcW w:w="1984" w:type="dxa"/>
          </w:tcPr>
          <w:p w14:paraId="4A204F17" w14:textId="187E2284"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2732" w:type="dxa"/>
          </w:tcPr>
          <w:p w14:paraId="5486F3F4" w14:textId="39FEF37A"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1944" w:type="dxa"/>
          </w:tcPr>
          <w:p w14:paraId="5849C63C" w14:textId="04CF5AC7"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r>
      <w:tr w:rsidR="00CE03A2" w:rsidRPr="00A559E6" w14:paraId="1194381F" w14:textId="77777777" w:rsidTr="003F2A51">
        <w:tc>
          <w:tcPr>
            <w:tcW w:w="2970" w:type="dxa"/>
            <w:hideMark/>
          </w:tcPr>
          <w:p w14:paraId="33AE492A" w14:textId="77777777" w:rsidR="00CE03A2" w:rsidRPr="00B27ECF" w:rsidRDefault="00CE03A2" w:rsidP="00CE03A2">
            <w:pPr>
              <w:spacing w:before="120" w:line="228" w:lineRule="auto"/>
              <w:rPr>
                <w:noProof/>
                <w:sz w:val="24"/>
                <w:szCs w:val="24"/>
                <w:lang w:val="ru-RU"/>
              </w:rPr>
            </w:pPr>
            <w:r w:rsidRPr="00B27ECF">
              <w:rPr>
                <w:noProof/>
                <w:sz w:val="24"/>
                <w:szCs w:val="24"/>
                <w:lang w:val="ru-RU"/>
              </w:rPr>
              <w:t>небезпечні відходи у складі побутових</w:t>
            </w:r>
          </w:p>
        </w:tc>
        <w:tc>
          <w:tcPr>
            <w:tcW w:w="1984" w:type="dxa"/>
          </w:tcPr>
          <w:p w14:paraId="4039932B" w14:textId="21DA3466" w:rsidR="00CE03A2" w:rsidRPr="00B27ECF" w:rsidRDefault="00CE03A2" w:rsidP="00CE03A2">
            <w:pPr>
              <w:spacing w:before="120" w:line="228" w:lineRule="auto"/>
              <w:jc w:val="both"/>
              <w:rPr>
                <w:noProof/>
                <w:sz w:val="24"/>
                <w:szCs w:val="24"/>
                <w:lang w:val="ru-RU"/>
              </w:rPr>
            </w:pPr>
            <w:r w:rsidRPr="00A559E6">
              <w:rPr>
                <w:noProof/>
                <w:sz w:val="24"/>
                <w:szCs w:val="24"/>
                <w:lang w:val="en-AU"/>
              </w:rPr>
              <w:t>х</w:t>
            </w:r>
          </w:p>
        </w:tc>
        <w:tc>
          <w:tcPr>
            <w:tcW w:w="2732" w:type="dxa"/>
          </w:tcPr>
          <w:p w14:paraId="7BCFBA53" w14:textId="4B18F80F" w:rsidR="00CE03A2" w:rsidRPr="00B27ECF" w:rsidRDefault="00CE03A2" w:rsidP="00CE03A2">
            <w:pPr>
              <w:spacing w:before="120" w:line="228" w:lineRule="auto"/>
              <w:jc w:val="both"/>
              <w:rPr>
                <w:noProof/>
                <w:sz w:val="24"/>
                <w:szCs w:val="24"/>
                <w:lang w:val="ru-RU"/>
              </w:rPr>
            </w:pPr>
            <w:r w:rsidRPr="00A559E6">
              <w:rPr>
                <w:noProof/>
                <w:sz w:val="24"/>
                <w:szCs w:val="24"/>
                <w:lang w:val="en-AU"/>
              </w:rPr>
              <w:t>х</w:t>
            </w:r>
          </w:p>
        </w:tc>
        <w:tc>
          <w:tcPr>
            <w:tcW w:w="1944" w:type="dxa"/>
          </w:tcPr>
          <w:p w14:paraId="6B2BFCF5" w14:textId="17F12A79" w:rsidR="00CE03A2" w:rsidRPr="00B27ECF" w:rsidRDefault="00CE03A2" w:rsidP="00CE03A2">
            <w:pPr>
              <w:spacing w:before="120" w:line="228" w:lineRule="auto"/>
              <w:jc w:val="both"/>
              <w:rPr>
                <w:noProof/>
                <w:sz w:val="24"/>
                <w:szCs w:val="24"/>
                <w:lang w:val="ru-RU"/>
              </w:rPr>
            </w:pPr>
            <w:r w:rsidRPr="00A559E6">
              <w:rPr>
                <w:noProof/>
                <w:sz w:val="24"/>
                <w:szCs w:val="24"/>
                <w:lang w:val="en-AU"/>
              </w:rPr>
              <w:t>х</w:t>
            </w:r>
          </w:p>
        </w:tc>
      </w:tr>
      <w:tr w:rsidR="00CE03A2" w:rsidRPr="00A559E6" w14:paraId="300E1612" w14:textId="77777777" w:rsidTr="003F2A51">
        <w:tc>
          <w:tcPr>
            <w:tcW w:w="2970" w:type="dxa"/>
            <w:hideMark/>
          </w:tcPr>
          <w:p w14:paraId="7E39AD23" w14:textId="77777777" w:rsidR="00CE03A2" w:rsidRPr="00A559E6" w:rsidRDefault="00CE03A2" w:rsidP="00CE03A2">
            <w:pPr>
              <w:spacing w:before="120" w:line="228" w:lineRule="auto"/>
              <w:rPr>
                <w:noProof/>
                <w:sz w:val="24"/>
                <w:szCs w:val="24"/>
                <w:lang w:val="en-AU"/>
              </w:rPr>
            </w:pPr>
            <w:r w:rsidRPr="00A559E6">
              <w:rPr>
                <w:noProof/>
                <w:sz w:val="24"/>
                <w:szCs w:val="24"/>
                <w:lang w:val="en-AU"/>
              </w:rPr>
              <w:t>3. Великогабаритні відходи</w:t>
            </w:r>
          </w:p>
        </w:tc>
        <w:tc>
          <w:tcPr>
            <w:tcW w:w="1984" w:type="dxa"/>
          </w:tcPr>
          <w:p w14:paraId="05B41A8B" w14:textId="19F72153"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2732" w:type="dxa"/>
          </w:tcPr>
          <w:p w14:paraId="696AFFAA" w14:textId="38C63DED"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1944" w:type="dxa"/>
          </w:tcPr>
          <w:p w14:paraId="48DF0D4D" w14:textId="28427F98"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r>
      <w:tr w:rsidR="00CE03A2" w:rsidRPr="00A559E6" w14:paraId="2901DBFD" w14:textId="77777777" w:rsidTr="003F2A51">
        <w:tc>
          <w:tcPr>
            <w:tcW w:w="2970" w:type="dxa"/>
            <w:hideMark/>
          </w:tcPr>
          <w:p w14:paraId="277174E0" w14:textId="77777777" w:rsidR="00CE03A2" w:rsidRPr="00A559E6" w:rsidRDefault="00CE03A2" w:rsidP="00CE03A2">
            <w:pPr>
              <w:spacing w:before="120" w:line="228" w:lineRule="auto"/>
              <w:rPr>
                <w:noProof/>
                <w:sz w:val="24"/>
                <w:szCs w:val="24"/>
                <w:lang w:val="en-AU"/>
              </w:rPr>
            </w:pPr>
            <w:r w:rsidRPr="00A559E6">
              <w:rPr>
                <w:noProof/>
                <w:sz w:val="24"/>
                <w:szCs w:val="24"/>
                <w:lang w:val="en-AU"/>
              </w:rPr>
              <w:t>4. Ремонтні відходи</w:t>
            </w:r>
          </w:p>
        </w:tc>
        <w:tc>
          <w:tcPr>
            <w:tcW w:w="1984" w:type="dxa"/>
          </w:tcPr>
          <w:p w14:paraId="469D8207" w14:textId="1A25C389"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2732" w:type="dxa"/>
          </w:tcPr>
          <w:p w14:paraId="2392196A" w14:textId="35CB2607"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c>
          <w:tcPr>
            <w:tcW w:w="1944" w:type="dxa"/>
          </w:tcPr>
          <w:p w14:paraId="36E5CD4D" w14:textId="4D7EAA6B" w:rsidR="00CE03A2" w:rsidRPr="00A559E6" w:rsidRDefault="00CE03A2" w:rsidP="00CE03A2">
            <w:pPr>
              <w:spacing w:before="120" w:line="228" w:lineRule="auto"/>
              <w:jc w:val="both"/>
              <w:rPr>
                <w:noProof/>
                <w:sz w:val="24"/>
                <w:szCs w:val="24"/>
                <w:lang w:val="en-AU"/>
              </w:rPr>
            </w:pPr>
            <w:r w:rsidRPr="00A559E6">
              <w:rPr>
                <w:noProof/>
                <w:sz w:val="24"/>
                <w:szCs w:val="24"/>
                <w:lang w:val="en-AU"/>
              </w:rPr>
              <w:t>х</w:t>
            </w:r>
          </w:p>
        </w:tc>
      </w:tr>
    </w:tbl>
    <w:p w14:paraId="47614AA8" w14:textId="77777777" w:rsidR="00C740B8" w:rsidRPr="00B27ECF" w:rsidRDefault="00C740B8" w:rsidP="00C740B8">
      <w:pPr>
        <w:pStyle w:val="a7"/>
        <w:spacing w:before="240"/>
        <w:jc w:val="both"/>
        <w:rPr>
          <w:rFonts w:ascii="Times New Roman" w:hAnsi="Times New Roman"/>
          <w:noProof/>
          <w:sz w:val="24"/>
          <w:szCs w:val="24"/>
          <w:lang w:val="ru-RU"/>
        </w:rPr>
      </w:pPr>
      <w:bookmarkStart w:id="2" w:name="o87"/>
      <w:bookmarkStart w:id="3" w:name="o88"/>
      <w:bookmarkStart w:id="4" w:name="o89"/>
      <w:bookmarkStart w:id="5" w:name="o91"/>
      <w:bookmarkStart w:id="6" w:name="o92"/>
      <w:bookmarkStart w:id="7" w:name="o93"/>
      <w:bookmarkStart w:id="8" w:name="o94"/>
      <w:bookmarkStart w:id="9" w:name="o95"/>
      <w:bookmarkStart w:id="10" w:name="o96"/>
      <w:bookmarkStart w:id="11" w:name="o97"/>
      <w:bookmarkStart w:id="12" w:name="o98"/>
      <w:bookmarkStart w:id="13" w:name="o99"/>
      <w:bookmarkStart w:id="14" w:name="o100"/>
      <w:bookmarkEnd w:id="2"/>
      <w:bookmarkEnd w:id="3"/>
      <w:bookmarkEnd w:id="4"/>
      <w:bookmarkEnd w:id="5"/>
      <w:bookmarkEnd w:id="6"/>
      <w:bookmarkEnd w:id="7"/>
      <w:bookmarkEnd w:id="8"/>
      <w:bookmarkEnd w:id="9"/>
      <w:bookmarkEnd w:id="10"/>
      <w:bookmarkEnd w:id="11"/>
      <w:bookmarkEnd w:id="12"/>
      <w:bookmarkEnd w:id="13"/>
      <w:bookmarkEnd w:id="14"/>
      <w:r w:rsidRPr="00B27ECF">
        <w:rPr>
          <w:rFonts w:ascii="Times New Roman" w:hAnsi="Times New Roman"/>
          <w:noProof/>
          <w:sz w:val="24"/>
          <w:szCs w:val="24"/>
          <w:lang w:val="ru-RU"/>
        </w:rPr>
        <w:t xml:space="preserve">5. Графік та контакти для замовлення перевезення побутових відходів: </w:t>
      </w:r>
      <w:r w:rsidRPr="00D7497E">
        <w:rPr>
          <w:rFonts w:ascii="Times New Roman" w:hAnsi="Times New Roman"/>
          <w:noProof/>
          <w:sz w:val="24"/>
          <w:szCs w:val="24"/>
          <w:u w:val="single"/>
          <w:lang w:val="ru-RU"/>
        </w:rPr>
        <w:t>за контейнерною</w:t>
      </w:r>
      <w:r w:rsidRPr="00B27ECF">
        <w:rPr>
          <w:rFonts w:ascii="Times New Roman" w:hAnsi="Times New Roman"/>
          <w:noProof/>
          <w:sz w:val="24"/>
          <w:szCs w:val="24"/>
          <w:lang w:val="ru-RU"/>
        </w:rPr>
        <w:t xml:space="preserve"> або безконтейнерною системою, з пунктів роздільного збирання (зокрема мобільного), за заявкою:</w:t>
      </w:r>
    </w:p>
    <w:p w14:paraId="7A79EF63" w14:textId="77777777" w:rsidR="009F5BD3" w:rsidRPr="00B27ECF" w:rsidRDefault="009F5BD3" w:rsidP="00C740B8">
      <w:pPr>
        <w:pStyle w:val="a7"/>
        <w:spacing w:before="240"/>
        <w:jc w:val="both"/>
        <w:rPr>
          <w:rFonts w:ascii="Times New Roman" w:hAnsi="Times New Roman"/>
          <w:noProof/>
          <w:sz w:val="24"/>
          <w:szCs w:val="24"/>
          <w:lang w:val="ru-RU"/>
        </w:rPr>
      </w:pPr>
    </w:p>
    <w:tbl>
      <w:tblPr>
        <w:tblW w:w="9606" w:type="dxa"/>
        <w:tblLayout w:type="fixed"/>
        <w:tblLook w:val="04A0" w:firstRow="1" w:lastRow="0" w:firstColumn="1" w:lastColumn="0" w:noHBand="0" w:noVBand="1"/>
      </w:tblPr>
      <w:tblGrid>
        <w:gridCol w:w="2236"/>
        <w:gridCol w:w="2730"/>
        <w:gridCol w:w="2231"/>
        <w:gridCol w:w="2409"/>
      </w:tblGrid>
      <w:tr w:rsidR="00C740B8" w:rsidRPr="00A559E6" w14:paraId="4BDB5C97" w14:textId="77777777" w:rsidTr="003F2A51">
        <w:trPr>
          <w:tblHeader/>
        </w:trPr>
        <w:tc>
          <w:tcPr>
            <w:tcW w:w="2236" w:type="dxa"/>
            <w:tcBorders>
              <w:top w:val="single" w:sz="4" w:space="0" w:color="auto"/>
              <w:bottom w:val="single" w:sz="4" w:space="0" w:color="auto"/>
              <w:right w:val="single" w:sz="4" w:space="0" w:color="auto"/>
            </w:tcBorders>
            <w:vAlign w:val="center"/>
            <w:hideMark/>
          </w:tcPr>
          <w:p w14:paraId="32E1996F" w14:textId="77777777" w:rsidR="00C740B8" w:rsidRPr="00A559E6" w:rsidRDefault="00C740B8" w:rsidP="003F2A51">
            <w:pPr>
              <w:spacing w:line="228" w:lineRule="auto"/>
              <w:jc w:val="center"/>
              <w:rPr>
                <w:noProof/>
                <w:sz w:val="24"/>
                <w:szCs w:val="24"/>
                <w:lang w:val="en-AU"/>
              </w:rPr>
            </w:pPr>
            <w:r w:rsidRPr="00A559E6">
              <w:rPr>
                <w:noProof/>
                <w:sz w:val="24"/>
                <w:szCs w:val="24"/>
                <w:lang w:val="en-AU"/>
              </w:rPr>
              <w:t>Вид побутових відходів</w:t>
            </w:r>
          </w:p>
        </w:tc>
        <w:tc>
          <w:tcPr>
            <w:tcW w:w="2730" w:type="dxa"/>
            <w:tcBorders>
              <w:top w:val="single" w:sz="4" w:space="0" w:color="auto"/>
              <w:left w:val="single" w:sz="4" w:space="0" w:color="auto"/>
              <w:bottom w:val="single" w:sz="4" w:space="0" w:color="auto"/>
              <w:right w:val="single" w:sz="4" w:space="0" w:color="auto"/>
            </w:tcBorders>
            <w:vAlign w:val="center"/>
            <w:hideMark/>
          </w:tcPr>
          <w:p w14:paraId="13C80388" w14:textId="77777777" w:rsidR="00C740B8" w:rsidRPr="00B27ECF" w:rsidRDefault="00C740B8" w:rsidP="009F5BD3">
            <w:pPr>
              <w:spacing w:line="228" w:lineRule="auto"/>
              <w:jc w:val="center"/>
              <w:rPr>
                <w:noProof/>
                <w:sz w:val="24"/>
                <w:szCs w:val="24"/>
                <w:lang w:val="ru-RU"/>
              </w:rPr>
            </w:pPr>
            <w:r w:rsidRPr="00B27ECF">
              <w:rPr>
                <w:noProof/>
                <w:sz w:val="24"/>
                <w:szCs w:val="24"/>
                <w:lang w:val="ru-RU"/>
              </w:rPr>
              <w:t>Графік та час перевезення зібраних побутових відходів</w:t>
            </w:r>
          </w:p>
        </w:tc>
        <w:tc>
          <w:tcPr>
            <w:tcW w:w="2231" w:type="dxa"/>
            <w:tcBorders>
              <w:top w:val="single" w:sz="4" w:space="0" w:color="auto"/>
              <w:left w:val="single" w:sz="4" w:space="0" w:color="auto"/>
              <w:bottom w:val="single" w:sz="4" w:space="0" w:color="auto"/>
              <w:right w:val="single" w:sz="4" w:space="0" w:color="auto"/>
            </w:tcBorders>
            <w:vAlign w:val="center"/>
            <w:hideMark/>
          </w:tcPr>
          <w:p w14:paraId="7B3C2177" w14:textId="77777777" w:rsidR="00C740B8" w:rsidRPr="00B27ECF" w:rsidRDefault="00C740B8" w:rsidP="003F2A51">
            <w:pPr>
              <w:spacing w:line="228" w:lineRule="auto"/>
              <w:jc w:val="center"/>
              <w:rPr>
                <w:noProof/>
                <w:sz w:val="24"/>
                <w:szCs w:val="24"/>
                <w:lang w:val="ru-RU"/>
              </w:rPr>
            </w:pPr>
            <w:r w:rsidRPr="00B27ECF">
              <w:rPr>
                <w:noProof/>
                <w:sz w:val="24"/>
                <w:szCs w:val="24"/>
                <w:lang w:val="ru-RU"/>
              </w:rPr>
              <w:t>Адреса пункту роздільного збирання (зокрема мобільного)</w:t>
            </w:r>
          </w:p>
        </w:tc>
        <w:tc>
          <w:tcPr>
            <w:tcW w:w="2409" w:type="dxa"/>
            <w:tcBorders>
              <w:top w:val="single" w:sz="4" w:space="0" w:color="auto"/>
              <w:left w:val="single" w:sz="4" w:space="0" w:color="auto"/>
              <w:bottom w:val="single" w:sz="4" w:space="0" w:color="auto"/>
            </w:tcBorders>
            <w:vAlign w:val="center"/>
            <w:hideMark/>
          </w:tcPr>
          <w:p w14:paraId="4CDCC0C0" w14:textId="77777777" w:rsidR="00C740B8" w:rsidRPr="00B27ECF" w:rsidRDefault="00C740B8" w:rsidP="003F2A51">
            <w:pPr>
              <w:spacing w:line="228" w:lineRule="auto"/>
              <w:jc w:val="center"/>
              <w:rPr>
                <w:noProof/>
                <w:sz w:val="24"/>
                <w:szCs w:val="24"/>
                <w:lang w:val="ru-RU"/>
              </w:rPr>
            </w:pPr>
            <w:r w:rsidRPr="00B27ECF">
              <w:rPr>
                <w:noProof/>
                <w:sz w:val="24"/>
                <w:szCs w:val="24"/>
                <w:lang w:val="ru-RU"/>
              </w:rPr>
              <w:t>Контактна інформація для замовлення перевезення побутових відходів за заявкою</w:t>
            </w:r>
          </w:p>
        </w:tc>
      </w:tr>
      <w:tr w:rsidR="00C740B8" w:rsidRPr="00A559E6" w14:paraId="314DE38B" w14:textId="77777777" w:rsidTr="003F2A51">
        <w:tc>
          <w:tcPr>
            <w:tcW w:w="2236" w:type="dxa"/>
            <w:tcBorders>
              <w:top w:val="single" w:sz="4" w:space="0" w:color="auto"/>
            </w:tcBorders>
            <w:hideMark/>
          </w:tcPr>
          <w:p w14:paraId="397BFAB3" w14:textId="77777777" w:rsidR="00C740B8" w:rsidRPr="00A559E6" w:rsidRDefault="00C740B8" w:rsidP="003F2A51">
            <w:pPr>
              <w:spacing w:before="120" w:line="228" w:lineRule="auto"/>
              <w:jc w:val="both"/>
              <w:rPr>
                <w:noProof/>
                <w:sz w:val="24"/>
                <w:szCs w:val="24"/>
                <w:lang w:val="en-AU"/>
              </w:rPr>
            </w:pPr>
            <w:r w:rsidRPr="00A559E6">
              <w:rPr>
                <w:noProof/>
                <w:sz w:val="24"/>
                <w:szCs w:val="24"/>
                <w:lang w:val="en-AU"/>
              </w:rPr>
              <w:t>1. Змішані відходи</w:t>
            </w:r>
          </w:p>
        </w:tc>
        <w:tc>
          <w:tcPr>
            <w:tcW w:w="2730" w:type="dxa"/>
            <w:tcBorders>
              <w:top w:val="single" w:sz="4" w:space="0" w:color="auto"/>
            </w:tcBorders>
            <w:hideMark/>
          </w:tcPr>
          <w:p w14:paraId="644D89CE" w14:textId="7657DC20" w:rsidR="00C740B8" w:rsidRPr="00B27ECF" w:rsidRDefault="00C740B8" w:rsidP="00CE03A2">
            <w:pPr>
              <w:spacing w:before="120" w:line="228" w:lineRule="auto"/>
              <w:rPr>
                <w:noProof/>
                <w:sz w:val="16"/>
                <w:szCs w:val="16"/>
                <w:lang w:val="ru-RU"/>
              </w:rPr>
            </w:pPr>
          </w:p>
        </w:tc>
        <w:tc>
          <w:tcPr>
            <w:tcW w:w="2231" w:type="dxa"/>
            <w:tcBorders>
              <w:top w:val="single" w:sz="4" w:space="0" w:color="auto"/>
            </w:tcBorders>
          </w:tcPr>
          <w:p w14:paraId="0DAC8971" w14:textId="77777777" w:rsidR="00C740B8" w:rsidRPr="00B27ECF" w:rsidRDefault="00C740B8" w:rsidP="003F2A51">
            <w:pPr>
              <w:spacing w:line="228" w:lineRule="auto"/>
              <w:jc w:val="both"/>
              <w:rPr>
                <w:noProof/>
                <w:sz w:val="24"/>
                <w:szCs w:val="24"/>
                <w:lang w:val="ru-RU"/>
              </w:rPr>
            </w:pPr>
          </w:p>
        </w:tc>
        <w:tc>
          <w:tcPr>
            <w:tcW w:w="2409" w:type="dxa"/>
            <w:tcBorders>
              <w:top w:val="single" w:sz="4" w:space="0" w:color="auto"/>
            </w:tcBorders>
          </w:tcPr>
          <w:p w14:paraId="2F217337" w14:textId="7B0ABD37" w:rsidR="00C740B8" w:rsidRPr="00B27ECF" w:rsidRDefault="00CE03A2" w:rsidP="003F2A51">
            <w:pPr>
              <w:spacing w:line="228" w:lineRule="auto"/>
              <w:jc w:val="both"/>
              <w:rPr>
                <w:noProof/>
                <w:sz w:val="24"/>
                <w:szCs w:val="24"/>
                <w:lang w:val="ru-RU"/>
              </w:rPr>
            </w:pPr>
            <w:r w:rsidRPr="00CE03A2">
              <w:rPr>
                <w:noProof/>
                <w:sz w:val="24"/>
                <w:szCs w:val="24"/>
                <w:lang w:val="ru-RU"/>
              </w:rPr>
              <w:t>shirokekp@ukr.net</w:t>
            </w:r>
          </w:p>
        </w:tc>
      </w:tr>
      <w:tr w:rsidR="00C740B8" w:rsidRPr="00A559E6" w14:paraId="47FBECAD" w14:textId="77777777" w:rsidTr="003F2A51">
        <w:tc>
          <w:tcPr>
            <w:tcW w:w="2236" w:type="dxa"/>
            <w:hideMark/>
          </w:tcPr>
          <w:p w14:paraId="141F07D1" w14:textId="77777777" w:rsidR="00C740B8" w:rsidRPr="00B27ECF" w:rsidRDefault="00C740B8" w:rsidP="003F2A51">
            <w:pPr>
              <w:spacing w:before="120" w:line="228" w:lineRule="auto"/>
              <w:rPr>
                <w:noProof/>
                <w:sz w:val="24"/>
                <w:szCs w:val="24"/>
                <w:lang w:val="ru-RU"/>
              </w:rPr>
            </w:pPr>
            <w:r w:rsidRPr="00B27ECF">
              <w:rPr>
                <w:noProof/>
                <w:sz w:val="24"/>
                <w:szCs w:val="24"/>
                <w:lang w:val="ru-RU"/>
              </w:rPr>
              <w:t xml:space="preserve">2. Роздільно зібрані відходи, у тому </w:t>
            </w:r>
            <w:r w:rsidRPr="00B27ECF">
              <w:rPr>
                <w:noProof/>
                <w:sz w:val="24"/>
                <w:szCs w:val="24"/>
                <w:lang w:val="ru-RU"/>
              </w:rPr>
              <w:lastRenderedPageBreak/>
              <w:t>числі (заповнюється за наявності):</w:t>
            </w:r>
          </w:p>
        </w:tc>
        <w:tc>
          <w:tcPr>
            <w:tcW w:w="2730" w:type="dxa"/>
            <w:hideMark/>
          </w:tcPr>
          <w:p w14:paraId="057B98DF" w14:textId="7FF3BFEE" w:rsidR="00C740B8" w:rsidRPr="00D7497E" w:rsidRDefault="00D7497E" w:rsidP="009F5BD3">
            <w:pPr>
              <w:spacing w:before="120" w:line="228" w:lineRule="auto"/>
              <w:jc w:val="center"/>
              <w:rPr>
                <w:noProof/>
                <w:szCs w:val="28"/>
                <w:lang w:val="ru-RU"/>
              </w:rPr>
            </w:pPr>
            <w:r w:rsidRPr="00D7497E">
              <w:rPr>
                <w:noProof/>
                <w:szCs w:val="28"/>
                <w:lang w:val="ru-RU"/>
              </w:rPr>
              <w:lastRenderedPageBreak/>
              <w:t>х</w:t>
            </w:r>
          </w:p>
        </w:tc>
        <w:tc>
          <w:tcPr>
            <w:tcW w:w="2231" w:type="dxa"/>
          </w:tcPr>
          <w:p w14:paraId="71A46279" w14:textId="77777777" w:rsidR="00C740B8" w:rsidRPr="00A559E6" w:rsidRDefault="00C740B8" w:rsidP="003F2A51">
            <w:pPr>
              <w:spacing w:before="120" w:line="228" w:lineRule="auto"/>
              <w:jc w:val="center"/>
              <w:rPr>
                <w:noProof/>
                <w:szCs w:val="28"/>
                <w:lang w:val="en-AU"/>
              </w:rPr>
            </w:pPr>
            <w:r w:rsidRPr="00A559E6">
              <w:rPr>
                <w:noProof/>
                <w:szCs w:val="28"/>
                <w:lang w:val="en-AU"/>
              </w:rPr>
              <w:t>х</w:t>
            </w:r>
          </w:p>
        </w:tc>
        <w:tc>
          <w:tcPr>
            <w:tcW w:w="2409" w:type="dxa"/>
          </w:tcPr>
          <w:p w14:paraId="4A62B664" w14:textId="77777777" w:rsidR="00C740B8" w:rsidRPr="00A559E6" w:rsidRDefault="00C740B8" w:rsidP="003F2A51">
            <w:pPr>
              <w:spacing w:before="120" w:line="228" w:lineRule="auto"/>
              <w:jc w:val="center"/>
              <w:rPr>
                <w:noProof/>
                <w:szCs w:val="28"/>
                <w:lang w:val="en-AU"/>
              </w:rPr>
            </w:pPr>
            <w:r w:rsidRPr="00A559E6">
              <w:rPr>
                <w:noProof/>
                <w:szCs w:val="28"/>
                <w:lang w:val="en-AU"/>
              </w:rPr>
              <w:t>х</w:t>
            </w:r>
          </w:p>
        </w:tc>
      </w:tr>
      <w:tr w:rsidR="00D7497E" w:rsidRPr="00A559E6" w14:paraId="2134722C" w14:textId="77777777" w:rsidTr="003F2A51">
        <w:tc>
          <w:tcPr>
            <w:tcW w:w="2236" w:type="dxa"/>
            <w:hideMark/>
          </w:tcPr>
          <w:p w14:paraId="26B3743A" w14:textId="77777777" w:rsidR="00D7497E" w:rsidRPr="00A559E6" w:rsidRDefault="00D7497E" w:rsidP="00D7497E">
            <w:pPr>
              <w:spacing w:before="120" w:line="228" w:lineRule="auto"/>
              <w:rPr>
                <w:noProof/>
                <w:sz w:val="24"/>
                <w:szCs w:val="24"/>
                <w:lang w:val="en-AU"/>
              </w:rPr>
            </w:pPr>
            <w:r w:rsidRPr="00A559E6">
              <w:rPr>
                <w:noProof/>
                <w:sz w:val="24"/>
                <w:szCs w:val="24"/>
                <w:lang w:val="en-AU"/>
              </w:rPr>
              <w:t>паперу, картону</w:t>
            </w:r>
          </w:p>
        </w:tc>
        <w:tc>
          <w:tcPr>
            <w:tcW w:w="2730" w:type="dxa"/>
            <w:hideMark/>
          </w:tcPr>
          <w:p w14:paraId="4D7EA492" w14:textId="5577C2B1" w:rsidR="00D7497E" w:rsidRPr="00B27ECF" w:rsidRDefault="00D7497E" w:rsidP="00D7497E">
            <w:pPr>
              <w:spacing w:before="120" w:line="228" w:lineRule="auto"/>
              <w:jc w:val="center"/>
              <w:rPr>
                <w:noProof/>
                <w:sz w:val="20"/>
                <w:szCs w:val="20"/>
                <w:lang w:val="ru-RU"/>
              </w:rPr>
            </w:pPr>
            <w:r w:rsidRPr="00D7497E">
              <w:rPr>
                <w:noProof/>
                <w:szCs w:val="28"/>
                <w:lang w:val="ru-RU"/>
              </w:rPr>
              <w:t>х</w:t>
            </w:r>
          </w:p>
        </w:tc>
        <w:tc>
          <w:tcPr>
            <w:tcW w:w="2231" w:type="dxa"/>
          </w:tcPr>
          <w:p w14:paraId="0E7C442B" w14:textId="144EA3D7" w:rsidR="00D7497E" w:rsidRPr="00B27ECF" w:rsidRDefault="00D7497E" w:rsidP="00D7497E">
            <w:pPr>
              <w:spacing w:before="120" w:line="228" w:lineRule="auto"/>
              <w:jc w:val="center"/>
              <w:rPr>
                <w:noProof/>
                <w:szCs w:val="28"/>
                <w:lang w:val="ru-RU"/>
              </w:rPr>
            </w:pPr>
            <w:r w:rsidRPr="00A559E6">
              <w:rPr>
                <w:noProof/>
                <w:szCs w:val="28"/>
                <w:lang w:val="en-AU"/>
              </w:rPr>
              <w:t>х</w:t>
            </w:r>
          </w:p>
        </w:tc>
        <w:tc>
          <w:tcPr>
            <w:tcW w:w="2409" w:type="dxa"/>
          </w:tcPr>
          <w:p w14:paraId="504FD1E7" w14:textId="41E18602" w:rsidR="00D7497E" w:rsidRPr="00B27ECF" w:rsidRDefault="00D7497E" w:rsidP="00D7497E">
            <w:pPr>
              <w:spacing w:before="120" w:line="228" w:lineRule="auto"/>
              <w:jc w:val="center"/>
              <w:rPr>
                <w:noProof/>
                <w:szCs w:val="28"/>
                <w:lang w:val="ru-RU"/>
              </w:rPr>
            </w:pPr>
            <w:r w:rsidRPr="00A559E6">
              <w:rPr>
                <w:noProof/>
                <w:szCs w:val="28"/>
                <w:lang w:val="en-AU"/>
              </w:rPr>
              <w:t>х</w:t>
            </w:r>
          </w:p>
        </w:tc>
      </w:tr>
      <w:tr w:rsidR="00D7497E" w:rsidRPr="00A559E6" w14:paraId="72387CDB" w14:textId="77777777" w:rsidTr="003F2A51">
        <w:tc>
          <w:tcPr>
            <w:tcW w:w="2236" w:type="dxa"/>
            <w:hideMark/>
          </w:tcPr>
          <w:p w14:paraId="740CC0FF" w14:textId="77777777" w:rsidR="00D7497E" w:rsidRPr="00A559E6" w:rsidRDefault="00D7497E" w:rsidP="00D7497E">
            <w:pPr>
              <w:spacing w:before="120" w:line="228" w:lineRule="auto"/>
              <w:jc w:val="both"/>
              <w:rPr>
                <w:noProof/>
                <w:sz w:val="24"/>
                <w:szCs w:val="24"/>
                <w:lang w:val="en-AU"/>
              </w:rPr>
            </w:pPr>
            <w:r w:rsidRPr="00A559E6">
              <w:rPr>
                <w:noProof/>
                <w:sz w:val="24"/>
                <w:szCs w:val="24"/>
                <w:lang w:val="en-AU"/>
              </w:rPr>
              <w:t>скла</w:t>
            </w:r>
          </w:p>
        </w:tc>
        <w:tc>
          <w:tcPr>
            <w:tcW w:w="2730" w:type="dxa"/>
            <w:hideMark/>
          </w:tcPr>
          <w:p w14:paraId="2854EDA0" w14:textId="4FDE9265" w:rsidR="00D7497E" w:rsidRPr="00B27ECF" w:rsidRDefault="00D7497E" w:rsidP="00D7497E">
            <w:pPr>
              <w:spacing w:before="120" w:line="228" w:lineRule="auto"/>
              <w:jc w:val="center"/>
              <w:rPr>
                <w:noProof/>
                <w:sz w:val="20"/>
                <w:szCs w:val="20"/>
                <w:lang w:val="ru-RU"/>
              </w:rPr>
            </w:pPr>
            <w:r w:rsidRPr="00D7497E">
              <w:rPr>
                <w:noProof/>
                <w:szCs w:val="28"/>
                <w:lang w:val="ru-RU"/>
              </w:rPr>
              <w:t>х</w:t>
            </w:r>
          </w:p>
        </w:tc>
        <w:tc>
          <w:tcPr>
            <w:tcW w:w="2231" w:type="dxa"/>
          </w:tcPr>
          <w:p w14:paraId="5D2CD7AF" w14:textId="111EC281"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1C5B3622" w14:textId="1C472A07"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0F226A66" w14:textId="77777777" w:rsidTr="003F2A51">
        <w:tc>
          <w:tcPr>
            <w:tcW w:w="2236" w:type="dxa"/>
            <w:hideMark/>
          </w:tcPr>
          <w:p w14:paraId="7C1ADAD6" w14:textId="77777777" w:rsidR="00D7497E" w:rsidRPr="00A559E6" w:rsidRDefault="00D7497E" w:rsidP="00D7497E">
            <w:pPr>
              <w:spacing w:before="120" w:line="228" w:lineRule="auto"/>
              <w:jc w:val="both"/>
              <w:rPr>
                <w:noProof/>
                <w:sz w:val="24"/>
                <w:szCs w:val="24"/>
                <w:lang w:val="en-AU"/>
              </w:rPr>
            </w:pPr>
            <w:r w:rsidRPr="00A559E6">
              <w:rPr>
                <w:noProof/>
                <w:sz w:val="24"/>
                <w:szCs w:val="24"/>
                <w:lang w:val="en-AU"/>
              </w:rPr>
              <w:t>пластику</w:t>
            </w:r>
          </w:p>
        </w:tc>
        <w:tc>
          <w:tcPr>
            <w:tcW w:w="2730" w:type="dxa"/>
            <w:hideMark/>
          </w:tcPr>
          <w:p w14:paraId="2D4A388F" w14:textId="404BCC0E" w:rsidR="00D7497E" w:rsidRPr="00B27ECF" w:rsidRDefault="00D7497E" w:rsidP="00D7497E">
            <w:pPr>
              <w:spacing w:before="120" w:line="228" w:lineRule="auto"/>
              <w:jc w:val="center"/>
              <w:rPr>
                <w:noProof/>
                <w:sz w:val="20"/>
                <w:szCs w:val="20"/>
                <w:lang w:val="ru-RU"/>
              </w:rPr>
            </w:pPr>
            <w:r w:rsidRPr="00D7497E">
              <w:rPr>
                <w:noProof/>
                <w:szCs w:val="28"/>
                <w:lang w:val="ru-RU"/>
              </w:rPr>
              <w:t>х</w:t>
            </w:r>
          </w:p>
        </w:tc>
        <w:tc>
          <w:tcPr>
            <w:tcW w:w="2231" w:type="dxa"/>
          </w:tcPr>
          <w:p w14:paraId="13688052" w14:textId="4D8F616C"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2B0F9060" w14:textId="6566BE73"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5422AB03" w14:textId="77777777" w:rsidTr="003F2A51">
        <w:tc>
          <w:tcPr>
            <w:tcW w:w="2236" w:type="dxa"/>
            <w:hideMark/>
          </w:tcPr>
          <w:p w14:paraId="36589562" w14:textId="77777777" w:rsidR="00D7497E" w:rsidRPr="00A559E6" w:rsidRDefault="00D7497E" w:rsidP="00D7497E">
            <w:pPr>
              <w:spacing w:before="120" w:line="228" w:lineRule="auto"/>
              <w:jc w:val="both"/>
              <w:rPr>
                <w:noProof/>
                <w:sz w:val="24"/>
                <w:szCs w:val="24"/>
                <w:lang w:val="en-AU"/>
              </w:rPr>
            </w:pPr>
            <w:r w:rsidRPr="00A559E6">
              <w:rPr>
                <w:noProof/>
                <w:sz w:val="24"/>
                <w:szCs w:val="24"/>
                <w:lang w:val="en-AU"/>
              </w:rPr>
              <w:t>деревини</w:t>
            </w:r>
          </w:p>
        </w:tc>
        <w:tc>
          <w:tcPr>
            <w:tcW w:w="2730" w:type="dxa"/>
            <w:hideMark/>
          </w:tcPr>
          <w:p w14:paraId="7F67B1A1" w14:textId="52013C6E" w:rsidR="00D7497E" w:rsidRPr="00B27ECF" w:rsidRDefault="00D7497E" w:rsidP="00D7497E">
            <w:pPr>
              <w:spacing w:before="120" w:line="228" w:lineRule="auto"/>
              <w:jc w:val="center"/>
              <w:rPr>
                <w:noProof/>
                <w:sz w:val="24"/>
                <w:szCs w:val="24"/>
                <w:lang w:val="ru-RU"/>
              </w:rPr>
            </w:pPr>
            <w:r w:rsidRPr="00D7497E">
              <w:rPr>
                <w:noProof/>
                <w:szCs w:val="28"/>
                <w:lang w:val="ru-RU"/>
              </w:rPr>
              <w:t>х</w:t>
            </w:r>
          </w:p>
        </w:tc>
        <w:tc>
          <w:tcPr>
            <w:tcW w:w="2231" w:type="dxa"/>
          </w:tcPr>
          <w:p w14:paraId="4816764F" w14:textId="6216EBBA"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20C58241" w14:textId="4A177797"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0F54FA65" w14:textId="77777777" w:rsidTr="003F2A51">
        <w:tc>
          <w:tcPr>
            <w:tcW w:w="2236" w:type="dxa"/>
            <w:hideMark/>
          </w:tcPr>
          <w:p w14:paraId="51078328" w14:textId="77777777" w:rsidR="00D7497E" w:rsidRPr="00A559E6" w:rsidRDefault="00D7497E" w:rsidP="00D7497E">
            <w:pPr>
              <w:spacing w:before="120" w:line="228" w:lineRule="auto"/>
              <w:jc w:val="both"/>
              <w:rPr>
                <w:noProof/>
                <w:sz w:val="24"/>
                <w:szCs w:val="24"/>
                <w:lang w:val="en-AU"/>
              </w:rPr>
            </w:pPr>
            <w:r w:rsidRPr="00A559E6">
              <w:rPr>
                <w:noProof/>
                <w:sz w:val="24"/>
                <w:szCs w:val="24"/>
                <w:lang w:val="en-AU"/>
              </w:rPr>
              <w:t>текстилю</w:t>
            </w:r>
          </w:p>
        </w:tc>
        <w:tc>
          <w:tcPr>
            <w:tcW w:w="2730" w:type="dxa"/>
            <w:hideMark/>
          </w:tcPr>
          <w:p w14:paraId="283F730B" w14:textId="3DC0704C" w:rsidR="00D7497E" w:rsidRPr="00B27ECF" w:rsidRDefault="00D7497E" w:rsidP="00D7497E">
            <w:pPr>
              <w:spacing w:before="120" w:line="228" w:lineRule="auto"/>
              <w:jc w:val="center"/>
              <w:rPr>
                <w:noProof/>
                <w:sz w:val="20"/>
                <w:szCs w:val="20"/>
                <w:lang w:val="ru-RU"/>
              </w:rPr>
            </w:pPr>
            <w:r w:rsidRPr="00D7497E">
              <w:rPr>
                <w:noProof/>
                <w:szCs w:val="28"/>
                <w:lang w:val="ru-RU"/>
              </w:rPr>
              <w:t>х</w:t>
            </w:r>
          </w:p>
        </w:tc>
        <w:tc>
          <w:tcPr>
            <w:tcW w:w="2231" w:type="dxa"/>
          </w:tcPr>
          <w:p w14:paraId="252D3AD9" w14:textId="2918B997"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5337661B" w14:textId="467E58D6"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1F9B2F1B" w14:textId="77777777" w:rsidTr="003F2A51">
        <w:tc>
          <w:tcPr>
            <w:tcW w:w="2236" w:type="dxa"/>
            <w:hideMark/>
          </w:tcPr>
          <w:p w14:paraId="4A16AD56" w14:textId="77777777" w:rsidR="00D7497E" w:rsidRPr="00A559E6" w:rsidRDefault="00D7497E" w:rsidP="00D7497E">
            <w:pPr>
              <w:spacing w:before="120" w:line="228" w:lineRule="auto"/>
              <w:jc w:val="both"/>
              <w:rPr>
                <w:noProof/>
                <w:sz w:val="24"/>
                <w:szCs w:val="24"/>
                <w:lang w:val="en-AU"/>
              </w:rPr>
            </w:pPr>
            <w:r w:rsidRPr="00A559E6">
              <w:rPr>
                <w:noProof/>
                <w:sz w:val="24"/>
                <w:szCs w:val="24"/>
                <w:lang w:val="en-AU"/>
              </w:rPr>
              <w:t>металу</w:t>
            </w:r>
          </w:p>
        </w:tc>
        <w:tc>
          <w:tcPr>
            <w:tcW w:w="2730" w:type="dxa"/>
            <w:hideMark/>
          </w:tcPr>
          <w:p w14:paraId="7F02BA6D" w14:textId="366EFB53" w:rsidR="00D7497E" w:rsidRPr="00B27ECF" w:rsidRDefault="00D7497E" w:rsidP="00D7497E">
            <w:pPr>
              <w:spacing w:before="120" w:line="228" w:lineRule="auto"/>
              <w:jc w:val="center"/>
              <w:rPr>
                <w:noProof/>
                <w:sz w:val="20"/>
                <w:szCs w:val="20"/>
                <w:lang w:val="ru-RU"/>
              </w:rPr>
            </w:pPr>
            <w:r w:rsidRPr="00D7497E">
              <w:rPr>
                <w:noProof/>
                <w:szCs w:val="28"/>
                <w:lang w:val="ru-RU"/>
              </w:rPr>
              <w:t>х</w:t>
            </w:r>
          </w:p>
        </w:tc>
        <w:tc>
          <w:tcPr>
            <w:tcW w:w="2231" w:type="dxa"/>
          </w:tcPr>
          <w:p w14:paraId="26B6F344" w14:textId="223521C8"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539F415B" w14:textId="039B8A1D"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1057CD76" w14:textId="77777777" w:rsidTr="003F2A51">
        <w:tc>
          <w:tcPr>
            <w:tcW w:w="2236" w:type="dxa"/>
            <w:hideMark/>
          </w:tcPr>
          <w:p w14:paraId="1F6AD9A1" w14:textId="77777777" w:rsidR="00D7497E" w:rsidRPr="00A559E6" w:rsidRDefault="00D7497E" w:rsidP="00D7497E">
            <w:pPr>
              <w:spacing w:before="120" w:line="228" w:lineRule="auto"/>
              <w:jc w:val="both"/>
              <w:rPr>
                <w:noProof/>
                <w:sz w:val="24"/>
                <w:szCs w:val="24"/>
                <w:lang w:val="en-AU"/>
              </w:rPr>
            </w:pPr>
            <w:r w:rsidRPr="00A559E6">
              <w:rPr>
                <w:noProof/>
                <w:sz w:val="24"/>
                <w:szCs w:val="24"/>
                <w:lang w:val="en-AU"/>
              </w:rPr>
              <w:t>упаковки</w:t>
            </w:r>
          </w:p>
        </w:tc>
        <w:tc>
          <w:tcPr>
            <w:tcW w:w="2730" w:type="dxa"/>
            <w:hideMark/>
          </w:tcPr>
          <w:p w14:paraId="612BBF84" w14:textId="565B448E" w:rsidR="00D7497E" w:rsidRPr="00B27ECF" w:rsidRDefault="00D7497E" w:rsidP="00D7497E">
            <w:pPr>
              <w:spacing w:before="120" w:line="228" w:lineRule="auto"/>
              <w:jc w:val="center"/>
              <w:rPr>
                <w:noProof/>
                <w:sz w:val="24"/>
                <w:szCs w:val="24"/>
                <w:lang w:val="ru-RU"/>
              </w:rPr>
            </w:pPr>
            <w:r w:rsidRPr="00D7497E">
              <w:rPr>
                <w:noProof/>
                <w:szCs w:val="28"/>
                <w:lang w:val="ru-RU"/>
              </w:rPr>
              <w:t>х</w:t>
            </w:r>
          </w:p>
        </w:tc>
        <w:tc>
          <w:tcPr>
            <w:tcW w:w="2231" w:type="dxa"/>
          </w:tcPr>
          <w:p w14:paraId="665F1679" w14:textId="71AA4F40"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68EE12E5" w14:textId="3791A3DB"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2D29A0FD" w14:textId="77777777" w:rsidTr="009F5BD3">
        <w:trPr>
          <w:trHeight w:val="426"/>
        </w:trPr>
        <w:tc>
          <w:tcPr>
            <w:tcW w:w="2236" w:type="dxa"/>
            <w:hideMark/>
          </w:tcPr>
          <w:p w14:paraId="1371DB6C" w14:textId="77777777" w:rsidR="00D7497E" w:rsidRPr="00A559E6" w:rsidRDefault="00D7497E" w:rsidP="00D7497E">
            <w:pPr>
              <w:spacing w:before="120" w:line="228" w:lineRule="auto"/>
              <w:jc w:val="both"/>
              <w:rPr>
                <w:noProof/>
                <w:sz w:val="24"/>
                <w:szCs w:val="24"/>
                <w:lang w:val="en-AU"/>
              </w:rPr>
            </w:pPr>
            <w:r w:rsidRPr="00A559E6">
              <w:rPr>
                <w:noProof/>
                <w:sz w:val="24"/>
                <w:szCs w:val="24"/>
                <w:lang w:val="en-AU"/>
              </w:rPr>
              <w:t>біовідходи</w:t>
            </w:r>
          </w:p>
        </w:tc>
        <w:tc>
          <w:tcPr>
            <w:tcW w:w="2730" w:type="dxa"/>
            <w:hideMark/>
          </w:tcPr>
          <w:p w14:paraId="11FB7084" w14:textId="4FC2E188" w:rsidR="00D7497E" w:rsidRPr="00B27ECF" w:rsidRDefault="00D7497E" w:rsidP="00D7497E">
            <w:pPr>
              <w:spacing w:before="120" w:line="228" w:lineRule="auto"/>
              <w:jc w:val="center"/>
              <w:rPr>
                <w:noProof/>
                <w:sz w:val="24"/>
                <w:szCs w:val="24"/>
                <w:lang w:val="ru-RU"/>
              </w:rPr>
            </w:pPr>
            <w:r w:rsidRPr="00D7497E">
              <w:rPr>
                <w:noProof/>
                <w:szCs w:val="28"/>
                <w:lang w:val="ru-RU"/>
              </w:rPr>
              <w:t>х</w:t>
            </w:r>
          </w:p>
        </w:tc>
        <w:tc>
          <w:tcPr>
            <w:tcW w:w="2231" w:type="dxa"/>
          </w:tcPr>
          <w:p w14:paraId="761826DB" w14:textId="4316058D"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17979486" w14:textId="2B53C29A"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39FCBE07" w14:textId="77777777" w:rsidTr="003F2A51">
        <w:tc>
          <w:tcPr>
            <w:tcW w:w="2236" w:type="dxa"/>
            <w:hideMark/>
          </w:tcPr>
          <w:p w14:paraId="3111C840" w14:textId="77777777" w:rsidR="00D7497E" w:rsidRPr="00A559E6" w:rsidRDefault="00D7497E" w:rsidP="00D7497E">
            <w:pPr>
              <w:spacing w:before="120" w:line="228" w:lineRule="auto"/>
              <w:rPr>
                <w:noProof/>
                <w:sz w:val="24"/>
                <w:szCs w:val="24"/>
                <w:lang w:val="en-AU"/>
              </w:rPr>
            </w:pPr>
            <w:r w:rsidRPr="00A559E6">
              <w:rPr>
                <w:noProof/>
                <w:sz w:val="24"/>
                <w:szCs w:val="24"/>
                <w:lang w:val="en-AU"/>
              </w:rPr>
              <w:t>відходи зелених насаджень</w:t>
            </w:r>
          </w:p>
        </w:tc>
        <w:tc>
          <w:tcPr>
            <w:tcW w:w="2730" w:type="dxa"/>
            <w:hideMark/>
          </w:tcPr>
          <w:p w14:paraId="123C1DE3" w14:textId="26E37E73" w:rsidR="00D7497E" w:rsidRPr="00B27ECF" w:rsidRDefault="00D7497E" w:rsidP="00D7497E">
            <w:pPr>
              <w:spacing w:before="120" w:line="228" w:lineRule="auto"/>
              <w:jc w:val="center"/>
              <w:rPr>
                <w:noProof/>
                <w:sz w:val="24"/>
                <w:szCs w:val="24"/>
                <w:lang w:val="ru-RU"/>
              </w:rPr>
            </w:pPr>
            <w:r w:rsidRPr="00D7497E">
              <w:rPr>
                <w:noProof/>
                <w:szCs w:val="28"/>
                <w:lang w:val="ru-RU"/>
              </w:rPr>
              <w:t>х</w:t>
            </w:r>
          </w:p>
        </w:tc>
        <w:tc>
          <w:tcPr>
            <w:tcW w:w="2231" w:type="dxa"/>
          </w:tcPr>
          <w:p w14:paraId="275350C1" w14:textId="6605C56B"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424DB3EF" w14:textId="1BB6EA5E"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343A66F4" w14:textId="77777777" w:rsidTr="003F2A51">
        <w:tc>
          <w:tcPr>
            <w:tcW w:w="2236" w:type="dxa"/>
            <w:hideMark/>
          </w:tcPr>
          <w:p w14:paraId="3012E318" w14:textId="77777777" w:rsidR="00D7497E" w:rsidRPr="00B27ECF" w:rsidRDefault="00D7497E" w:rsidP="00D7497E">
            <w:pPr>
              <w:spacing w:before="120" w:line="228" w:lineRule="auto"/>
              <w:rPr>
                <w:noProof/>
                <w:sz w:val="24"/>
                <w:szCs w:val="24"/>
                <w:lang w:val="ru-RU"/>
              </w:rPr>
            </w:pPr>
            <w:r w:rsidRPr="00B27ECF">
              <w:rPr>
                <w:noProof/>
                <w:sz w:val="24"/>
                <w:szCs w:val="24"/>
                <w:lang w:val="ru-RU"/>
              </w:rPr>
              <w:t>відходи електричного та електронного обладнання</w:t>
            </w:r>
          </w:p>
        </w:tc>
        <w:tc>
          <w:tcPr>
            <w:tcW w:w="2730" w:type="dxa"/>
            <w:hideMark/>
          </w:tcPr>
          <w:p w14:paraId="5F9ECD4F" w14:textId="6AC73CD9" w:rsidR="00D7497E" w:rsidRPr="00B27ECF" w:rsidRDefault="00D7497E" w:rsidP="00D7497E">
            <w:pPr>
              <w:spacing w:before="120" w:line="228" w:lineRule="auto"/>
              <w:jc w:val="center"/>
              <w:rPr>
                <w:noProof/>
                <w:sz w:val="24"/>
                <w:szCs w:val="24"/>
                <w:lang w:val="ru-RU"/>
              </w:rPr>
            </w:pPr>
            <w:r w:rsidRPr="00D7497E">
              <w:rPr>
                <w:noProof/>
                <w:szCs w:val="28"/>
                <w:lang w:val="ru-RU"/>
              </w:rPr>
              <w:t>х</w:t>
            </w:r>
          </w:p>
        </w:tc>
        <w:tc>
          <w:tcPr>
            <w:tcW w:w="2231" w:type="dxa"/>
          </w:tcPr>
          <w:p w14:paraId="6A373560" w14:textId="6D7A1EBD"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6307905F" w14:textId="18FFD812"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48F4E594" w14:textId="77777777" w:rsidTr="003F2A51">
        <w:tc>
          <w:tcPr>
            <w:tcW w:w="2236" w:type="dxa"/>
            <w:hideMark/>
          </w:tcPr>
          <w:p w14:paraId="3F8C5B55" w14:textId="77777777" w:rsidR="00D7497E" w:rsidRPr="00A559E6" w:rsidRDefault="00D7497E" w:rsidP="00D7497E">
            <w:pPr>
              <w:spacing w:before="120" w:line="228" w:lineRule="auto"/>
              <w:rPr>
                <w:noProof/>
                <w:sz w:val="24"/>
                <w:szCs w:val="24"/>
                <w:lang w:val="en-AU"/>
              </w:rPr>
            </w:pPr>
            <w:r w:rsidRPr="00A559E6">
              <w:rPr>
                <w:noProof/>
                <w:sz w:val="24"/>
                <w:szCs w:val="24"/>
                <w:lang w:val="en-AU"/>
              </w:rPr>
              <w:t>відходи батарей та акумуляторів</w:t>
            </w:r>
          </w:p>
        </w:tc>
        <w:tc>
          <w:tcPr>
            <w:tcW w:w="2730" w:type="dxa"/>
            <w:hideMark/>
          </w:tcPr>
          <w:p w14:paraId="0698AAAB" w14:textId="66F39C2A" w:rsidR="00D7497E" w:rsidRPr="00B27ECF" w:rsidRDefault="00D7497E" w:rsidP="00D7497E">
            <w:pPr>
              <w:spacing w:before="120" w:line="228" w:lineRule="auto"/>
              <w:jc w:val="center"/>
              <w:rPr>
                <w:noProof/>
                <w:sz w:val="24"/>
                <w:szCs w:val="24"/>
                <w:lang w:val="ru-RU"/>
              </w:rPr>
            </w:pPr>
            <w:r w:rsidRPr="00D7497E">
              <w:rPr>
                <w:noProof/>
                <w:szCs w:val="28"/>
                <w:lang w:val="ru-RU"/>
              </w:rPr>
              <w:t>х</w:t>
            </w:r>
          </w:p>
        </w:tc>
        <w:tc>
          <w:tcPr>
            <w:tcW w:w="2231" w:type="dxa"/>
          </w:tcPr>
          <w:p w14:paraId="29D80CFB" w14:textId="5E4BD2C0"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6076CF20" w14:textId="5B4DF66B"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0CC97BCE" w14:textId="77777777" w:rsidTr="003F2A51">
        <w:tc>
          <w:tcPr>
            <w:tcW w:w="2236" w:type="dxa"/>
            <w:hideMark/>
          </w:tcPr>
          <w:p w14:paraId="76182844" w14:textId="77777777" w:rsidR="00D7497E" w:rsidRPr="00B27ECF" w:rsidRDefault="00D7497E" w:rsidP="00D7497E">
            <w:pPr>
              <w:spacing w:before="120" w:line="228" w:lineRule="auto"/>
              <w:rPr>
                <w:noProof/>
                <w:sz w:val="24"/>
                <w:szCs w:val="24"/>
                <w:lang w:val="ru-RU"/>
              </w:rPr>
            </w:pPr>
            <w:r w:rsidRPr="00B27ECF">
              <w:rPr>
                <w:noProof/>
                <w:sz w:val="24"/>
                <w:szCs w:val="24"/>
                <w:lang w:val="ru-RU"/>
              </w:rPr>
              <w:t>небезпечні відходи у складі побутових</w:t>
            </w:r>
          </w:p>
        </w:tc>
        <w:tc>
          <w:tcPr>
            <w:tcW w:w="2730" w:type="dxa"/>
            <w:hideMark/>
          </w:tcPr>
          <w:p w14:paraId="17CDC02D" w14:textId="09D4F776" w:rsidR="00D7497E" w:rsidRPr="00B27ECF" w:rsidRDefault="00D7497E" w:rsidP="00D7497E">
            <w:pPr>
              <w:spacing w:before="120" w:line="228" w:lineRule="auto"/>
              <w:jc w:val="center"/>
              <w:rPr>
                <w:noProof/>
                <w:sz w:val="24"/>
                <w:szCs w:val="24"/>
                <w:lang w:val="ru-RU"/>
              </w:rPr>
            </w:pPr>
            <w:r w:rsidRPr="00D7497E">
              <w:rPr>
                <w:noProof/>
                <w:szCs w:val="28"/>
                <w:lang w:val="ru-RU"/>
              </w:rPr>
              <w:t>х</w:t>
            </w:r>
          </w:p>
        </w:tc>
        <w:tc>
          <w:tcPr>
            <w:tcW w:w="2231" w:type="dxa"/>
          </w:tcPr>
          <w:p w14:paraId="4B524168" w14:textId="340401D9"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2DA4226D" w14:textId="3FA5DC1B"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1650A077" w14:textId="77777777" w:rsidTr="003F2A51">
        <w:tc>
          <w:tcPr>
            <w:tcW w:w="2236" w:type="dxa"/>
            <w:hideMark/>
          </w:tcPr>
          <w:p w14:paraId="289F36E6" w14:textId="77777777" w:rsidR="00D7497E" w:rsidRPr="00A559E6" w:rsidRDefault="00D7497E" w:rsidP="00D7497E">
            <w:pPr>
              <w:spacing w:before="120" w:line="228" w:lineRule="auto"/>
              <w:rPr>
                <w:noProof/>
                <w:sz w:val="24"/>
                <w:szCs w:val="24"/>
                <w:lang w:val="en-AU"/>
              </w:rPr>
            </w:pPr>
            <w:r w:rsidRPr="00A559E6">
              <w:rPr>
                <w:noProof/>
                <w:sz w:val="24"/>
                <w:szCs w:val="24"/>
                <w:lang w:val="en-AU"/>
              </w:rPr>
              <w:t>3. Великогабаритні відходи</w:t>
            </w:r>
          </w:p>
        </w:tc>
        <w:tc>
          <w:tcPr>
            <w:tcW w:w="2730" w:type="dxa"/>
            <w:hideMark/>
          </w:tcPr>
          <w:p w14:paraId="7F09DDB5" w14:textId="052B851E" w:rsidR="00D7497E" w:rsidRPr="00B27ECF" w:rsidRDefault="00D7497E" w:rsidP="00D7497E">
            <w:pPr>
              <w:spacing w:before="120" w:line="228" w:lineRule="auto"/>
              <w:jc w:val="center"/>
              <w:rPr>
                <w:noProof/>
                <w:sz w:val="24"/>
                <w:szCs w:val="24"/>
                <w:lang w:val="ru-RU"/>
              </w:rPr>
            </w:pPr>
            <w:r w:rsidRPr="00D7497E">
              <w:rPr>
                <w:noProof/>
                <w:szCs w:val="28"/>
                <w:lang w:val="ru-RU"/>
              </w:rPr>
              <w:t>х</w:t>
            </w:r>
          </w:p>
        </w:tc>
        <w:tc>
          <w:tcPr>
            <w:tcW w:w="2231" w:type="dxa"/>
          </w:tcPr>
          <w:p w14:paraId="388B65E3" w14:textId="6648AC65"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56D07620" w14:textId="675138F8" w:rsidR="00D7497E" w:rsidRPr="00B27ECF" w:rsidRDefault="00D7497E" w:rsidP="00D7497E">
            <w:pPr>
              <w:spacing w:line="228" w:lineRule="auto"/>
              <w:jc w:val="center"/>
              <w:rPr>
                <w:noProof/>
                <w:sz w:val="24"/>
                <w:szCs w:val="24"/>
                <w:lang w:val="ru-RU"/>
              </w:rPr>
            </w:pPr>
            <w:r w:rsidRPr="00A559E6">
              <w:rPr>
                <w:noProof/>
                <w:szCs w:val="28"/>
                <w:lang w:val="en-AU"/>
              </w:rPr>
              <w:t>х</w:t>
            </w:r>
          </w:p>
        </w:tc>
      </w:tr>
      <w:tr w:rsidR="00D7497E" w:rsidRPr="00A559E6" w14:paraId="2AEA32F7" w14:textId="77777777" w:rsidTr="003F2A51">
        <w:tc>
          <w:tcPr>
            <w:tcW w:w="2236" w:type="dxa"/>
            <w:hideMark/>
          </w:tcPr>
          <w:p w14:paraId="2E28ABDB" w14:textId="77777777" w:rsidR="00D7497E" w:rsidRPr="00A559E6" w:rsidRDefault="00D7497E" w:rsidP="00D7497E">
            <w:pPr>
              <w:spacing w:before="120" w:line="228" w:lineRule="auto"/>
              <w:rPr>
                <w:noProof/>
                <w:sz w:val="24"/>
                <w:szCs w:val="24"/>
                <w:lang w:val="en-AU"/>
              </w:rPr>
            </w:pPr>
            <w:r w:rsidRPr="00A559E6">
              <w:rPr>
                <w:noProof/>
                <w:sz w:val="24"/>
                <w:szCs w:val="24"/>
                <w:lang w:val="en-AU"/>
              </w:rPr>
              <w:t>4. Ремонтні відходи</w:t>
            </w:r>
          </w:p>
        </w:tc>
        <w:tc>
          <w:tcPr>
            <w:tcW w:w="2730" w:type="dxa"/>
            <w:hideMark/>
          </w:tcPr>
          <w:p w14:paraId="6955B3FE" w14:textId="4B5FB2A5" w:rsidR="00D7497E" w:rsidRPr="00B27ECF" w:rsidRDefault="00D7497E" w:rsidP="00D7497E">
            <w:pPr>
              <w:spacing w:before="120" w:line="228" w:lineRule="auto"/>
              <w:jc w:val="center"/>
              <w:rPr>
                <w:noProof/>
                <w:sz w:val="20"/>
                <w:szCs w:val="20"/>
                <w:lang w:val="ru-RU"/>
              </w:rPr>
            </w:pPr>
            <w:r w:rsidRPr="00D7497E">
              <w:rPr>
                <w:noProof/>
                <w:szCs w:val="28"/>
                <w:lang w:val="ru-RU"/>
              </w:rPr>
              <w:t>х</w:t>
            </w:r>
          </w:p>
        </w:tc>
        <w:tc>
          <w:tcPr>
            <w:tcW w:w="2231" w:type="dxa"/>
          </w:tcPr>
          <w:p w14:paraId="17E70366" w14:textId="2CEE01D0" w:rsidR="00D7497E" w:rsidRPr="00B27ECF" w:rsidRDefault="00D7497E" w:rsidP="00D7497E">
            <w:pPr>
              <w:spacing w:line="228" w:lineRule="auto"/>
              <w:jc w:val="center"/>
              <w:rPr>
                <w:noProof/>
                <w:sz w:val="24"/>
                <w:szCs w:val="24"/>
                <w:lang w:val="ru-RU"/>
              </w:rPr>
            </w:pPr>
            <w:r w:rsidRPr="00A559E6">
              <w:rPr>
                <w:noProof/>
                <w:szCs w:val="28"/>
                <w:lang w:val="en-AU"/>
              </w:rPr>
              <w:t>х</w:t>
            </w:r>
          </w:p>
        </w:tc>
        <w:tc>
          <w:tcPr>
            <w:tcW w:w="2409" w:type="dxa"/>
          </w:tcPr>
          <w:p w14:paraId="147A17A8" w14:textId="3F9099CC" w:rsidR="00D7497E" w:rsidRPr="00B27ECF" w:rsidRDefault="00D7497E" w:rsidP="00D7497E">
            <w:pPr>
              <w:spacing w:line="228" w:lineRule="auto"/>
              <w:jc w:val="center"/>
              <w:rPr>
                <w:noProof/>
                <w:sz w:val="24"/>
                <w:szCs w:val="24"/>
                <w:lang w:val="ru-RU"/>
              </w:rPr>
            </w:pPr>
            <w:r w:rsidRPr="00A559E6">
              <w:rPr>
                <w:noProof/>
                <w:szCs w:val="28"/>
                <w:lang w:val="en-AU"/>
              </w:rPr>
              <w:t>х</w:t>
            </w:r>
          </w:p>
        </w:tc>
      </w:tr>
    </w:tbl>
    <w:p w14:paraId="75B20AA3"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6. Під час збирання побутових відходів за контейнерною системою (якщо такий контейнер є мобільним і не розміщений постійно на визначеному місці) споживачі зобов’язані за встановленим графіком виставляти контейнер у місці, погодженому з виконавцем.</w:t>
      </w:r>
    </w:p>
    <w:p w14:paraId="4A4F1869"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7. Під час збирання побутових відходів за безконтейнерною системою споживачі зобов’язані за встановленим графіком виставити пластикові пакети із зібраними відходами у місцях, погоджених з виконавцем.</w:t>
      </w:r>
    </w:p>
    <w:p w14:paraId="57683E19"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lastRenderedPageBreak/>
        <w:t>8. Розташування споживачами контейнерів для збирання великогабаритних і ремонтних відходів здійснюється відповідно до вимог санітарно-епідеміологічного законодавства на спеціальному майданчику з твердим покриттям у місцях, погоджених з виконавцем.</w:t>
      </w:r>
    </w:p>
    <w:p w14:paraId="552329A3" w14:textId="77777777" w:rsidR="00C740B8" w:rsidRPr="00B27ECF" w:rsidRDefault="00C740B8" w:rsidP="00C740B8">
      <w:pPr>
        <w:pStyle w:val="af0"/>
        <w:rPr>
          <w:rFonts w:ascii="Times New Roman" w:hAnsi="Times New Roman"/>
          <w:noProof/>
          <w:sz w:val="24"/>
          <w:szCs w:val="24"/>
          <w:lang w:val="ru-RU"/>
        </w:rPr>
      </w:pPr>
      <w:r w:rsidRPr="00B27ECF">
        <w:rPr>
          <w:rFonts w:ascii="Times New Roman" w:hAnsi="Times New Roman"/>
          <w:noProof/>
          <w:sz w:val="24"/>
          <w:szCs w:val="24"/>
          <w:lang w:val="ru-RU"/>
        </w:rPr>
        <w:t>Вимоги до якості послуги</w:t>
      </w:r>
    </w:p>
    <w:p w14:paraId="410122EA"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9. Критеріями якості надання послуги з управління побутовими відходами є дотримання графіка збирання та перевезення побутових відходів, дотримання правил надання послуги з управління побутовими відходами та інших вимог законодавства.</w:t>
      </w:r>
    </w:p>
    <w:p w14:paraId="63A53689" w14:textId="77777777" w:rsidR="00C740B8" w:rsidRPr="00B27ECF" w:rsidRDefault="00C740B8" w:rsidP="00C740B8">
      <w:pPr>
        <w:pStyle w:val="af0"/>
        <w:rPr>
          <w:rFonts w:ascii="Times New Roman" w:hAnsi="Times New Roman"/>
          <w:noProof/>
          <w:sz w:val="24"/>
          <w:szCs w:val="24"/>
          <w:lang w:val="ru-RU"/>
        </w:rPr>
      </w:pPr>
      <w:r w:rsidRPr="00B27ECF">
        <w:rPr>
          <w:rFonts w:ascii="Times New Roman" w:hAnsi="Times New Roman"/>
          <w:noProof/>
          <w:sz w:val="24"/>
          <w:szCs w:val="24"/>
          <w:lang w:val="ru-RU"/>
        </w:rPr>
        <w:t>Права та обов’язки споживачів</w:t>
      </w:r>
    </w:p>
    <w:p w14:paraId="542A0334"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10. Споживачі мають право:</w:t>
      </w:r>
    </w:p>
    <w:p w14:paraId="6AC9CF22"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 одержувати своєчасно та належної якості послуги згідно із законодавством про житлово-комунальні послуги та про відходи і умовами договору;</w:t>
      </w:r>
    </w:p>
    <w:p w14:paraId="5B1C451C"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 xml:space="preserve">2) без додаткової оплати одержувати від виконавця засобами зв’язку, зазначеними в розділі “Реквізити і підписи сторін” цього договору, інформацію про тарифи на послугу з управління побутовими відходами, загальну вартість місячного платежу, структуру тарифу, норми та порядок надання послуги, графік збирання та перевезення побутових відходів, обсяги зібраних побутових відходів (за видами), обсяги побутових відходів, переданих на місця видалення відходів та/або об’єкти, що здійснюють відновлення відходів, з наведенням коду операції відповідно до Переліку операцій з видалення відходів  та Переліку операцій з відновлення відходів, наведених в додатках 1 та 2 до Закону України “Про управління відходами”; </w:t>
      </w:r>
    </w:p>
    <w:p w14:paraId="66942374"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3) на відшкодування збитків та шкоди, завданих їх майну та життю або здоров’ю внаслідок неналежного надання або ненадання послуги;</w:t>
      </w:r>
    </w:p>
    <w:p w14:paraId="5C2102A3"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4) на усунення виконавцем виявлених недоліків у наданні послуги у п’ятиденний строк з моменту звернення споживачів;</w:t>
      </w:r>
    </w:p>
    <w:p w14:paraId="796F1DD3"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5) на зменшення розміру плати за послугу в разі її ненадання, надання не в повному обсязі або зниження її якості;</w:t>
      </w:r>
    </w:p>
    <w:p w14:paraId="36D81619"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6) на несплату вартості послуги за період тимчасової відсутності в житловому приміщенні (іншому об’єкті нерухомого майна) споживача та інших осіб понад 30 календарних днів за умови документального підтвердження такої відсутності;</w:t>
      </w:r>
    </w:p>
    <w:p w14:paraId="1AD48D08"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7) на перевірку обсягу надання та якості послуги в установленому законодавством про житлово-комунальні послуги порядку;</w:t>
      </w:r>
    </w:p>
    <w:p w14:paraId="67333E7A"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8) складати та підписувати акти-претензії у зв’язку з порушенням правил надання послуги;</w:t>
      </w:r>
    </w:p>
    <w:p w14:paraId="33F0AE9B"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9) отримувати без додаткової оплати інформацію про проведені виконавцем нарахування плати за послугу (з розподілом за періодами та видами нарахувань) та отримані від споживачів (уповноваженої особи) платежі;</w:t>
      </w:r>
    </w:p>
    <w:p w14:paraId="33673372"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10) на розірвання договору, попередивши про це виконавця не менш як за два місяці до дати розірвання договору, за умови допуску виконавця для здійснення технічного припинення надання послуги;</w:t>
      </w:r>
    </w:p>
    <w:p w14:paraId="192D6CAA"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11) отримувати повну та достовірну інформацію про безпечність об’єктів відновлення побутових відходів.</w:t>
      </w:r>
    </w:p>
    <w:p w14:paraId="7EAE7DD6"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11. Споживачі зобов’язані:</w:t>
      </w:r>
    </w:p>
    <w:p w14:paraId="071E70E8"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 своєчасно вживати заходів до усунення виявлених неполадок, пов’язаних з отриманням послуги, що виникли з їх вини;</w:t>
      </w:r>
    </w:p>
    <w:p w14:paraId="35DE38FE"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2) оплачувати в установлений договором строк надання послуги;</w:t>
      </w:r>
    </w:p>
    <w:p w14:paraId="293D3168"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lastRenderedPageBreak/>
        <w:t>3) дотримуватися правил пожежної безпеки та санітарних норм;</w:t>
      </w:r>
    </w:p>
    <w:p w14:paraId="2B9D210C"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4) у разі несвоєчасного здійснення платежів за послугу сплачувати пеню в розмірі, встановленому відповідно до пункту 22 цього договору;</w:t>
      </w:r>
    </w:p>
    <w:p w14:paraId="4609A107"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5) письмово інформувати виконавця про зміну власника житла (іншого об’єкта нерухомого майна) та про фактичну кількість осіб, які постійно проживають у житлі споживача, протягом 30 календарних днів від дня настання такої події;</w:t>
      </w:r>
    </w:p>
    <w:p w14:paraId="7A7350F2"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6) забезпечити роздільне збирання побутових відходів;</w:t>
      </w:r>
    </w:p>
    <w:p w14:paraId="34F55817"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7) визначати разом з виконавцем місця розташування контейнерних майданчиків, створювати умови для вільного доступу до таких майданчиків;</w:t>
      </w:r>
    </w:p>
    <w:p w14:paraId="43412DB7"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8) обладнати контейнерні майданчики, утримувати їх у належному санітарному стані, забезпечувати освітлення в темний час доби;</w:t>
      </w:r>
    </w:p>
    <w:p w14:paraId="3683AAA2"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9) забезпечити належне збирання та зберігання відходів, встановлення достатньої кількості контейнерів під час застосування контейнерної системи для збирання побутових відходів з метою запобігання їх переповненню, утримувати контейнери відповідно до вимог санітарних норм і правил;</w:t>
      </w:r>
    </w:p>
    <w:p w14:paraId="7435EAEE"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10) забезпечити передачу побутових відходів до системи управління побутовими відходами, а побутові відходи, на які поширюється розширена відповідальність виробника, - до системи приймання або роздільного збирання, створеної організаціями розширеної відповідальності виробників.</w:t>
      </w:r>
    </w:p>
    <w:p w14:paraId="5382A3BF" w14:textId="77777777" w:rsidR="00C740B8" w:rsidRPr="00B27ECF" w:rsidRDefault="00C740B8" w:rsidP="00C740B8">
      <w:pPr>
        <w:pStyle w:val="af0"/>
        <w:rPr>
          <w:rFonts w:ascii="Times New Roman" w:hAnsi="Times New Roman"/>
          <w:noProof/>
          <w:sz w:val="24"/>
          <w:szCs w:val="24"/>
          <w:lang w:val="ru-RU"/>
        </w:rPr>
      </w:pPr>
      <w:r w:rsidRPr="00B27ECF">
        <w:rPr>
          <w:rFonts w:ascii="Times New Roman" w:hAnsi="Times New Roman"/>
          <w:noProof/>
          <w:sz w:val="24"/>
          <w:szCs w:val="24"/>
          <w:lang w:val="ru-RU"/>
        </w:rPr>
        <w:t>Права та обов’язки виконавця</w:t>
      </w:r>
    </w:p>
    <w:p w14:paraId="55D0B6D2"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12. Виконавець має право:</w:t>
      </w:r>
    </w:p>
    <w:p w14:paraId="4302675D"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 у разі застосування контейнерної системи вимагати від споживачів встановити контейнери та обладнати контейнерні майданчики та забезпечувати їх утримання у належному санітарно-технічному стані, а у разі застосування безконтейнерної системи - територію для збирання пластикових пакетів з побутовими відходами;</w:t>
      </w:r>
    </w:p>
    <w:p w14:paraId="4E4422CA"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2) вимагати від споживачів своєчасно збирати та належним чином зберігати побутові відходи, встановлювати передбачену договором кількість контейнерів у разі застосування контейнерної системи та  запобігати їх переповненню;</w:t>
      </w:r>
    </w:p>
    <w:p w14:paraId="26F78E94"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3) вимагати від споживачів здійснювати роздільне збирання побутових відходів;</w:t>
      </w:r>
    </w:p>
    <w:p w14:paraId="02258C86"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4) обмежити (припинити) надання послуги у разі її неоплати або оплати не в повному обсязі в порядку і строки, встановлені законом та договором, крім випадків, коли якість та/або обсяг надання послуги не відповідають умовам договору;</w:t>
      </w:r>
    </w:p>
    <w:p w14:paraId="758CB277"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5) вимагати від споживачів проведення протягом п’яти робочих днів робіт з усунення виявлених неполадок, що виникли з вини споживачів, або відшкодування вартості таких робіт, проведених виконавцем;</w:t>
      </w:r>
    </w:p>
    <w:p w14:paraId="31A76B81"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6) отримувати інформацію від споживачів про зміну власника житла (іншого об’єкта нерухомого майна) та фактичної кількості осіб, які постійно проживають у житлі споживача.</w:t>
      </w:r>
    </w:p>
    <w:p w14:paraId="7ED41065"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13. Виконавець зобов’язується:</w:t>
      </w:r>
    </w:p>
    <w:p w14:paraId="2885FF69"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 забезпечувати своєчасність надання, безперервність і відповідну якість послуги згідно із законодавством про житлово-комунальні послуги та про відходи та умовами договору, зокрема шляхом створення системи управління якістю відповідно до національних або міжнародних стандартів;</w:t>
      </w:r>
    </w:p>
    <w:p w14:paraId="37A4176B"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 xml:space="preserve">2) без додаткової оплати надавати споживачам, уповноваженій особі в установленому законодавством порядку необхідну інформацію про ціни/тарифи, загальну вартість місячного платежу, структуру тарифу, порядок надання послуги, графік збирання та перевезення побутових відходів, щомісячні обсяги зібраних побутових відходів (за видами), щомісячні </w:t>
      </w:r>
      <w:r w:rsidRPr="00B27ECF">
        <w:rPr>
          <w:rFonts w:ascii="Times New Roman" w:hAnsi="Times New Roman"/>
          <w:noProof/>
          <w:sz w:val="24"/>
          <w:szCs w:val="24"/>
          <w:lang w:val="ru-RU"/>
        </w:rPr>
        <w:lastRenderedPageBreak/>
        <w:t>обсяги різних видів побутових відходів, переданих іншим суб’єктам господарювання на місця видалення відходів або об’єкти відновлення відходів, з наведенням коду операції відповідно до Переліку операцій з видалення відходів та Переліку операцій з відновлення відходів, наведених в додатках 1 та 2 до Закону України “Про управління відходами”;</w:t>
      </w:r>
    </w:p>
    <w:p w14:paraId="2D232728"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3) розглядати у визначений законодавством строк претензії та скарги споживачів і проводити відповідні перерахунки розміру плати за послугу в разі її ненадання, надання не в повному обсязі, несвоєчасно або неналежної якості, а також в інших випадках, визначених договором;</w:t>
      </w:r>
    </w:p>
    <w:p w14:paraId="38A207B8"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4) вживати заходів до усунення порушень якості послуги у строки, встановлені законодавством;</w:t>
      </w:r>
    </w:p>
    <w:p w14:paraId="3B0EDDAF"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5) самостійно здійснювати перерахунок вартості послуги за весь період її ненадання, надання не в повному обсязі або невідповідної якості, а також сплачувати неустойку (штраф) у розмірі, встановленому відповідно до пункту 22 цього договору;</w:t>
      </w:r>
    </w:p>
    <w:p w14:paraId="445B531F"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6) своєчасно реагувати на виклики споживачів, підписувати акти-претензії, вести облік вимог (претензій) споживачів у зв’язку з порушенням порядку надання послуги;</w:t>
      </w:r>
    </w:p>
    <w:p w14:paraId="7E90B036"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7) своєчасно та власним коштом проводити роботи з усунення виявлених неполадок, пов’язаних з наданням послуги, що виникли з його вини;</w:t>
      </w:r>
    </w:p>
    <w:p w14:paraId="0FC513A9"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8) інформувати споживачів про намір зміни тарифів на послугу за видами побутових відходів у порядку, встановленому відповідно до пункту 23 цього договору;</w:t>
      </w:r>
    </w:p>
    <w:p w14:paraId="1690009B"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9) укладати договори із суб’єктами господарювання, які здійснюють відновлення та видалення побутових відходів. Якщо виконавцем послуги є адміністратор, він також укладає договори із суб’єктами господарювання, які здійснюють збирання та перевезення побутових відходів;</w:t>
      </w:r>
    </w:p>
    <w:p w14:paraId="2D73F55B"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10) забезпечувати утримання у належному санітарно-технічному стані контейнерів у разі перебування їх у власності суб’єкта господарювання, який здійснює збирання та перевезення побутових відходів;</w:t>
      </w:r>
    </w:p>
    <w:p w14:paraId="54985CA1"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11) забезпечувати ліквідацію звалища змішаних відходів протягом однієї доби з моменту його утворення на контейнерному майданчику через недотримання графіка перевезення, а також невідкладне проведення прибирання в разі розсипання побутових відходів під час завантаження у спеціально обладнаний для цього транспортний засіб;</w:t>
      </w:r>
    </w:p>
    <w:p w14:paraId="74266BA5"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12) проводити інформаційні кампанії для підвищення обізнаності громадськості з питань запобігання утворенню відходів та забрудненню навколишнього природного середовища.</w:t>
      </w:r>
    </w:p>
    <w:p w14:paraId="00FC8D02" w14:textId="77777777" w:rsidR="00C740B8" w:rsidRPr="00B27ECF" w:rsidRDefault="00C740B8" w:rsidP="00C740B8">
      <w:pPr>
        <w:pStyle w:val="af0"/>
        <w:rPr>
          <w:rFonts w:ascii="Times New Roman" w:hAnsi="Times New Roman"/>
          <w:noProof/>
          <w:sz w:val="24"/>
          <w:szCs w:val="24"/>
          <w:lang w:val="ru-RU"/>
        </w:rPr>
      </w:pPr>
      <w:r w:rsidRPr="00B27ECF">
        <w:rPr>
          <w:rFonts w:ascii="Times New Roman" w:hAnsi="Times New Roman"/>
          <w:noProof/>
          <w:sz w:val="24"/>
          <w:szCs w:val="24"/>
          <w:lang w:val="ru-RU"/>
        </w:rPr>
        <w:t>Тариф та порядок оплати послуги</w:t>
      </w:r>
    </w:p>
    <w:p w14:paraId="1289EB6B" w14:textId="291DEA73" w:rsidR="00C740B8" w:rsidRPr="00B27ECF" w:rsidRDefault="00C740B8" w:rsidP="00CE03A2">
      <w:pPr>
        <w:pStyle w:val="a7"/>
        <w:jc w:val="both"/>
        <w:rPr>
          <w:rFonts w:ascii="Times New Roman" w:hAnsi="Times New Roman"/>
          <w:noProof/>
          <w:sz w:val="28"/>
          <w:szCs w:val="28"/>
          <w:lang w:val="ru-RU"/>
        </w:rPr>
      </w:pPr>
      <w:r w:rsidRPr="00B27ECF">
        <w:rPr>
          <w:rFonts w:ascii="Times New Roman" w:hAnsi="Times New Roman"/>
          <w:noProof/>
          <w:sz w:val="24"/>
          <w:szCs w:val="24"/>
          <w:lang w:val="ru-RU"/>
        </w:rPr>
        <w:t xml:space="preserve">14. Згідно з рішенням </w:t>
      </w:r>
      <w:r w:rsidR="00CE03A2">
        <w:rPr>
          <w:rFonts w:ascii="Times New Roman" w:hAnsi="Times New Roman"/>
          <w:noProof/>
          <w:sz w:val="24"/>
          <w:szCs w:val="24"/>
          <w:lang w:val="ru-RU"/>
        </w:rPr>
        <w:t>виконавчого комітету Широківської сільської ради Запорізького району Запорізької області від 18.01.2021 №10</w:t>
      </w:r>
      <w:r w:rsidR="00D7497E">
        <w:rPr>
          <w:rFonts w:ascii="Times New Roman" w:hAnsi="Times New Roman"/>
          <w:noProof/>
          <w:sz w:val="24"/>
          <w:szCs w:val="24"/>
          <w:lang w:val="ru-RU"/>
        </w:rPr>
        <w:t>, рішенням виконавчого комітету Широківської сільської ради Запорізького району Запорізької області від 04.09.2025 року №333</w:t>
      </w:r>
      <w:r w:rsidR="00CE03A2">
        <w:rPr>
          <w:rFonts w:ascii="Times New Roman" w:hAnsi="Times New Roman"/>
          <w:noProof/>
          <w:sz w:val="24"/>
          <w:szCs w:val="24"/>
          <w:lang w:val="ru-RU"/>
        </w:rPr>
        <w:t xml:space="preserve"> </w:t>
      </w:r>
      <w:r w:rsidR="00CE03A2" w:rsidRPr="00FE7058">
        <w:rPr>
          <w:rFonts w:ascii="Times New Roman" w:hAnsi="Times New Roman"/>
          <w:noProof/>
          <w:sz w:val="24"/>
          <w:szCs w:val="24"/>
          <w:lang w:val="ru-RU"/>
        </w:rPr>
        <w:t>тариф на послугу становить:</w:t>
      </w:r>
    </w:p>
    <w:tbl>
      <w:tblPr>
        <w:tblW w:w="9493" w:type="dxa"/>
        <w:tblLook w:val="04A0" w:firstRow="1" w:lastRow="0" w:firstColumn="1" w:lastColumn="0" w:noHBand="0" w:noVBand="1"/>
      </w:tblPr>
      <w:tblGrid>
        <w:gridCol w:w="4787"/>
        <w:gridCol w:w="4706"/>
      </w:tblGrid>
      <w:tr w:rsidR="00C740B8" w:rsidRPr="00A559E6" w14:paraId="5B7D3919" w14:textId="77777777" w:rsidTr="003F2A51">
        <w:trPr>
          <w:tblHeader/>
        </w:trPr>
        <w:tc>
          <w:tcPr>
            <w:tcW w:w="4787" w:type="dxa"/>
            <w:tcBorders>
              <w:top w:val="single" w:sz="4" w:space="0" w:color="auto"/>
              <w:bottom w:val="single" w:sz="4" w:space="0" w:color="auto"/>
              <w:right w:val="single" w:sz="4" w:space="0" w:color="auto"/>
            </w:tcBorders>
            <w:vAlign w:val="center"/>
            <w:hideMark/>
          </w:tcPr>
          <w:p w14:paraId="50191BF2" w14:textId="77777777" w:rsidR="00C740B8" w:rsidRPr="00A559E6" w:rsidRDefault="00C740B8" w:rsidP="003F2A51">
            <w:pPr>
              <w:spacing w:before="120" w:line="228" w:lineRule="auto"/>
              <w:jc w:val="center"/>
              <w:rPr>
                <w:noProof/>
                <w:sz w:val="24"/>
                <w:szCs w:val="24"/>
                <w:lang w:val="en-AU"/>
              </w:rPr>
            </w:pPr>
            <w:r w:rsidRPr="00A559E6">
              <w:rPr>
                <w:noProof/>
                <w:sz w:val="24"/>
                <w:szCs w:val="24"/>
                <w:lang w:val="en-AU"/>
              </w:rPr>
              <w:t>Вид побутових відходів</w:t>
            </w:r>
          </w:p>
        </w:tc>
        <w:tc>
          <w:tcPr>
            <w:tcW w:w="4706" w:type="dxa"/>
            <w:tcBorders>
              <w:top w:val="single" w:sz="4" w:space="0" w:color="auto"/>
              <w:left w:val="single" w:sz="4" w:space="0" w:color="auto"/>
              <w:bottom w:val="single" w:sz="4" w:space="0" w:color="auto"/>
            </w:tcBorders>
            <w:vAlign w:val="center"/>
            <w:hideMark/>
          </w:tcPr>
          <w:p w14:paraId="6E520456" w14:textId="77777777" w:rsidR="00C740B8" w:rsidRPr="00B27ECF" w:rsidRDefault="00C740B8" w:rsidP="003F2A51">
            <w:pPr>
              <w:spacing w:line="228" w:lineRule="auto"/>
              <w:jc w:val="center"/>
              <w:rPr>
                <w:noProof/>
                <w:sz w:val="24"/>
                <w:szCs w:val="24"/>
                <w:lang w:val="ru-RU"/>
              </w:rPr>
            </w:pPr>
            <w:r w:rsidRPr="00B27ECF">
              <w:rPr>
                <w:noProof/>
                <w:sz w:val="24"/>
                <w:szCs w:val="24"/>
                <w:lang w:val="ru-RU"/>
              </w:rPr>
              <w:t>Тариф на послугу за видами побутових відходів, гривень за 1 куб. метр чи гривень за 1 тонну</w:t>
            </w:r>
          </w:p>
        </w:tc>
      </w:tr>
      <w:tr w:rsidR="00C740B8" w:rsidRPr="00A559E6" w14:paraId="1BB8F2A4" w14:textId="77777777" w:rsidTr="003F2A51">
        <w:tc>
          <w:tcPr>
            <w:tcW w:w="4787" w:type="dxa"/>
            <w:tcBorders>
              <w:top w:val="single" w:sz="4" w:space="0" w:color="auto"/>
            </w:tcBorders>
            <w:hideMark/>
          </w:tcPr>
          <w:p w14:paraId="6E04569C" w14:textId="77777777" w:rsidR="00C740B8" w:rsidRPr="00A559E6" w:rsidRDefault="00C740B8" w:rsidP="003F2A51">
            <w:pPr>
              <w:spacing w:before="120" w:line="228" w:lineRule="auto"/>
              <w:jc w:val="both"/>
              <w:rPr>
                <w:noProof/>
                <w:sz w:val="24"/>
                <w:szCs w:val="24"/>
                <w:lang w:val="en-AU"/>
              </w:rPr>
            </w:pPr>
            <w:r w:rsidRPr="00A559E6">
              <w:rPr>
                <w:noProof/>
                <w:sz w:val="24"/>
                <w:szCs w:val="24"/>
                <w:lang w:val="en-AU"/>
              </w:rPr>
              <w:t>1. Змішані відходи</w:t>
            </w:r>
          </w:p>
        </w:tc>
        <w:tc>
          <w:tcPr>
            <w:tcW w:w="4706" w:type="dxa"/>
            <w:tcBorders>
              <w:top w:val="single" w:sz="4" w:space="0" w:color="auto"/>
            </w:tcBorders>
          </w:tcPr>
          <w:p w14:paraId="377B9968" w14:textId="45F2F2F1" w:rsidR="00C740B8" w:rsidRPr="00D7497E" w:rsidRDefault="00D7497E" w:rsidP="003F2A51">
            <w:pPr>
              <w:spacing w:before="120" w:line="228" w:lineRule="auto"/>
              <w:jc w:val="both"/>
              <w:rPr>
                <w:noProof/>
                <w:sz w:val="24"/>
                <w:szCs w:val="24"/>
                <w:lang w:val="ru-RU"/>
              </w:rPr>
            </w:pPr>
            <w:r w:rsidRPr="00D7497E">
              <w:rPr>
                <w:noProof/>
                <w:sz w:val="24"/>
                <w:szCs w:val="24"/>
              </w:rPr>
              <w:t>170,145 грн. за 1 куб.м. (без врахування податку на додану вартість), 204,17</w:t>
            </w:r>
            <w:r w:rsidR="002850F3">
              <w:rPr>
                <w:noProof/>
                <w:sz w:val="24"/>
                <w:szCs w:val="24"/>
              </w:rPr>
              <w:t>4</w:t>
            </w:r>
            <w:r w:rsidRPr="00D7497E">
              <w:rPr>
                <w:noProof/>
                <w:sz w:val="24"/>
                <w:szCs w:val="24"/>
              </w:rPr>
              <w:t xml:space="preserve"> гривень з ПДВ за 1 куб. метр</w:t>
            </w:r>
          </w:p>
        </w:tc>
      </w:tr>
      <w:tr w:rsidR="00C740B8" w:rsidRPr="00A559E6" w14:paraId="17E85A0B" w14:textId="77777777" w:rsidTr="003F2A51">
        <w:tc>
          <w:tcPr>
            <w:tcW w:w="4787" w:type="dxa"/>
            <w:hideMark/>
          </w:tcPr>
          <w:p w14:paraId="21413879" w14:textId="77777777" w:rsidR="00C740B8" w:rsidRPr="00B27ECF" w:rsidRDefault="00C740B8" w:rsidP="003F2A51">
            <w:pPr>
              <w:spacing w:before="120" w:line="228" w:lineRule="auto"/>
              <w:rPr>
                <w:noProof/>
                <w:sz w:val="24"/>
                <w:szCs w:val="24"/>
                <w:lang w:val="ru-RU"/>
              </w:rPr>
            </w:pPr>
            <w:r w:rsidRPr="00B27ECF">
              <w:rPr>
                <w:noProof/>
                <w:sz w:val="24"/>
                <w:szCs w:val="24"/>
                <w:lang w:val="ru-RU"/>
              </w:rPr>
              <w:t>2. Роздільно зібрані відходи, у тому числі (заповнюється за наявності):</w:t>
            </w:r>
          </w:p>
        </w:tc>
        <w:tc>
          <w:tcPr>
            <w:tcW w:w="4706" w:type="dxa"/>
          </w:tcPr>
          <w:p w14:paraId="5E204AF4" w14:textId="77777777" w:rsidR="00C740B8" w:rsidRPr="00A559E6" w:rsidRDefault="00C740B8" w:rsidP="003F2A51">
            <w:pPr>
              <w:spacing w:before="120" w:line="228" w:lineRule="auto"/>
              <w:jc w:val="center"/>
              <w:rPr>
                <w:noProof/>
                <w:sz w:val="24"/>
                <w:szCs w:val="24"/>
                <w:lang w:val="en-AU"/>
              </w:rPr>
            </w:pPr>
            <w:r w:rsidRPr="00A559E6">
              <w:rPr>
                <w:noProof/>
                <w:sz w:val="24"/>
                <w:szCs w:val="24"/>
                <w:lang w:val="en-AU"/>
              </w:rPr>
              <w:t>х</w:t>
            </w:r>
          </w:p>
        </w:tc>
      </w:tr>
      <w:tr w:rsidR="00C740B8" w:rsidRPr="00A559E6" w14:paraId="6BCC86B3" w14:textId="77777777" w:rsidTr="003F2A51">
        <w:tc>
          <w:tcPr>
            <w:tcW w:w="4787" w:type="dxa"/>
            <w:hideMark/>
          </w:tcPr>
          <w:p w14:paraId="47D324F3" w14:textId="77777777" w:rsidR="00C740B8" w:rsidRPr="00A559E6" w:rsidRDefault="00C740B8" w:rsidP="003F2A51">
            <w:pPr>
              <w:spacing w:before="120" w:line="228" w:lineRule="auto"/>
              <w:rPr>
                <w:noProof/>
                <w:sz w:val="24"/>
                <w:szCs w:val="24"/>
                <w:lang w:val="en-AU"/>
              </w:rPr>
            </w:pPr>
            <w:r w:rsidRPr="00A559E6">
              <w:rPr>
                <w:noProof/>
                <w:sz w:val="24"/>
                <w:szCs w:val="24"/>
                <w:lang w:val="en-AU"/>
              </w:rPr>
              <w:lastRenderedPageBreak/>
              <w:t>паперу, картону</w:t>
            </w:r>
          </w:p>
        </w:tc>
        <w:tc>
          <w:tcPr>
            <w:tcW w:w="4706" w:type="dxa"/>
          </w:tcPr>
          <w:p w14:paraId="0A3D46A9" w14:textId="1D724100" w:rsidR="00C740B8" w:rsidRPr="00CE03A2" w:rsidRDefault="00CE03A2" w:rsidP="003F2A51">
            <w:pPr>
              <w:spacing w:before="120" w:line="228" w:lineRule="auto"/>
              <w:jc w:val="center"/>
              <w:rPr>
                <w:noProof/>
                <w:sz w:val="24"/>
                <w:szCs w:val="24"/>
              </w:rPr>
            </w:pPr>
            <w:r>
              <w:rPr>
                <w:noProof/>
                <w:sz w:val="24"/>
                <w:szCs w:val="24"/>
              </w:rPr>
              <w:t>х</w:t>
            </w:r>
          </w:p>
        </w:tc>
      </w:tr>
      <w:tr w:rsidR="00C740B8" w:rsidRPr="00A559E6" w14:paraId="05394C38" w14:textId="77777777" w:rsidTr="003F2A51">
        <w:tc>
          <w:tcPr>
            <w:tcW w:w="4787" w:type="dxa"/>
            <w:hideMark/>
          </w:tcPr>
          <w:p w14:paraId="205881E8" w14:textId="77777777" w:rsidR="00C740B8" w:rsidRPr="00A559E6" w:rsidRDefault="00C740B8" w:rsidP="003F2A51">
            <w:pPr>
              <w:spacing w:before="120" w:line="228" w:lineRule="auto"/>
              <w:jc w:val="both"/>
              <w:rPr>
                <w:noProof/>
                <w:sz w:val="24"/>
                <w:szCs w:val="24"/>
                <w:lang w:val="en-AU"/>
              </w:rPr>
            </w:pPr>
            <w:r w:rsidRPr="00A559E6">
              <w:rPr>
                <w:noProof/>
                <w:sz w:val="24"/>
                <w:szCs w:val="24"/>
                <w:lang w:val="en-AU"/>
              </w:rPr>
              <w:t>скла</w:t>
            </w:r>
          </w:p>
        </w:tc>
        <w:tc>
          <w:tcPr>
            <w:tcW w:w="4706" w:type="dxa"/>
          </w:tcPr>
          <w:p w14:paraId="7E7C64F0" w14:textId="4334648F" w:rsidR="00C740B8" w:rsidRPr="00CE03A2" w:rsidRDefault="00CE03A2" w:rsidP="00CE03A2">
            <w:pPr>
              <w:spacing w:before="120" w:line="228" w:lineRule="auto"/>
              <w:jc w:val="center"/>
              <w:rPr>
                <w:noProof/>
                <w:sz w:val="24"/>
                <w:szCs w:val="24"/>
              </w:rPr>
            </w:pPr>
            <w:r>
              <w:rPr>
                <w:noProof/>
                <w:sz w:val="24"/>
                <w:szCs w:val="24"/>
              </w:rPr>
              <w:t>х</w:t>
            </w:r>
          </w:p>
        </w:tc>
      </w:tr>
      <w:tr w:rsidR="00C740B8" w:rsidRPr="00A559E6" w14:paraId="07721A92" w14:textId="77777777" w:rsidTr="003F2A51">
        <w:tc>
          <w:tcPr>
            <w:tcW w:w="4787" w:type="dxa"/>
            <w:hideMark/>
          </w:tcPr>
          <w:p w14:paraId="022DABBB" w14:textId="77777777" w:rsidR="00C740B8" w:rsidRPr="00A559E6" w:rsidRDefault="00C740B8" w:rsidP="003F2A51">
            <w:pPr>
              <w:spacing w:before="120" w:line="228" w:lineRule="auto"/>
              <w:jc w:val="both"/>
              <w:rPr>
                <w:noProof/>
                <w:sz w:val="24"/>
                <w:szCs w:val="24"/>
                <w:lang w:val="en-AU"/>
              </w:rPr>
            </w:pPr>
            <w:r w:rsidRPr="00A559E6">
              <w:rPr>
                <w:noProof/>
                <w:sz w:val="24"/>
                <w:szCs w:val="24"/>
                <w:lang w:val="en-AU"/>
              </w:rPr>
              <w:t>пластику</w:t>
            </w:r>
          </w:p>
        </w:tc>
        <w:tc>
          <w:tcPr>
            <w:tcW w:w="4706" w:type="dxa"/>
          </w:tcPr>
          <w:p w14:paraId="2D21DEEE" w14:textId="4C028755" w:rsidR="00C740B8" w:rsidRPr="00CE03A2" w:rsidRDefault="00CE03A2" w:rsidP="00CE03A2">
            <w:pPr>
              <w:spacing w:before="120" w:line="228" w:lineRule="auto"/>
              <w:jc w:val="center"/>
              <w:rPr>
                <w:noProof/>
                <w:sz w:val="24"/>
                <w:szCs w:val="24"/>
              </w:rPr>
            </w:pPr>
            <w:r>
              <w:rPr>
                <w:noProof/>
                <w:sz w:val="24"/>
                <w:szCs w:val="24"/>
              </w:rPr>
              <w:t>х</w:t>
            </w:r>
          </w:p>
        </w:tc>
      </w:tr>
      <w:tr w:rsidR="00C740B8" w:rsidRPr="00A559E6" w14:paraId="2FC268F5" w14:textId="77777777" w:rsidTr="003F2A51">
        <w:tc>
          <w:tcPr>
            <w:tcW w:w="4787" w:type="dxa"/>
            <w:hideMark/>
          </w:tcPr>
          <w:p w14:paraId="3F720FCE" w14:textId="77777777" w:rsidR="00C740B8" w:rsidRPr="00A559E6" w:rsidRDefault="00C740B8" w:rsidP="003F2A51">
            <w:pPr>
              <w:spacing w:before="120" w:line="228" w:lineRule="auto"/>
              <w:jc w:val="both"/>
              <w:rPr>
                <w:noProof/>
                <w:sz w:val="24"/>
                <w:szCs w:val="24"/>
                <w:lang w:val="en-AU"/>
              </w:rPr>
            </w:pPr>
            <w:r w:rsidRPr="00A559E6">
              <w:rPr>
                <w:noProof/>
                <w:sz w:val="24"/>
                <w:szCs w:val="24"/>
                <w:lang w:val="en-AU"/>
              </w:rPr>
              <w:t>деревини</w:t>
            </w:r>
          </w:p>
        </w:tc>
        <w:tc>
          <w:tcPr>
            <w:tcW w:w="4706" w:type="dxa"/>
          </w:tcPr>
          <w:p w14:paraId="15D53797" w14:textId="180EA95D" w:rsidR="00C740B8" w:rsidRPr="00CE03A2" w:rsidRDefault="00CE03A2" w:rsidP="00CE03A2">
            <w:pPr>
              <w:spacing w:before="120" w:line="228" w:lineRule="auto"/>
              <w:jc w:val="center"/>
              <w:rPr>
                <w:noProof/>
                <w:sz w:val="24"/>
                <w:szCs w:val="24"/>
              </w:rPr>
            </w:pPr>
            <w:r>
              <w:rPr>
                <w:noProof/>
                <w:sz w:val="24"/>
                <w:szCs w:val="24"/>
              </w:rPr>
              <w:t>х</w:t>
            </w:r>
          </w:p>
        </w:tc>
      </w:tr>
      <w:tr w:rsidR="00C740B8" w:rsidRPr="00A559E6" w14:paraId="59F5559B" w14:textId="77777777" w:rsidTr="003F2A51">
        <w:tc>
          <w:tcPr>
            <w:tcW w:w="4787" w:type="dxa"/>
            <w:hideMark/>
          </w:tcPr>
          <w:p w14:paraId="50415552" w14:textId="77777777" w:rsidR="00C740B8" w:rsidRPr="00A559E6" w:rsidRDefault="00C740B8" w:rsidP="003F2A51">
            <w:pPr>
              <w:spacing w:before="120" w:line="228" w:lineRule="auto"/>
              <w:jc w:val="both"/>
              <w:rPr>
                <w:noProof/>
                <w:sz w:val="24"/>
                <w:szCs w:val="24"/>
                <w:lang w:val="en-AU"/>
              </w:rPr>
            </w:pPr>
            <w:r w:rsidRPr="00A559E6">
              <w:rPr>
                <w:noProof/>
                <w:sz w:val="24"/>
                <w:szCs w:val="24"/>
                <w:lang w:val="en-AU"/>
              </w:rPr>
              <w:t>текстилю</w:t>
            </w:r>
          </w:p>
        </w:tc>
        <w:tc>
          <w:tcPr>
            <w:tcW w:w="4706" w:type="dxa"/>
          </w:tcPr>
          <w:p w14:paraId="75730E37" w14:textId="2436764C" w:rsidR="00C740B8" w:rsidRPr="00CE03A2" w:rsidRDefault="00CE03A2" w:rsidP="00D7497E">
            <w:pPr>
              <w:spacing w:before="120" w:line="228" w:lineRule="auto"/>
              <w:jc w:val="center"/>
              <w:rPr>
                <w:noProof/>
                <w:sz w:val="24"/>
                <w:szCs w:val="24"/>
              </w:rPr>
            </w:pPr>
            <w:r>
              <w:rPr>
                <w:noProof/>
                <w:sz w:val="24"/>
                <w:szCs w:val="24"/>
              </w:rPr>
              <w:t>х</w:t>
            </w:r>
          </w:p>
        </w:tc>
      </w:tr>
      <w:tr w:rsidR="00C740B8" w:rsidRPr="00A559E6" w14:paraId="73B06026" w14:textId="77777777" w:rsidTr="003F2A51">
        <w:tc>
          <w:tcPr>
            <w:tcW w:w="4787" w:type="dxa"/>
            <w:hideMark/>
          </w:tcPr>
          <w:p w14:paraId="33E1FE71" w14:textId="77777777" w:rsidR="00C740B8" w:rsidRPr="00A559E6" w:rsidRDefault="00C740B8" w:rsidP="003F2A51">
            <w:pPr>
              <w:spacing w:before="120" w:line="228" w:lineRule="auto"/>
              <w:jc w:val="both"/>
              <w:rPr>
                <w:noProof/>
                <w:sz w:val="24"/>
                <w:szCs w:val="24"/>
                <w:lang w:val="en-AU"/>
              </w:rPr>
            </w:pPr>
            <w:r w:rsidRPr="00A559E6">
              <w:rPr>
                <w:noProof/>
                <w:sz w:val="24"/>
                <w:szCs w:val="24"/>
                <w:lang w:val="en-AU"/>
              </w:rPr>
              <w:t>металу</w:t>
            </w:r>
          </w:p>
        </w:tc>
        <w:tc>
          <w:tcPr>
            <w:tcW w:w="4706" w:type="dxa"/>
          </w:tcPr>
          <w:p w14:paraId="7FEAF470" w14:textId="58650DE3" w:rsidR="00C740B8" w:rsidRPr="00CE03A2" w:rsidRDefault="00CE03A2" w:rsidP="00D7497E">
            <w:pPr>
              <w:spacing w:before="120" w:line="228" w:lineRule="auto"/>
              <w:jc w:val="center"/>
              <w:rPr>
                <w:noProof/>
                <w:sz w:val="24"/>
                <w:szCs w:val="24"/>
              </w:rPr>
            </w:pPr>
            <w:r>
              <w:rPr>
                <w:noProof/>
                <w:sz w:val="24"/>
                <w:szCs w:val="24"/>
              </w:rPr>
              <w:t>х</w:t>
            </w:r>
          </w:p>
        </w:tc>
      </w:tr>
      <w:tr w:rsidR="00C740B8" w:rsidRPr="00A559E6" w14:paraId="1B398359" w14:textId="77777777" w:rsidTr="003F2A51">
        <w:tc>
          <w:tcPr>
            <w:tcW w:w="4787" w:type="dxa"/>
            <w:hideMark/>
          </w:tcPr>
          <w:p w14:paraId="50658E8F" w14:textId="77777777" w:rsidR="00C740B8" w:rsidRPr="00A559E6" w:rsidRDefault="00C740B8" w:rsidP="003F2A51">
            <w:pPr>
              <w:spacing w:before="120" w:line="228" w:lineRule="auto"/>
              <w:jc w:val="both"/>
              <w:rPr>
                <w:noProof/>
                <w:sz w:val="24"/>
                <w:szCs w:val="24"/>
                <w:lang w:val="en-AU"/>
              </w:rPr>
            </w:pPr>
            <w:r w:rsidRPr="00A559E6">
              <w:rPr>
                <w:noProof/>
                <w:sz w:val="24"/>
                <w:szCs w:val="24"/>
                <w:lang w:val="en-AU"/>
              </w:rPr>
              <w:t>упаковки</w:t>
            </w:r>
          </w:p>
        </w:tc>
        <w:tc>
          <w:tcPr>
            <w:tcW w:w="4706" w:type="dxa"/>
          </w:tcPr>
          <w:p w14:paraId="631AEE6C" w14:textId="37D293DC" w:rsidR="00C740B8" w:rsidRPr="00CE03A2" w:rsidRDefault="00CE03A2" w:rsidP="00D7497E">
            <w:pPr>
              <w:spacing w:before="120" w:line="228" w:lineRule="auto"/>
              <w:jc w:val="center"/>
              <w:rPr>
                <w:noProof/>
                <w:sz w:val="24"/>
                <w:szCs w:val="24"/>
              </w:rPr>
            </w:pPr>
            <w:r>
              <w:rPr>
                <w:noProof/>
                <w:sz w:val="24"/>
                <w:szCs w:val="24"/>
              </w:rPr>
              <w:t>х</w:t>
            </w:r>
          </w:p>
        </w:tc>
      </w:tr>
      <w:tr w:rsidR="00CE03A2" w:rsidRPr="00A559E6" w14:paraId="263A6A88" w14:textId="77777777" w:rsidTr="003F2A51">
        <w:tc>
          <w:tcPr>
            <w:tcW w:w="4787" w:type="dxa"/>
            <w:hideMark/>
          </w:tcPr>
          <w:p w14:paraId="0870A635" w14:textId="77777777" w:rsidR="00CE03A2" w:rsidRPr="00A559E6" w:rsidRDefault="00CE03A2" w:rsidP="00CE03A2">
            <w:pPr>
              <w:spacing w:before="120" w:line="228" w:lineRule="auto"/>
              <w:jc w:val="both"/>
              <w:rPr>
                <w:noProof/>
                <w:sz w:val="24"/>
                <w:szCs w:val="24"/>
                <w:lang w:val="en-AU"/>
              </w:rPr>
            </w:pPr>
            <w:r w:rsidRPr="00A559E6">
              <w:rPr>
                <w:noProof/>
                <w:sz w:val="24"/>
                <w:szCs w:val="24"/>
                <w:lang w:val="en-AU"/>
              </w:rPr>
              <w:t>біовідходи</w:t>
            </w:r>
          </w:p>
        </w:tc>
        <w:tc>
          <w:tcPr>
            <w:tcW w:w="4706" w:type="dxa"/>
          </w:tcPr>
          <w:p w14:paraId="64A4ED8F" w14:textId="631BB887" w:rsidR="00CE03A2" w:rsidRPr="00A559E6" w:rsidRDefault="00CE03A2" w:rsidP="00D7497E">
            <w:pPr>
              <w:spacing w:before="120" w:line="228" w:lineRule="auto"/>
              <w:jc w:val="center"/>
              <w:rPr>
                <w:noProof/>
                <w:sz w:val="24"/>
                <w:szCs w:val="24"/>
                <w:lang w:val="en-AU"/>
              </w:rPr>
            </w:pPr>
            <w:r>
              <w:rPr>
                <w:noProof/>
                <w:sz w:val="24"/>
                <w:szCs w:val="24"/>
              </w:rPr>
              <w:t>х</w:t>
            </w:r>
          </w:p>
        </w:tc>
      </w:tr>
      <w:tr w:rsidR="00CE03A2" w:rsidRPr="00A559E6" w14:paraId="1C2DA9E8" w14:textId="77777777" w:rsidTr="003F2A51">
        <w:tc>
          <w:tcPr>
            <w:tcW w:w="4787" w:type="dxa"/>
            <w:hideMark/>
          </w:tcPr>
          <w:p w14:paraId="2A15A63E" w14:textId="77777777" w:rsidR="00CE03A2" w:rsidRPr="00A559E6" w:rsidRDefault="00CE03A2" w:rsidP="00CE03A2">
            <w:pPr>
              <w:spacing w:before="120" w:line="228" w:lineRule="auto"/>
              <w:jc w:val="both"/>
              <w:rPr>
                <w:noProof/>
                <w:sz w:val="24"/>
                <w:szCs w:val="24"/>
                <w:lang w:val="en-AU"/>
              </w:rPr>
            </w:pPr>
            <w:r w:rsidRPr="00A559E6">
              <w:rPr>
                <w:noProof/>
                <w:sz w:val="24"/>
                <w:szCs w:val="24"/>
                <w:lang w:val="en-AU"/>
              </w:rPr>
              <w:t>відходи зелених насаджень</w:t>
            </w:r>
          </w:p>
        </w:tc>
        <w:tc>
          <w:tcPr>
            <w:tcW w:w="4706" w:type="dxa"/>
          </w:tcPr>
          <w:p w14:paraId="1B977344" w14:textId="3982F367" w:rsidR="00CE03A2" w:rsidRPr="00A559E6" w:rsidRDefault="00CE03A2" w:rsidP="00D7497E">
            <w:pPr>
              <w:spacing w:before="120" w:line="228" w:lineRule="auto"/>
              <w:jc w:val="center"/>
              <w:rPr>
                <w:noProof/>
                <w:sz w:val="24"/>
                <w:szCs w:val="24"/>
                <w:lang w:val="en-AU"/>
              </w:rPr>
            </w:pPr>
            <w:r>
              <w:rPr>
                <w:noProof/>
                <w:sz w:val="24"/>
                <w:szCs w:val="24"/>
              </w:rPr>
              <w:t>х</w:t>
            </w:r>
          </w:p>
        </w:tc>
      </w:tr>
      <w:tr w:rsidR="00CE03A2" w:rsidRPr="00A559E6" w14:paraId="17A6300E" w14:textId="77777777" w:rsidTr="003F2A51">
        <w:tc>
          <w:tcPr>
            <w:tcW w:w="4787" w:type="dxa"/>
            <w:hideMark/>
          </w:tcPr>
          <w:p w14:paraId="1EDBF795" w14:textId="77777777" w:rsidR="00CE03A2" w:rsidRPr="00B27ECF" w:rsidRDefault="00CE03A2" w:rsidP="00CE03A2">
            <w:pPr>
              <w:spacing w:before="120" w:line="228" w:lineRule="auto"/>
              <w:rPr>
                <w:noProof/>
                <w:sz w:val="24"/>
                <w:szCs w:val="24"/>
                <w:lang w:val="ru-RU"/>
              </w:rPr>
            </w:pPr>
            <w:r w:rsidRPr="00B27ECF">
              <w:rPr>
                <w:noProof/>
                <w:sz w:val="24"/>
                <w:szCs w:val="24"/>
                <w:lang w:val="ru-RU"/>
              </w:rPr>
              <w:t>відходи електричного та електронного обладнання</w:t>
            </w:r>
          </w:p>
        </w:tc>
        <w:tc>
          <w:tcPr>
            <w:tcW w:w="4706" w:type="dxa"/>
          </w:tcPr>
          <w:p w14:paraId="77B5E1D9" w14:textId="6FC08BFC" w:rsidR="00CE03A2" w:rsidRPr="00B27ECF" w:rsidRDefault="00CE03A2" w:rsidP="00D7497E">
            <w:pPr>
              <w:spacing w:before="120" w:line="228" w:lineRule="auto"/>
              <w:jc w:val="center"/>
              <w:rPr>
                <w:noProof/>
                <w:sz w:val="24"/>
                <w:szCs w:val="24"/>
                <w:lang w:val="ru-RU"/>
              </w:rPr>
            </w:pPr>
            <w:r>
              <w:rPr>
                <w:noProof/>
                <w:sz w:val="24"/>
                <w:szCs w:val="24"/>
              </w:rPr>
              <w:t>х</w:t>
            </w:r>
          </w:p>
        </w:tc>
      </w:tr>
      <w:tr w:rsidR="00CE03A2" w:rsidRPr="00A559E6" w14:paraId="6029C700" w14:textId="77777777" w:rsidTr="003F2A51">
        <w:tc>
          <w:tcPr>
            <w:tcW w:w="4787" w:type="dxa"/>
            <w:hideMark/>
          </w:tcPr>
          <w:p w14:paraId="5D8E440E" w14:textId="77777777" w:rsidR="00CE03A2" w:rsidRPr="00A559E6" w:rsidRDefault="00CE03A2" w:rsidP="00CE03A2">
            <w:pPr>
              <w:spacing w:before="120" w:line="228" w:lineRule="auto"/>
              <w:rPr>
                <w:noProof/>
                <w:sz w:val="24"/>
                <w:szCs w:val="24"/>
                <w:lang w:val="en-AU"/>
              </w:rPr>
            </w:pPr>
            <w:r w:rsidRPr="00A559E6">
              <w:rPr>
                <w:noProof/>
                <w:sz w:val="24"/>
                <w:szCs w:val="24"/>
                <w:lang w:val="en-AU"/>
              </w:rPr>
              <w:t>відходи батарей та акумуляторів</w:t>
            </w:r>
          </w:p>
        </w:tc>
        <w:tc>
          <w:tcPr>
            <w:tcW w:w="4706" w:type="dxa"/>
          </w:tcPr>
          <w:p w14:paraId="35D5A50D" w14:textId="48C72D05" w:rsidR="00CE03A2" w:rsidRPr="00A559E6" w:rsidRDefault="00CE03A2" w:rsidP="00D7497E">
            <w:pPr>
              <w:spacing w:before="120" w:line="228" w:lineRule="auto"/>
              <w:jc w:val="center"/>
              <w:rPr>
                <w:noProof/>
                <w:sz w:val="24"/>
                <w:szCs w:val="24"/>
                <w:lang w:val="en-AU"/>
              </w:rPr>
            </w:pPr>
            <w:r>
              <w:rPr>
                <w:noProof/>
                <w:sz w:val="24"/>
                <w:szCs w:val="24"/>
              </w:rPr>
              <w:t>х</w:t>
            </w:r>
          </w:p>
        </w:tc>
      </w:tr>
      <w:tr w:rsidR="00CE03A2" w:rsidRPr="00A559E6" w14:paraId="7055E8F5" w14:textId="77777777" w:rsidTr="003F2A51">
        <w:tc>
          <w:tcPr>
            <w:tcW w:w="4787" w:type="dxa"/>
            <w:hideMark/>
          </w:tcPr>
          <w:p w14:paraId="3DC43EB1" w14:textId="77777777" w:rsidR="00CE03A2" w:rsidRPr="00B27ECF" w:rsidRDefault="00CE03A2" w:rsidP="00CE03A2">
            <w:pPr>
              <w:spacing w:before="120" w:line="228" w:lineRule="auto"/>
              <w:rPr>
                <w:noProof/>
                <w:sz w:val="24"/>
                <w:szCs w:val="24"/>
                <w:lang w:val="ru-RU"/>
              </w:rPr>
            </w:pPr>
            <w:r w:rsidRPr="00B27ECF">
              <w:rPr>
                <w:noProof/>
                <w:sz w:val="24"/>
                <w:szCs w:val="24"/>
                <w:lang w:val="ru-RU"/>
              </w:rPr>
              <w:t>небезпечні відходи у складі побутових</w:t>
            </w:r>
          </w:p>
        </w:tc>
        <w:tc>
          <w:tcPr>
            <w:tcW w:w="4706" w:type="dxa"/>
          </w:tcPr>
          <w:p w14:paraId="2CA5D129" w14:textId="1C16F701" w:rsidR="00CE03A2" w:rsidRPr="00B27ECF" w:rsidRDefault="00CE03A2" w:rsidP="00D7497E">
            <w:pPr>
              <w:spacing w:before="120" w:line="228" w:lineRule="auto"/>
              <w:jc w:val="center"/>
              <w:rPr>
                <w:noProof/>
                <w:sz w:val="24"/>
                <w:szCs w:val="24"/>
                <w:lang w:val="ru-RU"/>
              </w:rPr>
            </w:pPr>
            <w:r>
              <w:rPr>
                <w:noProof/>
                <w:sz w:val="24"/>
                <w:szCs w:val="24"/>
              </w:rPr>
              <w:t>х</w:t>
            </w:r>
          </w:p>
        </w:tc>
      </w:tr>
      <w:tr w:rsidR="00CE03A2" w:rsidRPr="00A559E6" w14:paraId="49F4FEA4" w14:textId="77777777" w:rsidTr="003F2A51">
        <w:tc>
          <w:tcPr>
            <w:tcW w:w="4787" w:type="dxa"/>
            <w:hideMark/>
          </w:tcPr>
          <w:p w14:paraId="2AD701C1" w14:textId="77777777" w:rsidR="00CE03A2" w:rsidRPr="00A559E6" w:rsidRDefault="00CE03A2" w:rsidP="00CE03A2">
            <w:pPr>
              <w:spacing w:before="120" w:line="228" w:lineRule="auto"/>
              <w:rPr>
                <w:noProof/>
                <w:sz w:val="24"/>
                <w:szCs w:val="24"/>
                <w:lang w:val="en-AU"/>
              </w:rPr>
            </w:pPr>
            <w:r w:rsidRPr="00A559E6">
              <w:rPr>
                <w:noProof/>
                <w:sz w:val="24"/>
                <w:szCs w:val="24"/>
                <w:lang w:val="en-AU"/>
              </w:rPr>
              <w:t>3. Великогабаритні відходи</w:t>
            </w:r>
          </w:p>
        </w:tc>
        <w:tc>
          <w:tcPr>
            <w:tcW w:w="4706" w:type="dxa"/>
          </w:tcPr>
          <w:p w14:paraId="156B219B" w14:textId="380EA134" w:rsidR="00CE03A2" w:rsidRPr="00A559E6" w:rsidRDefault="00CE03A2" w:rsidP="00D7497E">
            <w:pPr>
              <w:spacing w:before="120" w:line="228" w:lineRule="auto"/>
              <w:jc w:val="center"/>
              <w:rPr>
                <w:noProof/>
                <w:sz w:val="24"/>
                <w:szCs w:val="24"/>
                <w:lang w:val="en-AU"/>
              </w:rPr>
            </w:pPr>
            <w:r>
              <w:rPr>
                <w:noProof/>
                <w:sz w:val="24"/>
                <w:szCs w:val="24"/>
              </w:rPr>
              <w:t>х</w:t>
            </w:r>
          </w:p>
        </w:tc>
      </w:tr>
      <w:tr w:rsidR="00CE03A2" w:rsidRPr="00A559E6" w14:paraId="790CDF42" w14:textId="77777777" w:rsidTr="003F2A51">
        <w:tc>
          <w:tcPr>
            <w:tcW w:w="4787" w:type="dxa"/>
            <w:hideMark/>
          </w:tcPr>
          <w:p w14:paraId="56D9B06B" w14:textId="77777777" w:rsidR="00CE03A2" w:rsidRPr="00A559E6" w:rsidRDefault="00CE03A2" w:rsidP="00CE03A2">
            <w:pPr>
              <w:spacing w:before="120" w:line="228" w:lineRule="auto"/>
              <w:rPr>
                <w:noProof/>
                <w:sz w:val="24"/>
                <w:szCs w:val="24"/>
                <w:lang w:val="en-AU"/>
              </w:rPr>
            </w:pPr>
            <w:r w:rsidRPr="00A559E6">
              <w:rPr>
                <w:noProof/>
                <w:sz w:val="24"/>
                <w:szCs w:val="24"/>
                <w:lang w:val="en-AU"/>
              </w:rPr>
              <w:t>4. Ремонтні відходи</w:t>
            </w:r>
          </w:p>
        </w:tc>
        <w:tc>
          <w:tcPr>
            <w:tcW w:w="4706" w:type="dxa"/>
          </w:tcPr>
          <w:p w14:paraId="7851E6B6" w14:textId="244B1871" w:rsidR="00CE03A2" w:rsidRPr="00A559E6" w:rsidRDefault="00CE03A2" w:rsidP="00D7497E">
            <w:pPr>
              <w:spacing w:before="120" w:line="228" w:lineRule="auto"/>
              <w:jc w:val="center"/>
              <w:rPr>
                <w:noProof/>
                <w:sz w:val="24"/>
                <w:szCs w:val="24"/>
                <w:lang w:val="en-AU"/>
              </w:rPr>
            </w:pPr>
            <w:r>
              <w:rPr>
                <w:noProof/>
                <w:sz w:val="24"/>
                <w:szCs w:val="24"/>
              </w:rPr>
              <w:t>х</w:t>
            </w:r>
          </w:p>
        </w:tc>
      </w:tr>
    </w:tbl>
    <w:p w14:paraId="7DDDCCA7"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15. Розрахунковим періодом є календарний місяць.</w:t>
      </w:r>
    </w:p>
    <w:p w14:paraId="41010F3D"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Споживачі вносять однією сумою плату на поточний рахунок із спеціальним режимом використання, відкритий уповноваженою особою, яка складається з:</w:t>
      </w:r>
    </w:p>
    <w:p w14:paraId="60B278A4"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плати за послугу, що розраховується виходячи з розміру затверджених тарифів на послугу за видами побутових відходів та обсягів надання послуги, визначених відповідно до законодавства;</w:t>
      </w:r>
    </w:p>
    <w:p w14:paraId="39CB117B"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плати уповноваженій особі за організацію укладення та виконання цього договору, розмір якої визначається за погодженням сторін.</w:t>
      </w:r>
    </w:p>
    <w:p w14:paraId="3E6A76B9"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 xml:space="preserve">16. Виконавець на підставі норм надання послуги надає уповноваженій особі рахунок на оплату послуги. </w:t>
      </w:r>
    </w:p>
    <w:p w14:paraId="15596549"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Уповноважена особа здійснює розподіл між споживачами та надає споживачам рахунки на оплату спожитої послуги не пізніше ніж за десять днів до граничного строку внесення плати за спожиту послугу.</w:t>
      </w:r>
    </w:p>
    <w:p w14:paraId="218F5F56"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Рахунок надається на паперовому носії. На вимогу або за згодою споживачів рахунок може надаватися в електронній формі, зокрема за допомогою доступу до електронних систем обліку розрахунків споживачів.</w:t>
      </w:r>
    </w:p>
    <w:p w14:paraId="14493A77"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 xml:space="preserve">17. У разі застосування щомісячної системи оплати послуги споживачі здійснюють оплату за цим договором не пізніше 20 числа місяця, що настає за розрахунковим, що є граничним строком внесення плати за спожиту послугу, на поточний рахунок із спеціальним </w:t>
      </w:r>
      <w:r w:rsidRPr="00B27ECF">
        <w:rPr>
          <w:rFonts w:ascii="Times New Roman" w:hAnsi="Times New Roman"/>
          <w:noProof/>
          <w:sz w:val="24"/>
          <w:szCs w:val="24"/>
          <w:lang w:val="ru-RU"/>
        </w:rPr>
        <w:lastRenderedPageBreak/>
        <w:t>режимом використання, відкритий уповноваженою особою. Уповноважена особа не пізніше ніж протягом трьох банківських днів після отримання кожного платежу від споживачів перераховує отримані платежі виконавцю.</w:t>
      </w:r>
    </w:p>
    <w:p w14:paraId="5854A100"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У разі коли споживачі мають заборгованість з оплати послуги, уповноважена особа у десятиденний строк з дня отримання запиту виконавця надає виконавцю список споживачів, які не виконали належним чином зобов’язання з оплати послуги, з детальною інформацією про проведені їм нарахування та отримані від них платежі. На вимогу виконавця уповноважена особа надає йому іншу інформацію, необхідну для стягнення з таких споживачів суми заборгованості в судовому порядку.</w:t>
      </w:r>
    </w:p>
    <w:p w14:paraId="41B15890"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 xml:space="preserve">18. За бажанням споживачів оплата послуги може здійснюватися шляхом внесення авансових платежів. </w:t>
      </w:r>
    </w:p>
    <w:p w14:paraId="4B9F64CD"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Під час здійснення оплати зазначається розрахунковий період, за який вона здійснюється, та призначення платежу (плата виконавцю, сплата пені, штрафів).</w:t>
      </w:r>
    </w:p>
    <w:p w14:paraId="3CEAFA2B"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У разі коли споживачем не визначено розрахунковий період або за зазначений споживачем період виникла переплата, виконавець має право зарахувати такий платіж (його частину в розмірі переплати) в рахунок заборгованості споживача за минулі розрахункові періоди в разі її наявності, а в разі відсутності такої заборгованості - в рахунок майбутніх платежів споживача починаючи з найближчих до дати здійснення платежу розрахункових періодів.</w:t>
      </w:r>
    </w:p>
    <w:p w14:paraId="1D8C1A77"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19. У разі тимчасової відсутності в житловому приміщенні (іншому об’єкті нерухомого майна) споживача та інших осіб понад 30 календарних днів споживач має право на несплату вартості послуги за такий період за умови подачі виконавцю заяви та документа, що підтверджує таку відсутність:</w:t>
      </w:r>
    </w:p>
    <w:p w14:paraId="22E00EB7"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 xml:space="preserve">довідки про фактичне місце проживання; </w:t>
      </w:r>
    </w:p>
    <w:p w14:paraId="08A140E6"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довідки про взяття на облік внутрішньо переміщеної особи;</w:t>
      </w:r>
    </w:p>
    <w:p w14:paraId="2D4376CC"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довідки, що підтверджує тимчасове перебування в лікувально-профілактичних і санітарно-профілактичних закладах;</w:t>
      </w:r>
    </w:p>
    <w:p w14:paraId="10312F47"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довідки, що підтверджує навчання в іншому місті;</w:t>
      </w:r>
    </w:p>
    <w:p w14:paraId="49EF6EFD"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довідки, що підтверджує проходження військової служби;</w:t>
      </w:r>
    </w:p>
    <w:p w14:paraId="0181C298"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довідки, що підтверджує відбування покарання;</w:t>
      </w:r>
    </w:p>
    <w:p w14:paraId="6A12FD29"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документів, що підтверджують тимчасове перебування за кордоном.</w:t>
      </w:r>
    </w:p>
    <w:p w14:paraId="7586F3B8" w14:textId="77777777" w:rsidR="00C740B8" w:rsidRPr="00B27ECF" w:rsidRDefault="00C740B8" w:rsidP="00C740B8">
      <w:pPr>
        <w:pStyle w:val="af0"/>
        <w:rPr>
          <w:rFonts w:ascii="Times New Roman" w:hAnsi="Times New Roman"/>
          <w:noProof/>
          <w:sz w:val="24"/>
          <w:szCs w:val="24"/>
          <w:lang w:val="ru-RU"/>
        </w:rPr>
      </w:pPr>
      <w:bookmarkStart w:id="15" w:name="o139"/>
      <w:bookmarkEnd w:id="15"/>
      <w:r w:rsidRPr="00B27ECF">
        <w:rPr>
          <w:rFonts w:ascii="Times New Roman" w:hAnsi="Times New Roman"/>
          <w:noProof/>
          <w:sz w:val="24"/>
          <w:szCs w:val="24"/>
          <w:lang w:val="ru-RU"/>
        </w:rPr>
        <w:t>Відповідальність сторін за порушення договору</w:t>
      </w:r>
    </w:p>
    <w:p w14:paraId="5540DFBD"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20. Сторони несуть відповідальність за порушення договору відповідно до статті 26 Закону України “Про житлово-комунальні послуги”.</w:t>
      </w:r>
    </w:p>
    <w:p w14:paraId="34D44647"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21. У разі ненадання або надання послуги не в повному обсязі, зниження її якості споживачі викликають виконавця послуги (його представника) для перевірки кількості та/або якості наданої послуги. Виконавець зобов’язаний прибути на виклик споживачів у строк не пізніше ніж протягом однієї доби з моменту отримання відповідного повідомлення споживача.</w:t>
      </w:r>
    </w:p>
    <w:p w14:paraId="4E98EBDB"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Акт-претензія складається відповідно до постанови Кабінету Міністрів України від 27 грудня 2018 р. № 1145 “Про затвердження Порядку проведення перевірки відповідності якості надання деяких комунальних послуг та послуг з управління багатоквартирним будинком параметрам, передбаченим договором про надання відповідних послуг” (Офіційний вісник України, 2019 р., № 4, ст. 133).</w:t>
      </w:r>
    </w:p>
    <w:p w14:paraId="5B9D1722"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22. У разі несвоєчасного здійснення платежів споживачі зобов’язані сплатити пеню в розмірі 0,01 відсотка суми боргу за кожен день прострочення. Загальний розмір сплаченої пені не може перевищувати 100 відсотків загальної суми боргу.</w:t>
      </w:r>
    </w:p>
    <w:p w14:paraId="348D66BE"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Нарахування пені починається з першого робочого дня, що настає за останнім днем граничного строку внесення плати за послугу.</w:t>
      </w:r>
    </w:p>
    <w:p w14:paraId="2FAB5660"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lastRenderedPageBreak/>
        <w:t xml:space="preserve">Пеня не нараховується за умови наявності заборгованості держави за надані населенню пільги та житлові субсидії та/або наявності у споживача заборгованості з оплати праці, підтвердженої належним чином. </w:t>
      </w:r>
    </w:p>
    <w:p w14:paraId="5B1D6210"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У разі ненадання послуги, надання її не в повному обсязі або невідповідної якості виконавець здійснює перерахунок вартості послуги, а також сплачує споживачеві неустойку (штраф) у розмірі 0,01 відсотка середньодобової вартості споживання послуги, визначеної за попередні 12 місяців (якщо попередніх місяців нараховується менш як 12 - за фактичний час споживання послуги), за кожен день ненадання послуги, надання її не в повному обсязі або невідповідної якості (за виключенням нормативних строків проведення аварійно-відновних робіт або періоду, протягом якого відбувалася ліквідація наслідків аварій або усунення виявлених неполадок, пов’язаних з отриманням послуги, що виникли з вини споживача).</w:t>
      </w:r>
    </w:p>
    <w:p w14:paraId="1147DAB4"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Аварійно-відновними роботами є комплекс робіт з ліквідації наслідків аварій, що виникли, а також із запобігання аваріям та аварійним ситуаціям.</w:t>
      </w:r>
    </w:p>
    <w:p w14:paraId="0C9DEB88" w14:textId="77777777" w:rsidR="00C740B8" w:rsidRPr="00B27ECF" w:rsidRDefault="00C740B8" w:rsidP="00C740B8">
      <w:pPr>
        <w:pStyle w:val="af0"/>
        <w:rPr>
          <w:rFonts w:ascii="Times New Roman" w:hAnsi="Times New Roman"/>
          <w:noProof/>
          <w:sz w:val="24"/>
          <w:szCs w:val="24"/>
          <w:lang w:val="ru-RU"/>
        </w:rPr>
      </w:pPr>
      <w:r w:rsidRPr="00B27ECF">
        <w:rPr>
          <w:rFonts w:ascii="Times New Roman" w:hAnsi="Times New Roman"/>
          <w:noProof/>
          <w:sz w:val="24"/>
          <w:szCs w:val="24"/>
          <w:lang w:val="ru-RU"/>
        </w:rPr>
        <w:t>Порядок і умови внесення змін до договору, зокрема щодо тарифу на послугу</w:t>
      </w:r>
    </w:p>
    <w:p w14:paraId="21618677"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23. Внесення змін до цього договору здійснюється шляхом укладення сторонами додаткової угоди, якщо інше не передбачено договором.</w:t>
      </w:r>
    </w:p>
    <w:p w14:paraId="357056B4"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Якщо протягом 30 днів після отримання додаткової угоди про внесення змін до договору виконавець/споживач, який одержав таку угоду від споживача/виконавця, не повідомив про свою відмову від внесення змін до договору та не надав своїх заперечень або протоколу розбіжностей до нього і при цьому виконавець не припинив надання послуги споживачу (споживач вчинив дії, які засвідчують його волю до продовження отримання послуги від цього виконавця (зокрема здійснив оплату наданої послуги), зміни до договору вважаються внесеними у редакції, запропонованій споживачем/виконавцем, якщо інше не передбачено договором.</w:t>
      </w:r>
    </w:p>
    <w:p w14:paraId="31BAF834"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 xml:space="preserve">Інформування споживачів про намір зміни тарифів на послугу за видами побутових відходів здійснюється виконавцем в порядку, затвердженому </w:t>
      </w:r>
      <w:proofErr w:type="spellStart"/>
      <w:r w:rsidR="002F22A1" w:rsidRPr="002F22A1">
        <w:rPr>
          <w:rStyle w:val="st42"/>
          <w:rFonts w:ascii="Times New Roman" w:eastAsiaTheme="minorHAnsi" w:hAnsi="Times New Roman"/>
          <w:sz w:val="24"/>
          <w:szCs w:val="24"/>
          <w:lang w:val="x-none"/>
        </w:rPr>
        <w:t>Мінрозвитку</w:t>
      </w:r>
      <w:proofErr w:type="spellEnd"/>
      <w:r w:rsidRPr="00B27ECF">
        <w:rPr>
          <w:rFonts w:ascii="Times New Roman" w:hAnsi="Times New Roman"/>
          <w:noProof/>
          <w:sz w:val="24"/>
          <w:szCs w:val="24"/>
          <w:lang w:val="ru-RU"/>
        </w:rPr>
        <w:t>.</w:t>
      </w:r>
    </w:p>
    <w:p w14:paraId="6CD0C14C"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24. У разі прийняття органом місцевого самоврядування рішення про зміну тарифів на послугу за видами побутових відходів виконавець у строк, що не перевищує 15 днів з дати введення їх у дію, повідомляє про це споживачам із зазначенням рішення відповідних органів шляхом розміщення на офіційному веб-сайті виконавця послуги.</w:t>
      </w:r>
    </w:p>
    <w:p w14:paraId="1F947BB8"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У разі зміни тарифів протягом строку дії договору нові тарифи застосовуються з моменту їх введення в дію без внесення додаткових змін до договору.</w:t>
      </w:r>
    </w:p>
    <w:p w14:paraId="1E5B061B" w14:textId="77777777" w:rsidR="00C740B8" w:rsidRPr="00B27ECF" w:rsidRDefault="00C740B8" w:rsidP="00C740B8">
      <w:pPr>
        <w:pStyle w:val="af0"/>
        <w:rPr>
          <w:rFonts w:ascii="Times New Roman" w:hAnsi="Times New Roman"/>
          <w:noProof/>
          <w:sz w:val="24"/>
          <w:szCs w:val="24"/>
          <w:lang w:val="ru-RU"/>
        </w:rPr>
      </w:pPr>
      <w:r w:rsidRPr="00B27ECF">
        <w:rPr>
          <w:rFonts w:ascii="Times New Roman" w:hAnsi="Times New Roman"/>
          <w:noProof/>
          <w:sz w:val="24"/>
          <w:szCs w:val="24"/>
          <w:lang w:val="ru-RU"/>
        </w:rPr>
        <w:t>Форс-мажорні обставини</w:t>
      </w:r>
    </w:p>
    <w:p w14:paraId="2505FF7E"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25. Сторони звільняються від відповідальності за невиконання або часткове невиконання зобов’язань за цим договором, якщо таке невиконання є наслідком форс-мажорних обставин.</w:t>
      </w:r>
    </w:p>
    <w:p w14:paraId="72275BC3"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26. Форс-мажорними обставинами є надзвичайні та невідворотні обставини, які виникли в результаті не передбачених сторонами подій, що об’єктивно унеможливлюють виконання зобов’язань, передбачених умовами договору, обов’язків згідно із законодавчими та іншими нормативними актами, зокрема пожежі, землетруси, повені, зсуви, вибухи, війна або військові дії, страйк, блокада. Доказом настання форс-мажорних обставин є документ Торгово-промислової палати або іншого компетентного органу.</w:t>
      </w:r>
    </w:p>
    <w:p w14:paraId="6AF8439E" w14:textId="77777777" w:rsidR="00C740B8" w:rsidRPr="00B27ECF" w:rsidRDefault="00C740B8" w:rsidP="00C740B8">
      <w:pPr>
        <w:pStyle w:val="af0"/>
        <w:rPr>
          <w:rFonts w:ascii="Times New Roman" w:hAnsi="Times New Roman"/>
          <w:noProof/>
          <w:sz w:val="24"/>
          <w:szCs w:val="24"/>
          <w:lang w:val="ru-RU"/>
        </w:rPr>
      </w:pPr>
      <w:r w:rsidRPr="00B27ECF">
        <w:rPr>
          <w:rFonts w:ascii="Times New Roman" w:hAnsi="Times New Roman"/>
          <w:noProof/>
          <w:sz w:val="24"/>
          <w:szCs w:val="24"/>
          <w:lang w:val="ru-RU"/>
        </w:rPr>
        <w:t>Строк дії договору, порядок і умови продовження його дії та розірвання</w:t>
      </w:r>
    </w:p>
    <w:p w14:paraId="5147074C"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27. Договір набирає чинності з моменту його підписання.</w:t>
      </w:r>
    </w:p>
    <w:p w14:paraId="2CEFD50A"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Строк дії договору становить один рік.</w:t>
      </w:r>
    </w:p>
    <w:p w14:paraId="07CC9FBA" w14:textId="77777777" w:rsidR="00C740B8" w:rsidRPr="00B27ECF" w:rsidRDefault="00C740B8" w:rsidP="00C740B8">
      <w:pPr>
        <w:pStyle w:val="a7"/>
        <w:spacing w:before="60"/>
        <w:jc w:val="both"/>
        <w:rPr>
          <w:rFonts w:ascii="Times New Roman" w:hAnsi="Times New Roman"/>
          <w:noProof/>
          <w:sz w:val="24"/>
          <w:szCs w:val="24"/>
          <w:lang w:val="ru-RU"/>
        </w:rPr>
      </w:pPr>
      <w:bookmarkStart w:id="16" w:name="o194"/>
      <w:bookmarkStart w:id="17" w:name="o195"/>
      <w:bookmarkStart w:id="18" w:name="o197"/>
      <w:bookmarkEnd w:id="16"/>
      <w:bookmarkEnd w:id="17"/>
      <w:bookmarkEnd w:id="18"/>
      <w:r w:rsidRPr="00B27ECF">
        <w:rPr>
          <w:rFonts w:ascii="Times New Roman" w:hAnsi="Times New Roman"/>
          <w:noProof/>
          <w:sz w:val="24"/>
          <w:szCs w:val="24"/>
          <w:lang w:val="ru-RU"/>
        </w:rPr>
        <w:t xml:space="preserve">28. Якщо за 30 днів до закінчення строку дії цього договору жодна із сторін не повідомить письмово іншій стороні про відмову від договору, договір вважається продовженим на черговий однорічний строк. </w:t>
      </w:r>
    </w:p>
    <w:p w14:paraId="501853CC"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lastRenderedPageBreak/>
        <w:t>29. Цей договір може бути розірваний у разі прийняття рішення співвласниками щодо зміни моделі договірних відносин відповідно до статті 14 Закону України “Про житлово-комунальні послуги”.</w:t>
      </w:r>
    </w:p>
    <w:p w14:paraId="50539FE9"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30. Припинення дії цього договору не звільняє сторони від обов’язку виконання зобов’язань, які на дату такого припинення залишилися невиконаними.</w:t>
      </w:r>
    </w:p>
    <w:p w14:paraId="332A8F94"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31. У разі зміни даних, зазначених у розділі “Реквізити і підписи сторін” цього договору, сторона письмово повідомляє про це іншій стороні у семиденний строк з дати настання змін.</w:t>
      </w:r>
    </w:p>
    <w:p w14:paraId="02D2E3C1" w14:textId="77777777" w:rsidR="00C740B8" w:rsidRPr="00B27ECF" w:rsidRDefault="00C740B8" w:rsidP="00C740B8">
      <w:pPr>
        <w:pStyle w:val="af0"/>
        <w:rPr>
          <w:rFonts w:ascii="Times New Roman" w:hAnsi="Times New Roman"/>
          <w:noProof/>
          <w:sz w:val="24"/>
          <w:szCs w:val="24"/>
          <w:lang w:val="ru-RU"/>
        </w:rPr>
      </w:pPr>
      <w:r w:rsidRPr="00B27ECF">
        <w:rPr>
          <w:rFonts w:ascii="Times New Roman" w:hAnsi="Times New Roman"/>
          <w:noProof/>
          <w:sz w:val="24"/>
          <w:szCs w:val="24"/>
          <w:lang w:val="ru-RU"/>
        </w:rPr>
        <w:t>Прикінцеві положення</w:t>
      </w:r>
    </w:p>
    <w:p w14:paraId="6F78256C" w14:textId="77777777" w:rsidR="00C740B8" w:rsidRPr="00B27ECF" w:rsidRDefault="00C740B8" w:rsidP="00C740B8">
      <w:pPr>
        <w:pStyle w:val="a7"/>
        <w:jc w:val="both"/>
        <w:rPr>
          <w:rFonts w:ascii="Times New Roman" w:hAnsi="Times New Roman"/>
          <w:noProof/>
          <w:sz w:val="24"/>
          <w:szCs w:val="24"/>
          <w:lang w:val="ru-RU"/>
        </w:rPr>
      </w:pPr>
      <w:r w:rsidRPr="00B27ECF">
        <w:rPr>
          <w:rFonts w:ascii="Times New Roman" w:hAnsi="Times New Roman"/>
          <w:noProof/>
          <w:sz w:val="24"/>
          <w:szCs w:val="24"/>
          <w:lang w:val="ru-RU"/>
        </w:rPr>
        <w:t>32. Спори та розбіжності, що можуть виникнути під час надання послуги, якщо вони не будуть узгоджені шляхом переговорів між сторонами, вирішуються в судовому порядку.</w:t>
      </w:r>
    </w:p>
    <w:p w14:paraId="6F4096EC"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33. Цей договір складено у кількості, що забезпечує отримання примірника цього договору виконавцем та кожним співвласником багатоквартирного будинку, які мають однакову юридичну силу.</w:t>
      </w:r>
    </w:p>
    <w:p w14:paraId="1BEAC1DD" w14:textId="77777777" w:rsidR="00C740B8" w:rsidRPr="00B27ECF" w:rsidRDefault="00C740B8" w:rsidP="00C740B8">
      <w:pPr>
        <w:pStyle w:val="a7"/>
        <w:spacing w:before="60"/>
        <w:jc w:val="both"/>
        <w:rPr>
          <w:rFonts w:ascii="Times New Roman" w:hAnsi="Times New Roman"/>
          <w:noProof/>
          <w:sz w:val="24"/>
          <w:szCs w:val="24"/>
          <w:lang w:val="ru-RU"/>
        </w:rPr>
      </w:pPr>
      <w:r w:rsidRPr="00B27ECF">
        <w:rPr>
          <w:rFonts w:ascii="Times New Roman" w:hAnsi="Times New Roman"/>
          <w:noProof/>
          <w:sz w:val="24"/>
          <w:szCs w:val="24"/>
          <w:lang w:val="ru-RU"/>
        </w:rPr>
        <w:t>34. Якщо цим договором, законодавством або письмовою домовленістю сторін не передбачено інше, усі повідомлення, передбачені цим договором, сторони надсилають одна одній засобами зв’язку, зазначеними в розділі “Реквізити і підписи сторін” цього договору.</w:t>
      </w:r>
    </w:p>
    <w:p w14:paraId="181C04F1" w14:textId="77777777" w:rsidR="00C740B8" w:rsidRPr="00B27ECF" w:rsidRDefault="00C740B8" w:rsidP="00C740B8">
      <w:pPr>
        <w:pStyle w:val="af0"/>
        <w:rPr>
          <w:rFonts w:ascii="Times New Roman" w:hAnsi="Times New Roman"/>
          <w:noProof/>
          <w:sz w:val="24"/>
          <w:szCs w:val="24"/>
          <w:lang w:val="en-AU"/>
        </w:rPr>
      </w:pPr>
      <w:bookmarkStart w:id="19" w:name="o204"/>
      <w:bookmarkEnd w:id="19"/>
      <w:r w:rsidRPr="00B27ECF">
        <w:rPr>
          <w:rFonts w:ascii="Times New Roman" w:hAnsi="Times New Roman"/>
          <w:noProof/>
          <w:sz w:val="24"/>
          <w:szCs w:val="24"/>
          <w:lang w:val="en-AU"/>
        </w:rPr>
        <w:t xml:space="preserve">Реквізити і підписи сторін </w:t>
      </w:r>
    </w:p>
    <w:tbl>
      <w:tblPr>
        <w:tblW w:w="4900" w:type="pct"/>
        <w:tblLook w:val="04A0" w:firstRow="1" w:lastRow="0" w:firstColumn="1" w:lastColumn="0" w:noHBand="0" w:noVBand="1"/>
      </w:tblPr>
      <w:tblGrid>
        <w:gridCol w:w="4778"/>
        <w:gridCol w:w="4668"/>
      </w:tblGrid>
      <w:tr w:rsidR="00C740B8" w:rsidRPr="00A559E6" w14:paraId="6036F96D" w14:textId="77777777" w:rsidTr="003F2A51">
        <w:trPr>
          <w:trHeight w:val="20"/>
        </w:trPr>
        <w:tc>
          <w:tcPr>
            <w:tcW w:w="2529" w:type="pct"/>
            <w:hideMark/>
          </w:tcPr>
          <w:p w14:paraId="05F65A3C" w14:textId="77777777" w:rsidR="00C740B8" w:rsidRPr="00B27ECF" w:rsidRDefault="00C740B8" w:rsidP="00B27ECF">
            <w:pPr>
              <w:spacing w:before="60" w:after="60" w:line="254" w:lineRule="auto"/>
              <w:jc w:val="center"/>
              <w:rPr>
                <w:noProof/>
                <w:sz w:val="24"/>
                <w:szCs w:val="24"/>
                <w:lang w:val="ru-RU"/>
              </w:rPr>
            </w:pPr>
            <w:r w:rsidRPr="00B27ECF">
              <w:rPr>
                <w:noProof/>
                <w:sz w:val="24"/>
                <w:szCs w:val="24"/>
                <w:lang w:val="ru-RU"/>
              </w:rPr>
              <w:t>Споживач в особі</w:t>
            </w:r>
            <w:r w:rsidR="00B27ECF">
              <w:rPr>
                <w:noProof/>
                <w:sz w:val="24"/>
                <w:szCs w:val="24"/>
                <w:lang w:val="ru-RU"/>
              </w:rPr>
              <w:t xml:space="preserve"> </w:t>
            </w:r>
            <w:r w:rsidRPr="00B27ECF">
              <w:rPr>
                <w:noProof/>
                <w:sz w:val="24"/>
                <w:szCs w:val="24"/>
                <w:lang w:val="ru-RU"/>
              </w:rPr>
              <w:t>уповноваженої особи</w:t>
            </w:r>
          </w:p>
        </w:tc>
        <w:tc>
          <w:tcPr>
            <w:tcW w:w="2471" w:type="pct"/>
            <w:hideMark/>
          </w:tcPr>
          <w:p w14:paraId="56F06A9D" w14:textId="77777777" w:rsidR="00C740B8" w:rsidRPr="00A559E6" w:rsidRDefault="00C740B8" w:rsidP="00B27ECF">
            <w:pPr>
              <w:spacing w:before="60" w:after="60" w:line="254" w:lineRule="auto"/>
              <w:jc w:val="center"/>
              <w:rPr>
                <w:noProof/>
                <w:sz w:val="24"/>
                <w:szCs w:val="24"/>
                <w:lang w:val="en-AU"/>
              </w:rPr>
            </w:pPr>
            <w:r w:rsidRPr="00A559E6">
              <w:rPr>
                <w:noProof/>
                <w:sz w:val="24"/>
                <w:szCs w:val="24"/>
                <w:lang w:val="en-AU"/>
              </w:rPr>
              <w:t>Виконавець</w:t>
            </w:r>
          </w:p>
        </w:tc>
      </w:tr>
      <w:tr w:rsidR="00CE03A2" w:rsidRPr="00A559E6" w14:paraId="73452937" w14:textId="77777777" w:rsidTr="003F2A51">
        <w:trPr>
          <w:trHeight w:val="20"/>
        </w:trPr>
        <w:tc>
          <w:tcPr>
            <w:tcW w:w="2529" w:type="pct"/>
            <w:hideMark/>
          </w:tcPr>
          <w:p w14:paraId="380BB61F" w14:textId="77777777" w:rsidR="00CE03A2" w:rsidRPr="00B27ECF" w:rsidRDefault="00CE03A2" w:rsidP="00CE03A2">
            <w:pPr>
              <w:spacing w:before="60" w:after="60" w:line="254" w:lineRule="auto"/>
              <w:ind w:right="318"/>
              <w:rPr>
                <w:noProof/>
                <w:sz w:val="24"/>
                <w:szCs w:val="24"/>
                <w:lang w:val="ru-RU"/>
              </w:rPr>
            </w:pPr>
            <w:r w:rsidRPr="00B27ECF">
              <w:rPr>
                <w:noProof/>
                <w:sz w:val="24"/>
                <w:szCs w:val="24"/>
                <w:lang w:val="ru-RU"/>
              </w:rPr>
              <w:t>___________________________________</w:t>
            </w:r>
          </w:p>
          <w:p w14:paraId="34568FD7" w14:textId="77777777" w:rsidR="00CE03A2" w:rsidRPr="00B27ECF" w:rsidRDefault="00CE03A2" w:rsidP="00CE03A2">
            <w:pPr>
              <w:spacing w:before="60" w:after="60" w:line="254" w:lineRule="auto"/>
              <w:ind w:right="318"/>
              <w:jc w:val="center"/>
              <w:rPr>
                <w:noProof/>
                <w:sz w:val="24"/>
                <w:szCs w:val="24"/>
                <w:lang w:val="ru-RU"/>
              </w:rPr>
            </w:pPr>
            <w:r w:rsidRPr="00B27ECF">
              <w:rPr>
                <w:noProof/>
                <w:sz w:val="24"/>
                <w:szCs w:val="24"/>
                <w:lang w:val="ru-RU"/>
              </w:rPr>
              <w:t>(</w:t>
            </w:r>
            <w:r w:rsidRPr="00B27ECF">
              <w:rPr>
                <w:noProof/>
                <w:sz w:val="20"/>
                <w:lang w:val="ru-RU"/>
              </w:rPr>
              <w:t>найменування суб’єкта господарювання/ прізвище, ім’я та по батькові (за наявності)</w:t>
            </w:r>
          </w:p>
        </w:tc>
        <w:tc>
          <w:tcPr>
            <w:tcW w:w="2471" w:type="pct"/>
            <w:hideMark/>
          </w:tcPr>
          <w:p w14:paraId="17D16841" w14:textId="77777777" w:rsidR="00CE03A2" w:rsidRPr="00F91A3B" w:rsidRDefault="00CE03A2" w:rsidP="00CE03A2">
            <w:pPr>
              <w:pStyle w:val="a7"/>
              <w:spacing w:before="0" w:line="228" w:lineRule="auto"/>
              <w:ind w:firstLine="0"/>
              <w:jc w:val="center"/>
              <w:rPr>
                <w:rFonts w:ascii="Times New Roman" w:hAnsi="Times New Roman"/>
                <w:noProof/>
                <w:sz w:val="20"/>
                <w:lang w:val="ru-RU" w:eastAsia="uk-UA"/>
              </w:rPr>
            </w:pPr>
          </w:p>
          <w:p w14:paraId="5988E1A4" w14:textId="57994214" w:rsidR="00CE03A2" w:rsidRPr="00F91A3B" w:rsidRDefault="00CE03A2" w:rsidP="00CE03A2">
            <w:pPr>
              <w:spacing w:before="60" w:after="60" w:line="254" w:lineRule="auto"/>
              <w:jc w:val="center"/>
              <w:rPr>
                <w:noProof/>
                <w:sz w:val="20"/>
                <w:lang w:val="ru-RU"/>
              </w:rPr>
            </w:pPr>
            <w:r w:rsidRPr="00D7497E">
              <w:rPr>
                <w:noProof/>
                <w:sz w:val="22"/>
                <w:szCs w:val="24"/>
                <w:lang w:eastAsia="uk-UA"/>
              </w:rPr>
              <w:t xml:space="preserve">Комунальне </w:t>
            </w:r>
            <w:bookmarkStart w:id="20" w:name="_Hlk208310252"/>
            <w:r w:rsidRPr="00D7497E">
              <w:rPr>
                <w:noProof/>
                <w:sz w:val="22"/>
                <w:szCs w:val="24"/>
                <w:lang w:eastAsia="uk-UA"/>
              </w:rPr>
              <w:t xml:space="preserve">сільськогосподарське підприємство «Широке» Широківської сільської ради Запорізького району Запорізької області </w:t>
            </w:r>
            <w:bookmarkEnd w:id="20"/>
          </w:p>
        </w:tc>
      </w:tr>
      <w:tr w:rsidR="00CE03A2" w:rsidRPr="00A559E6" w14:paraId="5F793FF7" w14:textId="77777777" w:rsidTr="003F2A51">
        <w:trPr>
          <w:trHeight w:val="20"/>
        </w:trPr>
        <w:tc>
          <w:tcPr>
            <w:tcW w:w="2529" w:type="pct"/>
            <w:hideMark/>
          </w:tcPr>
          <w:p w14:paraId="3F4B1E9D" w14:textId="77777777" w:rsidR="00CE03A2" w:rsidRPr="00B27ECF" w:rsidRDefault="00CE03A2" w:rsidP="00CE03A2">
            <w:pPr>
              <w:spacing w:before="60" w:after="60" w:line="254" w:lineRule="auto"/>
              <w:ind w:right="318"/>
              <w:rPr>
                <w:noProof/>
                <w:sz w:val="24"/>
                <w:szCs w:val="24"/>
              </w:rPr>
            </w:pPr>
            <w:r w:rsidRPr="00B27ECF">
              <w:rPr>
                <w:noProof/>
                <w:sz w:val="24"/>
                <w:szCs w:val="24"/>
              </w:rPr>
              <w:t>___________________________________</w:t>
            </w:r>
          </w:p>
          <w:p w14:paraId="3FE23BC9" w14:textId="77777777" w:rsidR="00CE03A2" w:rsidRPr="00B27ECF" w:rsidRDefault="00CE03A2" w:rsidP="00CE03A2">
            <w:pPr>
              <w:spacing w:before="60" w:after="60" w:line="254" w:lineRule="auto"/>
              <w:ind w:right="318"/>
              <w:jc w:val="center"/>
              <w:rPr>
                <w:noProof/>
                <w:color w:val="292B2C"/>
                <w:sz w:val="24"/>
                <w:szCs w:val="24"/>
                <w:lang w:eastAsia="uk-UA"/>
              </w:rPr>
            </w:pPr>
            <w:r w:rsidRPr="00B27ECF">
              <w:rPr>
                <w:noProof/>
                <w:sz w:val="24"/>
                <w:szCs w:val="24"/>
              </w:rPr>
              <w:t>(</w:t>
            </w:r>
            <w:r w:rsidRPr="00B27ECF">
              <w:rPr>
                <w:noProof/>
                <w:sz w:val="20"/>
              </w:rPr>
              <w:t xml:space="preserve">ідентифікаційний код юридичної особи згідно з ЄДРПОУ або реєстраційний номер облікової картки платника податків для фізичних осіб - підприємців*) </w:t>
            </w:r>
          </w:p>
        </w:tc>
        <w:tc>
          <w:tcPr>
            <w:tcW w:w="2471" w:type="pct"/>
            <w:hideMark/>
          </w:tcPr>
          <w:p w14:paraId="7872FDCF" w14:textId="77777777" w:rsidR="00CE03A2" w:rsidRPr="009A7B04" w:rsidRDefault="00CE03A2" w:rsidP="00CE03A2">
            <w:pPr>
              <w:pStyle w:val="a7"/>
              <w:spacing w:line="228" w:lineRule="auto"/>
              <w:ind w:firstLine="0"/>
              <w:rPr>
                <w:rFonts w:ascii="Times New Roman" w:hAnsi="Times New Roman"/>
                <w:noProof/>
                <w:sz w:val="20"/>
              </w:rPr>
            </w:pPr>
            <w:r w:rsidRPr="009A7B04">
              <w:rPr>
                <w:rFonts w:ascii="Times New Roman" w:hAnsi="Times New Roman"/>
                <w:noProof/>
                <w:sz w:val="20"/>
              </w:rPr>
              <w:t>___________________________________________</w:t>
            </w:r>
          </w:p>
          <w:p w14:paraId="6E7FE961" w14:textId="77777777" w:rsidR="00CE03A2" w:rsidRDefault="00CE03A2" w:rsidP="00CE03A2">
            <w:pPr>
              <w:pStyle w:val="a7"/>
              <w:spacing w:before="0" w:line="228" w:lineRule="auto"/>
              <w:ind w:firstLine="0"/>
              <w:rPr>
                <w:rFonts w:ascii="Times New Roman" w:hAnsi="Times New Roman"/>
                <w:noProof/>
                <w:sz w:val="20"/>
              </w:rPr>
            </w:pPr>
            <w:r w:rsidRPr="009A7B04">
              <w:rPr>
                <w:rFonts w:ascii="Times New Roman" w:hAnsi="Times New Roman"/>
                <w:noProof/>
                <w:sz w:val="20"/>
              </w:rPr>
              <w:t xml:space="preserve">ЄДРПОУ </w:t>
            </w:r>
            <w:r w:rsidRPr="00FE7058">
              <w:rPr>
                <w:rFonts w:ascii="Times New Roman" w:hAnsi="Times New Roman"/>
                <w:noProof/>
                <w:sz w:val="20"/>
              </w:rPr>
              <w:t>42075733</w:t>
            </w:r>
          </w:p>
          <w:p w14:paraId="0D3C5AEF" w14:textId="2D88E982" w:rsidR="00CE03A2" w:rsidRPr="00B27ECF" w:rsidRDefault="00CE03A2" w:rsidP="00CE03A2">
            <w:pPr>
              <w:spacing w:before="60" w:after="60" w:line="254" w:lineRule="auto"/>
              <w:jc w:val="center"/>
              <w:rPr>
                <w:noProof/>
                <w:color w:val="292B2C"/>
                <w:sz w:val="20"/>
                <w:lang w:eastAsia="uk-UA"/>
              </w:rPr>
            </w:pPr>
          </w:p>
        </w:tc>
      </w:tr>
      <w:tr w:rsidR="00CE03A2" w:rsidRPr="00A559E6" w14:paraId="35517D39" w14:textId="77777777" w:rsidTr="003F2A51">
        <w:trPr>
          <w:trHeight w:val="20"/>
        </w:trPr>
        <w:tc>
          <w:tcPr>
            <w:tcW w:w="2529" w:type="pct"/>
            <w:hideMark/>
          </w:tcPr>
          <w:p w14:paraId="4997C8F6" w14:textId="77777777" w:rsidR="00CE03A2" w:rsidRPr="00A559E6" w:rsidRDefault="00CE03A2" w:rsidP="00CE03A2">
            <w:pPr>
              <w:spacing w:before="60" w:after="60" w:line="228" w:lineRule="auto"/>
              <w:ind w:right="318"/>
              <w:rPr>
                <w:noProof/>
                <w:sz w:val="24"/>
                <w:szCs w:val="24"/>
                <w:lang w:val="en-AU"/>
              </w:rPr>
            </w:pPr>
            <w:r w:rsidRPr="00A559E6">
              <w:rPr>
                <w:noProof/>
                <w:sz w:val="24"/>
                <w:szCs w:val="24"/>
                <w:lang w:val="en-AU"/>
              </w:rPr>
              <w:t>місцезнаходження __________________</w:t>
            </w:r>
          </w:p>
          <w:p w14:paraId="5F05643A" w14:textId="77777777" w:rsidR="00CE03A2" w:rsidRPr="00A559E6" w:rsidRDefault="00CE03A2" w:rsidP="00CE03A2">
            <w:pPr>
              <w:spacing w:before="60" w:after="60" w:line="254" w:lineRule="auto"/>
              <w:ind w:right="318"/>
              <w:rPr>
                <w:noProof/>
                <w:color w:val="292B2C"/>
                <w:sz w:val="24"/>
                <w:szCs w:val="24"/>
                <w:lang w:val="en-AU" w:eastAsia="uk-UA"/>
              </w:rPr>
            </w:pPr>
            <w:r w:rsidRPr="00A559E6">
              <w:rPr>
                <w:noProof/>
                <w:sz w:val="24"/>
                <w:szCs w:val="24"/>
                <w:lang w:val="en-AU"/>
              </w:rPr>
              <w:t>___________________________________</w:t>
            </w:r>
          </w:p>
        </w:tc>
        <w:tc>
          <w:tcPr>
            <w:tcW w:w="2471" w:type="pct"/>
            <w:hideMark/>
          </w:tcPr>
          <w:p w14:paraId="10B41026" w14:textId="77777777" w:rsidR="00CE03A2" w:rsidRPr="007C553F" w:rsidRDefault="00CE03A2" w:rsidP="00CE03A2">
            <w:pPr>
              <w:spacing w:after="0" w:line="240" w:lineRule="auto"/>
              <w:ind w:right="-1"/>
              <w:jc w:val="both"/>
              <w:rPr>
                <w:rFonts w:cs="Times New Roman"/>
                <w:sz w:val="24"/>
                <w:szCs w:val="24"/>
                <w:lang w:val="ru-RU" w:eastAsia="ru-RU"/>
              </w:rPr>
            </w:pPr>
            <w:r>
              <w:rPr>
                <w:noProof/>
                <w:sz w:val="24"/>
                <w:szCs w:val="24"/>
                <w:lang w:val="ru-RU"/>
              </w:rPr>
              <w:t>70413</w:t>
            </w:r>
            <w:r w:rsidRPr="007C553F">
              <w:rPr>
                <w:rFonts w:cs="Times New Roman"/>
                <w:color w:val="000000"/>
                <w:sz w:val="24"/>
                <w:szCs w:val="24"/>
                <w:lang w:val="ru-RU" w:eastAsia="ru-RU"/>
              </w:rPr>
              <w:t xml:space="preserve">, </w:t>
            </w:r>
            <w:proofErr w:type="spellStart"/>
            <w:r w:rsidRPr="007C553F">
              <w:rPr>
                <w:rFonts w:cs="Times New Roman"/>
                <w:color w:val="000000"/>
                <w:sz w:val="24"/>
                <w:szCs w:val="24"/>
                <w:lang w:val="ru-RU" w:eastAsia="ru-RU"/>
              </w:rPr>
              <w:t>Запорізька</w:t>
            </w:r>
            <w:proofErr w:type="spellEnd"/>
            <w:r w:rsidRPr="007C553F">
              <w:rPr>
                <w:rFonts w:cs="Times New Roman"/>
                <w:color w:val="000000"/>
                <w:sz w:val="24"/>
                <w:szCs w:val="24"/>
                <w:lang w:val="ru-RU" w:eastAsia="ru-RU"/>
              </w:rPr>
              <w:t xml:space="preserve"> обл., </w:t>
            </w:r>
            <w:proofErr w:type="spellStart"/>
            <w:r w:rsidRPr="007C553F">
              <w:rPr>
                <w:rFonts w:cs="Times New Roman"/>
                <w:color w:val="000000"/>
                <w:sz w:val="24"/>
                <w:szCs w:val="24"/>
                <w:lang w:val="ru-RU" w:eastAsia="ru-RU"/>
              </w:rPr>
              <w:t>Запорізький</w:t>
            </w:r>
            <w:proofErr w:type="spellEnd"/>
            <w:r w:rsidRPr="007C553F">
              <w:rPr>
                <w:rFonts w:cs="Times New Roman"/>
                <w:color w:val="000000"/>
                <w:sz w:val="24"/>
                <w:szCs w:val="24"/>
                <w:lang w:val="ru-RU" w:eastAsia="ru-RU"/>
              </w:rPr>
              <w:t xml:space="preserve"> р-н,</w:t>
            </w:r>
          </w:p>
          <w:p w14:paraId="66DC3DE5" w14:textId="77777777" w:rsidR="00CE03A2" w:rsidRPr="007C553F" w:rsidRDefault="00CE03A2" w:rsidP="00CE03A2">
            <w:pPr>
              <w:spacing w:after="0" w:line="240" w:lineRule="auto"/>
              <w:ind w:right="-1"/>
              <w:jc w:val="both"/>
              <w:rPr>
                <w:rFonts w:cs="Times New Roman"/>
                <w:sz w:val="24"/>
                <w:szCs w:val="24"/>
                <w:lang w:val="ru-RU" w:eastAsia="ru-RU"/>
              </w:rPr>
            </w:pPr>
            <w:r w:rsidRPr="007C553F">
              <w:rPr>
                <w:rFonts w:cs="Times New Roman"/>
                <w:color w:val="000000"/>
                <w:sz w:val="24"/>
                <w:szCs w:val="24"/>
                <w:lang w:val="ru-RU" w:eastAsia="ru-RU"/>
              </w:rPr>
              <w:t>с.</w:t>
            </w:r>
            <w:r w:rsidRPr="007C553F">
              <w:rPr>
                <w:rFonts w:cs="Times New Roman"/>
                <w:color w:val="000000"/>
                <w:sz w:val="24"/>
                <w:szCs w:val="24"/>
                <w:lang w:eastAsia="ru-RU"/>
              </w:rPr>
              <w:t xml:space="preserve"> </w:t>
            </w:r>
            <w:proofErr w:type="spellStart"/>
            <w:proofErr w:type="gramStart"/>
            <w:r w:rsidRPr="007C553F">
              <w:rPr>
                <w:rFonts w:cs="Times New Roman"/>
                <w:color w:val="000000"/>
                <w:sz w:val="24"/>
                <w:szCs w:val="24"/>
                <w:lang w:val="ru-RU" w:eastAsia="ru-RU"/>
              </w:rPr>
              <w:t>Широке,вул</w:t>
            </w:r>
            <w:proofErr w:type="spellEnd"/>
            <w:proofErr w:type="gramEnd"/>
            <w:r w:rsidRPr="007C553F">
              <w:rPr>
                <w:rFonts w:cs="Times New Roman"/>
                <w:color w:val="000000"/>
                <w:sz w:val="24"/>
                <w:szCs w:val="24"/>
                <w:lang w:val="ru-RU" w:eastAsia="ru-RU"/>
              </w:rPr>
              <w:t>. Центральна,1</w:t>
            </w:r>
          </w:p>
          <w:p w14:paraId="564F2529" w14:textId="3C291FC1" w:rsidR="00CE03A2" w:rsidRPr="00A559E6" w:rsidRDefault="00CE03A2" w:rsidP="00CE03A2">
            <w:pPr>
              <w:spacing w:before="60" w:after="60" w:line="254" w:lineRule="auto"/>
              <w:rPr>
                <w:noProof/>
                <w:color w:val="292B2C"/>
                <w:sz w:val="24"/>
                <w:szCs w:val="24"/>
                <w:lang w:val="en-AU" w:eastAsia="uk-UA"/>
              </w:rPr>
            </w:pPr>
          </w:p>
        </w:tc>
      </w:tr>
      <w:tr w:rsidR="00CE03A2" w:rsidRPr="00A559E6" w14:paraId="72D2CD68" w14:textId="77777777" w:rsidTr="003F2A51">
        <w:trPr>
          <w:trHeight w:val="20"/>
        </w:trPr>
        <w:tc>
          <w:tcPr>
            <w:tcW w:w="2529" w:type="pct"/>
            <w:hideMark/>
          </w:tcPr>
          <w:p w14:paraId="123DB9B1" w14:textId="77777777" w:rsidR="00CE03A2" w:rsidRPr="00B27ECF" w:rsidRDefault="00CE03A2" w:rsidP="00CE03A2">
            <w:pPr>
              <w:spacing w:before="60" w:after="60" w:line="228" w:lineRule="auto"/>
              <w:ind w:right="318"/>
              <w:rPr>
                <w:noProof/>
                <w:sz w:val="24"/>
                <w:szCs w:val="24"/>
                <w:lang w:val="ru-RU"/>
              </w:rPr>
            </w:pPr>
            <w:r w:rsidRPr="00B27ECF">
              <w:rPr>
                <w:noProof/>
                <w:sz w:val="24"/>
                <w:szCs w:val="24"/>
                <w:lang w:val="ru-RU"/>
              </w:rPr>
              <w:t>номер телефону ____________________</w:t>
            </w:r>
          </w:p>
          <w:p w14:paraId="650987CD" w14:textId="77777777" w:rsidR="00CE03A2" w:rsidRPr="00B27ECF" w:rsidRDefault="00CE03A2" w:rsidP="00CE03A2">
            <w:pPr>
              <w:spacing w:before="60" w:after="60" w:line="228" w:lineRule="auto"/>
              <w:ind w:right="318"/>
              <w:rPr>
                <w:noProof/>
                <w:sz w:val="24"/>
                <w:szCs w:val="24"/>
                <w:lang w:val="ru-RU"/>
              </w:rPr>
            </w:pPr>
            <w:r w:rsidRPr="00B27ECF">
              <w:rPr>
                <w:noProof/>
                <w:sz w:val="24"/>
                <w:szCs w:val="24"/>
                <w:lang w:val="ru-RU"/>
              </w:rPr>
              <w:t>адреса електронної пошти ____________</w:t>
            </w:r>
          </w:p>
        </w:tc>
        <w:tc>
          <w:tcPr>
            <w:tcW w:w="2471" w:type="pct"/>
            <w:hideMark/>
          </w:tcPr>
          <w:p w14:paraId="5E6A1BD4" w14:textId="77777777" w:rsidR="00CE03A2" w:rsidRPr="00AD291C" w:rsidRDefault="00CE03A2" w:rsidP="00CE03A2">
            <w:pPr>
              <w:spacing w:after="0"/>
              <w:jc w:val="both"/>
              <w:rPr>
                <w:rFonts w:cs="Times New Roman"/>
                <w:sz w:val="24"/>
                <w:szCs w:val="24"/>
                <w:bdr w:val="none" w:sz="0" w:space="0" w:color="auto" w:frame="1"/>
                <w:lang w:eastAsia="ru-RU"/>
              </w:rPr>
            </w:pPr>
            <w:r w:rsidRPr="00AD291C">
              <w:rPr>
                <w:rFonts w:cs="Times New Roman"/>
                <w:sz w:val="24"/>
                <w:szCs w:val="24"/>
                <w:bdr w:val="none" w:sz="0" w:space="0" w:color="auto" w:frame="1"/>
                <w:lang w:val="en-US" w:eastAsia="ru-RU"/>
              </w:rPr>
              <w:t>UA</w:t>
            </w:r>
            <w:r w:rsidRPr="00AD291C">
              <w:rPr>
                <w:rFonts w:cs="Times New Roman"/>
                <w:sz w:val="24"/>
                <w:szCs w:val="24"/>
                <w:bdr w:val="none" w:sz="0" w:space="0" w:color="auto" w:frame="1"/>
                <w:lang w:eastAsia="ru-RU"/>
              </w:rPr>
              <w:t>263139570000026009300611317</w:t>
            </w:r>
          </w:p>
          <w:p w14:paraId="3ACC85EA" w14:textId="77777777" w:rsidR="00CE03A2" w:rsidRDefault="00CE03A2" w:rsidP="00CE03A2">
            <w:pPr>
              <w:spacing w:after="0"/>
              <w:jc w:val="both"/>
              <w:rPr>
                <w:rFonts w:cs="Times New Roman"/>
                <w:sz w:val="24"/>
                <w:szCs w:val="24"/>
                <w:bdr w:val="none" w:sz="0" w:space="0" w:color="auto" w:frame="1"/>
                <w:lang w:eastAsia="ru-RU"/>
              </w:rPr>
            </w:pPr>
            <w:r w:rsidRPr="00AD291C">
              <w:rPr>
                <w:rFonts w:cs="Times New Roman"/>
                <w:sz w:val="24"/>
                <w:szCs w:val="24"/>
                <w:bdr w:val="none" w:sz="0" w:space="0" w:color="auto" w:frame="1"/>
                <w:lang w:eastAsia="ru-RU"/>
              </w:rPr>
              <w:t>у АТ «Ощадбанк», МФО банку:313957</w:t>
            </w:r>
          </w:p>
          <w:p w14:paraId="1D7D8137" w14:textId="2A3F6DF5" w:rsidR="00CE03A2" w:rsidRPr="00CE03A2" w:rsidRDefault="00CE03A2" w:rsidP="00CE03A2">
            <w:pPr>
              <w:spacing w:before="60" w:after="60" w:line="254" w:lineRule="auto"/>
              <w:rPr>
                <w:noProof/>
                <w:color w:val="292B2C"/>
                <w:sz w:val="24"/>
                <w:szCs w:val="24"/>
                <w:lang w:val="ru-RU" w:eastAsia="uk-UA"/>
              </w:rPr>
            </w:pPr>
          </w:p>
        </w:tc>
      </w:tr>
      <w:tr w:rsidR="00CE03A2" w:rsidRPr="00A559E6" w14:paraId="0D115AA2" w14:textId="77777777" w:rsidTr="003F2A51">
        <w:trPr>
          <w:trHeight w:val="20"/>
        </w:trPr>
        <w:tc>
          <w:tcPr>
            <w:tcW w:w="2529" w:type="pct"/>
            <w:hideMark/>
          </w:tcPr>
          <w:p w14:paraId="1C1EF1FD" w14:textId="77777777" w:rsidR="00CE03A2" w:rsidRPr="00A559E6" w:rsidRDefault="00CE03A2" w:rsidP="00CE03A2">
            <w:pPr>
              <w:spacing w:before="60" w:after="60" w:line="228" w:lineRule="auto"/>
              <w:ind w:right="318"/>
              <w:rPr>
                <w:noProof/>
                <w:sz w:val="24"/>
                <w:szCs w:val="24"/>
                <w:lang w:val="en-AU"/>
              </w:rPr>
            </w:pPr>
            <w:bookmarkStart w:id="21" w:name="o213"/>
            <w:bookmarkEnd w:id="21"/>
            <w:r w:rsidRPr="00A559E6">
              <w:rPr>
                <w:noProof/>
                <w:sz w:val="24"/>
                <w:szCs w:val="24"/>
                <w:lang w:val="en-AU"/>
              </w:rPr>
              <w:t>___________________________________</w:t>
            </w:r>
          </w:p>
          <w:p w14:paraId="6A363D44" w14:textId="77777777" w:rsidR="00CE03A2" w:rsidRPr="00A559E6" w:rsidRDefault="00CE03A2" w:rsidP="00CE03A2">
            <w:pPr>
              <w:spacing w:before="60" w:after="60" w:line="228" w:lineRule="auto"/>
              <w:ind w:right="318"/>
              <w:rPr>
                <w:noProof/>
                <w:sz w:val="24"/>
                <w:szCs w:val="24"/>
                <w:lang w:val="en-AU"/>
              </w:rPr>
            </w:pPr>
            <w:r w:rsidRPr="00A559E6">
              <w:rPr>
                <w:noProof/>
                <w:sz w:val="20"/>
                <w:lang w:val="en-AU"/>
              </w:rPr>
              <w:t xml:space="preserve">                 (найменування посади)</w:t>
            </w:r>
          </w:p>
        </w:tc>
        <w:tc>
          <w:tcPr>
            <w:tcW w:w="2471" w:type="pct"/>
            <w:hideMark/>
          </w:tcPr>
          <w:p w14:paraId="7B590E09" w14:textId="40D0F461" w:rsidR="00CE03A2" w:rsidRPr="007C553F" w:rsidRDefault="00CE03A2" w:rsidP="00CE03A2">
            <w:pPr>
              <w:pStyle w:val="a4"/>
              <w:spacing w:before="0" w:beforeAutospacing="0" w:after="0" w:afterAutospacing="0"/>
              <w:ind w:right="-1"/>
              <w:jc w:val="both"/>
              <w:rPr>
                <w:lang w:val="ru-RU" w:eastAsia="ru-RU"/>
              </w:rPr>
            </w:pPr>
            <w:r w:rsidRPr="00632CF8">
              <w:rPr>
                <w:noProof/>
                <w:lang w:val="ru-RU"/>
              </w:rPr>
              <w:t xml:space="preserve">номер телефону: </w:t>
            </w:r>
            <w:r w:rsidRPr="00632CF8">
              <w:rPr>
                <w:color w:val="000000"/>
                <w:shd w:val="clear" w:color="auto" w:fill="FFFFFF"/>
                <w:lang w:val="ru-RU" w:eastAsia="ru-RU"/>
              </w:rPr>
              <w:t xml:space="preserve">(096) </w:t>
            </w:r>
            <w:r w:rsidR="00632CF8" w:rsidRPr="00632CF8">
              <w:rPr>
                <w:color w:val="000000"/>
                <w:shd w:val="clear" w:color="auto" w:fill="FFFFFF"/>
                <w:lang w:val="ru-RU" w:eastAsia="ru-RU"/>
              </w:rPr>
              <w:t>6145210</w:t>
            </w:r>
          </w:p>
          <w:p w14:paraId="53D4280D" w14:textId="227C7279" w:rsidR="00CE03A2" w:rsidRPr="00B27ECF" w:rsidRDefault="00CE03A2" w:rsidP="00CE03A2">
            <w:pPr>
              <w:spacing w:before="60" w:after="60" w:line="228" w:lineRule="auto"/>
              <w:rPr>
                <w:noProof/>
                <w:sz w:val="24"/>
                <w:szCs w:val="24"/>
                <w:lang w:val="ru-RU"/>
              </w:rPr>
            </w:pPr>
            <w:bookmarkStart w:id="22" w:name="_Hlk208310347"/>
            <w:r w:rsidRPr="00FE7058">
              <w:rPr>
                <w:noProof/>
                <w:sz w:val="24"/>
                <w:szCs w:val="24"/>
                <w:lang w:val="ru-RU"/>
              </w:rPr>
              <w:t>адреса елекронної пошти: shirokekp@ukr.net</w:t>
            </w:r>
            <w:bookmarkEnd w:id="22"/>
          </w:p>
        </w:tc>
      </w:tr>
      <w:tr w:rsidR="00CE03A2" w:rsidRPr="00A559E6" w14:paraId="618BAE6C" w14:textId="77777777" w:rsidTr="003F2A51">
        <w:trPr>
          <w:trHeight w:val="20"/>
        </w:trPr>
        <w:tc>
          <w:tcPr>
            <w:tcW w:w="2529" w:type="pct"/>
            <w:hideMark/>
          </w:tcPr>
          <w:tbl>
            <w:tblPr>
              <w:tblW w:w="4260" w:type="dxa"/>
              <w:tblLook w:val="04A0" w:firstRow="1" w:lastRow="0" w:firstColumn="1" w:lastColumn="0" w:noHBand="0" w:noVBand="1"/>
            </w:tblPr>
            <w:tblGrid>
              <w:gridCol w:w="1644"/>
              <w:gridCol w:w="2616"/>
            </w:tblGrid>
            <w:tr w:rsidR="00CE03A2" w:rsidRPr="00A559E6" w14:paraId="376A2CE4" w14:textId="77777777" w:rsidTr="003F2A51">
              <w:tc>
                <w:tcPr>
                  <w:tcW w:w="1701" w:type="dxa"/>
                  <w:tcBorders>
                    <w:top w:val="nil"/>
                    <w:left w:val="nil"/>
                    <w:bottom w:val="nil"/>
                    <w:right w:val="nil"/>
                  </w:tcBorders>
                  <w:hideMark/>
                </w:tcPr>
                <w:p w14:paraId="6DCEBF82" w14:textId="77777777" w:rsidR="00CE03A2" w:rsidRPr="00A559E6" w:rsidRDefault="00CE03A2" w:rsidP="00CE03A2">
                  <w:pPr>
                    <w:spacing w:before="60" w:after="60" w:line="228" w:lineRule="auto"/>
                    <w:jc w:val="center"/>
                    <w:rPr>
                      <w:noProof/>
                      <w:szCs w:val="28"/>
                      <w:lang w:val="en-AU"/>
                    </w:rPr>
                  </w:pPr>
                  <w:r w:rsidRPr="00A559E6">
                    <w:rPr>
                      <w:noProof/>
                      <w:szCs w:val="28"/>
                      <w:lang w:val="en-AU"/>
                    </w:rPr>
                    <w:t>__________</w:t>
                  </w:r>
                  <w:r w:rsidRPr="00A559E6">
                    <w:rPr>
                      <w:noProof/>
                      <w:szCs w:val="28"/>
                      <w:lang w:val="en-AU"/>
                    </w:rPr>
                    <w:br/>
                  </w:r>
                  <w:r w:rsidRPr="00A559E6">
                    <w:rPr>
                      <w:noProof/>
                      <w:sz w:val="20"/>
                      <w:lang w:val="en-AU"/>
                    </w:rPr>
                    <w:t>(підпис)</w:t>
                  </w:r>
                </w:p>
              </w:tc>
              <w:tc>
                <w:tcPr>
                  <w:tcW w:w="2552" w:type="dxa"/>
                  <w:tcBorders>
                    <w:top w:val="nil"/>
                    <w:left w:val="nil"/>
                    <w:bottom w:val="nil"/>
                    <w:right w:val="nil"/>
                  </w:tcBorders>
                  <w:hideMark/>
                </w:tcPr>
                <w:p w14:paraId="2F95C315" w14:textId="77777777" w:rsidR="00CE03A2" w:rsidRPr="00B27ECF" w:rsidRDefault="00CE03A2" w:rsidP="00CE03A2">
                  <w:pPr>
                    <w:spacing w:before="60" w:after="60" w:line="228" w:lineRule="auto"/>
                    <w:rPr>
                      <w:noProof/>
                      <w:sz w:val="24"/>
                      <w:szCs w:val="24"/>
                      <w:lang w:val="ru-RU"/>
                    </w:rPr>
                  </w:pPr>
                  <w:r w:rsidRPr="00B27ECF">
                    <w:rPr>
                      <w:noProof/>
                      <w:sz w:val="24"/>
                      <w:szCs w:val="24"/>
                      <w:lang w:val="ru-RU"/>
                    </w:rPr>
                    <w:t>____________</w:t>
                  </w:r>
                  <w:r>
                    <w:rPr>
                      <w:noProof/>
                      <w:sz w:val="24"/>
                      <w:szCs w:val="24"/>
                      <w:lang w:val="ru-RU"/>
                    </w:rPr>
                    <w:t>____</w:t>
                  </w:r>
                  <w:r w:rsidRPr="00B27ECF">
                    <w:rPr>
                      <w:noProof/>
                      <w:sz w:val="24"/>
                      <w:szCs w:val="24"/>
                      <w:lang w:val="ru-RU"/>
                    </w:rPr>
                    <w:t>____</w:t>
                  </w:r>
                </w:p>
                <w:p w14:paraId="1F69C2FD" w14:textId="77777777" w:rsidR="00CE03A2" w:rsidRPr="00B27ECF" w:rsidRDefault="00CE03A2" w:rsidP="00CE03A2">
                  <w:pPr>
                    <w:spacing w:before="60" w:after="60" w:line="228" w:lineRule="auto"/>
                    <w:jc w:val="center"/>
                    <w:rPr>
                      <w:noProof/>
                      <w:szCs w:val="28"/>
                      <w:lang w:val="ru-RU"/>
                    </w:rPr>
                  </w:pPr>
                  <w:r w:rsidRPr="00B27ECF">
                    <w:rPr>
                      <w:noProof/>
                      <w:sz w:val="20"/>
                      <w:lang w:val="ru-RU"/>
                    </w:rPr>
                    <w:t xml:space="preserve">(прізвище, ім’я та </w:t>
                  </w:r>
                  <w:r w:rsidRPr="00B27ECF">
                    <w:rPr>
                      <w:noProof/>
                      <w:sz w:val="20"/>
                      <w:lang w:val="ru-RU"/>
                    </w:rPr>
                    <w:br/>
                    <w:t>по батькові (за наявності)</w:t>
                  </w:r>
                </w:p>
              </w:tc>
            </w:tr>
          </w:tbl>
          <w:p w14:paraId="7F48FD84" w14:textId="77777777" w:rsidR="00CE03A2" w:rsidRPr="00B27ECF" w:rsidRDefault="00CE03A2" w:rsidP="00CE03A2">
            <w:pPr>
              <w:spacing w:before="60" w:after="60"/>
              <w:rPr>
                <w:noProof/>
                <w:sz w:val="20"/>
                <w:lang w:val="ru-RU" w:eastAsia="uk-UA"/>
              </w:rPr>
            </w:pPr>
          </w:p>
        </w:tc>
        <w:tc>
          <w:tcPr>
            <w:tcW w:w="2471" w:type="pct"/>
            <w:hideMark/>
          </w:tcPr>
          <w:p w14:paraId="6AABF2BA" w14:textId="0B1ED361" w:rsidR="00CE03A2" w:rsidRPr="00A559E6" w:rsidRDefault="00CE03A2" w:rsidP="00CE03A2">
            <w:pPr>
              <w:spacing w:before="60" w:after="60" w:line="228" w:lineRule="auto"/>
              <w:jc w:val="center"/>
              <w:rPr>
                <w:noProof/>
                <w:color w:val="292B2C"/>
                <w:sz w:val="24"/>
                <w:szCs w:val="24"/>
                <w:lang w:val="en-AU" w:eastAsia="uk-UA"/>
              </w:rPr>
            </w:pPr>
            <w:r>
              <w:rPr>
                <w:noProof/>
                <w:sz w:val="24"/>
                <w:szCs w:val="24"/>
              </w:rPr>
              <w:t>Директор</w:t>
            </w:r>
          </w:p>
        </w:tc>
      </w:tr>
      <w:tr w:rsidR="00CE03A2" w:rsidRPr="00A559E6" w14:paraId="115247B8" w14:textId="77777777" w:rsidTr="003F2A51">
        <w:trPr>
          <w:trHeight w:val="20"/>
        </w:trPr>
        <w:tc>
          <w:tcPr>
            <w:tcW w:w="2529" w:type="pct"/>
            <w:hideMark/>
          </w:tcPr>
          <w:p w14:paraId="46AF51CE" w14:textId="77777777" w:rsidR="00CE03A2" w:rsidRPr="00A559E6" w:rsidRDefault="00CE03A2" w:rsidP="00CE03A2">
            <w:pPr>
              <w:spacing w:before="60" w:after="60"/>
              <w:rPr>
                <w:noProof/>
                <w:sz w:val="20"/>
                <w:lang w:val="en-AU" w:eastAsia="uk-UA"/>
              </w:rPr>
            </w:pPr>
          </w:p>
        </w:tc>
        <w:tc>
          <w:tcPr>
            <w:tcW w:w="2471" w:type="pct"/>
            <w:hideMark/>
          </w:tcPr>
          <w:tbl>
            <w:tblPr>
              <w:tblW w:w="0" w:type="auto"/>
              <w:tblLook w:val="04A0" w:firstRow="1" w:lastRow="0" w:firstColumn="1" w:lastColumn="0" w:noHBand="0" w:noVBand="1"/>
            </w:tblPr>
            <w:tblGrid>
              <w:gridCol w:w="1728"/>
              <w:gridCol w:w="2724"/>
            </w:tblGrid>
            <w:tr w:rsidR="00CE03A2" w:rsidRPr="0079031D" w14:paraId="00454FA8" w14:textId="77777777" w:rsidTr="004F4717">
              <w:tc>
                <w:tcPr>
                  <w:tcW w:w="1756" w:type="dxa"/>
                  <w:tcBorders>
                    <w:top w:val="nil"/>
                    <w:left w:val="nil"/>
                    <w:bottom w:val="nil"/>
                    <w:right w:val="nil"/>
                  </w:tcBorders>
                  <w:hideMark/>
                </w:tcPr>
                <w:p w14:paraId="389FE2F7" w14:textId="77777777" w:rsidR="00CE03A2" w:rsidRPr="0079031D" w:rsidRDefault="00CE03A2" w:rsidP="00CE03A2">
                  <w:pPr>
                    <w:spacing w:before="120" w:line="228" w:lineRule="auto"/>
                    <w:ind w:right="151"/>
                    <w:jc w:val="center"/>
                    <w:rPr>
                      <w:noProof/>
                      <w:sz w:val="20"/>
                      <w:lang w:val="en-AU"/>
                    </w:rPr>
                  </w:pPr>
                  <w:r w:rsidRPr="0079031D">
                    <w:rPr>
                      <w:noProof/>
                      <w:sz w:val="20"/>
                      <w:lang w:val="en-AU"/>
                    </w:rPr>
                    <w:t>__________</w:t>
                  </w:r>
                  <w:r w:rsidRPr="0079031D">
                    <w:rPr>
                      <w:noProof/>
                      <w:sz w:val="20"/>
                      <w:lang w:val="en-AU"/>
                    </w:rPr>
                    <w:br/>
                    <w:t>(підпис)</w:t>
                  </w:r>
                </w:p>
              </w:tc>
              <w:tc>
                <w:tcPr>
                  <w:tcW w:w="2812" w:type="dxa"/>
                  <w:tcBorders>
                    <w:top w:val="nil"/>
                    <w:left w:val="nil"/>
                    <w:bottom w:val="nil"/>
                    <w:right w:val="nil"/>
                  </w:tcBorders>
                  <w:hideMark/>
                </w:tcPr>
                <w:p w14:paraId="68D2F672" w14:textId="77777777" w:rsidR="00CE03A2" w:rsidRPr="009A7B04" w:rsidRDefault="00CE03A2" w:rsidP="00CE03A2">
                  <w:pPr>
                    <w:spacing w:line="228" w:lineRule="auto"/>
                    <w:jc w:val="center"/>
                    <w:rPr>
                      <w:noProof/>
                      <w:sz w:val="20"/>
                      <w:lang w:val="ru-RU"/>
                    </w:rPr>
                  </w:pPr>
                  <w:r w:rsidRPr="00FE7058">
                    <w:rPr>
                      <w:noProof/>
                      <w:sz w:val="24"/>
                      <w:szCs w:val="28"/>
                      <w:lang w:val="ru-RU"/>
                    </w:rPr>
                    <w:t>Володимир КОСТИШАК</w:t>
                  </w:r>
                </w:p>
              </w:tc>
            </w:tr>
          </w:tbl>
          <w:p w14:paraId="65B2A434" w14:textId="77777777" w:rsidR="00CE03A2" w:rsidRPr="00B27ECF" w:rsidRDefault="00CE03A2" w:rsidP="00CE03A2">
            <w:pPr>
              <w:spacing w:before="60" w:after="60"/>
              <w:rPr>
                <w:noProof/>
                <w:sz w:val="20"/>
                <w:lang w:val="ru-RU" w:eastAsia="uk-UA"/>
              </w:rPr>
            </w:pPr>
          </w:p>
        </w:tc>
      </w:tr>
    </w:tbl>
    <w:p w14:paraId="1C9615BE" w14:textId="77777777" w:rsidR="00542621" w:rsidRDefault="009F5BD3" w:rsidP="00D70E2B">
      <w:pPr>
        <w:jc w:val="both"/>
        <w:rPr>
          <w:noProof/>
          <w:sz w:val="20"/>
        </w:rPr>
      </w:pPr>
      <w:bookmarkStart w:id="23" w:name="o219"/>
      <w:bookmarkStart w:id="24" w:name="o220"/>
      <w:bookmarkEnd w:id="23"/>
      <w:bookmarkEnd w:id="24"/>
      <w:r w:rsidRPr="00B27ECF">
        <w:rPr>
          <w:noProof/>
          <w:sz w:val="20"/>
        </w:rPr>
        <w:t xml:space="preserve">__________ </w:t>
      </w:r>
      <w:r w:rsidRPr="00B27ECF">
        <w:rPr>
          <w:noProof/>
          <w:sz w:val="20"/>
        </w:rPr>
        <w:br/>
      </w:r>
      <w:r w:rsidR="00C740B8" w:rsidRPr="00B27ECF">
        <w:rPr>
          <w:noProof/>
          <w:sz w:val="20"/>
        </w:rPr>
        <w:t>* Для фізичних осіб, які через свої релігійні переконання відмовилися від прийняття реєстраційного номера облікової картки платника податків та повідомили про це відповідному контролюючому органу і мають відмітку у паспорті, зазначаються серія та номер паспорта.</w:t>
      </w:r>
    </w:p>
    <w:p w14:paraId="44CCE0D5" w14:textId="77777777" w:rsidR="002F22A1" w:rsidRPr="002F22A1" w:rsidRDefault="002F22A1" w:rsidP="00D70E2B">
      <w:pPr>
        <w:jc w:val="both"/>
        <w:rPr>
          <w:noProof/>
          <w:sz w:val="24"/>
        </w:rPr>
      </w:pPr>
      <w:r w:rsidRPr="002F22A1">
        <w:rPr>
          <w:rStyle w:val="st46"/>
          <w:color w:val="auto"/>
          <w:sz w:val="24"/>
        </w:rPr>
        <w:lastRenderedPageBreak/>
        <w:t xml:space="preserve">{Типовий колективний договір із змінами, внесеними згідно з Постановою КМ </w:t>
      </w:r>
      <w:r w:rsidRPr="002F22A1">
        <w:rPr>
          <w:rStyle w:val="st131"/>
          <w:color w:val="auto"/>
          <w:sz w:val="24"/>
        </w:rPr>
        <w:t>№ 272 від 07.03.2025</w:t>
      </w:r>
      <w:r w:rsidRPr="002F22A1">
        <w:rPr>
          <w:rStyle w:val="st46"/>
          <w:color w:val="auto"/>
          <w:sz w:val="24"/>
        </w:rPr>
        <w:t>}</w:t>
      </w:r>
    </w:p>
    <w:sectPr w:rsidR="002F22A1" w:rsidRPr="002F22A1" w:rsidSect="009F5BD3">
      <w:pgSz w:w="11906" w:h="16838"/>
      <w:pgMar w:top="850" w:right="850" w:bottom="85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ntiqua">
    <w:altName w:val="Courier New"/>
    <w:panose1 w:val="00000000000000000000"/>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91DB3"/>
    <w:multiLevelType w:val="hybridMultilevel"/>
    <w:tmpl w:val="69E6075E"/>
    <w:lvl w:ilvl="0" w:tplc="E3024B1C">
      <w:start w:val="1"/>
      <w:numFmt w:val="decimal"/>
      <w:lvlText w:val="%1."/>
      <w:lvlJc w:val="left"/>
      <w:pPr>
        <w:ind w:left="1637" w:hanging="360"/>
      </w:pPr>
      <w:rPr>
        <w:rFonts w:cs="Times New Roman"/>
        <w:strike w:val="0"/>
        <w:dstrike w:val="0"/>
        <w:color w:val="auto"/>
        <w:u w:val="none"/>
        <w:effect w:val="none"/>
      </w:rPr>
    </w:lvl>
    <w:lvl w:ilvl="1" w:tplc="20000019">
      <w:start w:val="1"/>
      <w:numFmt w:val="lowerLetter"/>
      <w:lvlText w:val="%2."/>
      <w:lvlJc w:val="left"/>
      <w:pPr>
        <w:ind w:left="1648" w:hanging="360"/>
      </w:pPr>
      <w:rPr>
        <w:rFonts w:cs="Times New Roman"/>
      </w:rPr>
    </w:lvl>
    <w:lvl w:ilvl="2" w:tplc="2000001B">
      <w:start w:val="1"/>
      <w:numFmt w:val="lowerRoman"/>
      <w:lvlText w:val="%3."/>
      <w:lvlJc w:val="right"/>
      <w:pPr>
        <w:ind w:left="2368" w:hanging="180"/>
      </w:pPr>
      <w:rPr>
        <w:rFonts w:cs="Times New Roman"/>
      </w:rPr>
    </w:lvl>
    <w:lvl w:ilvl="3" w:tplc="2000000F">
      <w:start w:val="1"/>
      <w:numFmt w:val="decimal"/>
      <w:lvlText w:val="%4."/>
      <w:lvlJc w:val="left"/>
      <w:pPr>
        <w:ind w:left="3088" w:hanging="360"/>
      </w:pPr>
      <w:rPr>
        <w:rFonts w:cs="Times New Roman"/>
      </w:rPr>
    </w:lvl>
    <w:lvl w:ilvl="4" w:tplc="20000019">
      <w:start w:val="1"/>
      <w:numFmt w:val="lowerLetter"/>
      <w:lvlText w:val="%5."/>
      <w:lvlJc w:val="left"/>
      <w:pPr>
        <w:ind w:left="3808" w:hanging="360"/>
      </w:pPr>
      <w:rPr>
        <w:rFonts w:cs="Times New Roman"/>
      </w:rPr>
    </w:lvl>
    <w:lvl w:ilvl="5" w:tplc="2000001B">
      <w:start w:val="1"/>
      <w:numFmt w:val="lowerRoman"/>
      <w:lvlText w:val="%6."/>
      <w:lvlJc w:val="right"/>
      <w:pPr>
        <w:ind w:left="4528" w:hanging="180"/>
      </w:pPr>
      <w:rPr>
        <w:rFonts w:cs="Times New Roman"/>
      </w:rPr>
    </w:lvl>
    <w:lvl w:ilvl="6" w:tplc="2000000F">
      <w:start w:val="1"/>
      <w:numFmt w:val="decimal"/>
      <w:lvlText w:val="%7."/>
      <w:lvlJc w:val="left"/>
      <w:pPr>
        <w:ind w:left="5248" w:hanging="360"/>
      </w:pPr>
      <w:rPr>
        <w:rFonts w:cs="Times New Roman"/>
      </w:rPr>
    </w:lvl>
    <w:lvl w:ilvl="7" w:tplc="20000019">
      <w:start w:val="1"/>
      <w:numFmt w:val="lowerLetter"/>
      <w:lvlText w:val="%8."/>
      <w:lvlJc w:val="left"/>
      <w:pPr>
        <w:ind w:left="5968" w:hanging="360"/>
      </w:pPr>
      <w:rPr>
        <w:rFonts w:cs="Times New Roman"/>
      </w:rPr>
    </w:lvl>
    <w:lvl w:ilvl="8" w:tplc="2000001B">
      <w:start w:val="1"/>
      <w:numFmt w:val="lowerRoman"/>
      <w:lvlText w:val="%9."/>
      <w:lvlJc w:val="right"/>
      <w:pPr>
        <w:ind w:left="6688" w:hanging="180"/>
      </w:pPr>
      <w:rPr>
        <w:rFonts w:cs="Times New Roman"/>
      </w:rPr>
    </w:lvl>
  </w:abstractNum>
  <w:abstractNum w:abstractNumId="1" w15:restartNumberingAfterBreak="0">
    <w:nsid w:val="0AD5390C"/>
    <w:multiLevelType w:val="hybridMultilevel"/>
    <w:tmpl w:val="C980AA92"/>
    <w:lvl w:ilvl="0" w:tplc="51A48550">
      <w:start w:val="1"/>
      <w:numFmt w:val="decimal"/>
      <w:lvlText w:val="%1)"/>
      <w:lvlJc w:val="left"/>
      <w:pPr>
        <w:ind w:left="1422" w:hanging="855"/>
      </w:pPr>
      <w:rPr>
        <w:rFonts w:ascii="Times New Roman" w:eastAsia="Times New Roman" w:hAnsi="Times New Roman" w:cs="Times New Roman"/>
      </w:rPr>
    </w:lvl>
    <w:lvl w:ilvl="1" w:tplc="04220019">
      <w:start w:val="1"/>
      <w:numFmt w:val="lowerLetter"/>
      <w:lvlText w:val="%2."/>
      <w:lvlJc w:val="left"/>
      <w:pPr>
        <w:ind w:left="1647" w:hanging="360"/>
      </w:pPr>
      <w:rPr>
        <w:rFonts w:cs="Times New Roman"/>
      </w:rPr>
    </w:lvl>
    <w:lvl w:ilvl="2" w:tplc="0422001B">
      <w:start w:val="1"/>
      <w:numFmt w:val="lowerRoman"/>
      <w:lvlText w:val="%3."/>
      <w:lvlJc w:val="right"/>
      <w:pPr>
        <w:ind w:left="2367" w:hanging="180"/>
      </w:pPr>
      <w:rPr>
        <w:rFonts w:cs="Times New Roman"/>
      </w:rPr>
    </w:lvl>
    <w:lvl w:ilvl="3" w:tplc="0422000F">
      <w:start w:val="1"/>
      <w:numFmt w:val="decimal"/>
      <w:lvlText w:val="%4."/>
      <w:lvlJc w:val="left"/>
      <w:pPr>
        <w:ind w:left="3087" w:hanging="360"/>
      </w:pPr>
      <w:rPr>
        <w:rFonts w:cs="Times New Roman"/>
      </w:rPr>
    </w:lvl>
    <w:lvl w:ilvl="4" w:tplc="04220019">
      <w:start w:val="1"/>
      <w:numFmt w:val="lowerLetter"/>
      <w:lvlText w:val="%5."/>
      <w:lvlJc w:val="left"/>
      <w:pPr>
        <w:ind w:left="3807" w:hanging="360"/>
      </w:pPr>
      <w:rPr>
        <w:rFonts w:cs="Times New Roman"/>
      </w:rPr>
    </w:lvl>
    <w:lvl w:ilvl="5" w:tplc="0422001B">
      <w:start w:val="1"/>
      <w:numFmt w:val="lowerRoman"/>
      <w:lvlText w:val="%6."/>
      <w:lvlJc w:val="right"/>
      <w:pPr>
        <w:ind w:left="4527" w:hanging="180"/>
      </w:pPr>
      <w:rPr>
        <w:rFonts w:cs="Times New Roman"/>
      </w:rPr>
    </w:lvl>
    <w:lvl w:ilvl="6" w:tplc="0422000F">
      <w:start w:val="1"/>
      <w:numFmt w:val="decimal"/>
      <w:lvlText w:val="%7."/>
      <w:lvlJc w:val="left"/>
      <w:pPr>
        <w:ind w:left="5247" w:hanging="360"/>
      </w:pPr>
      <w:rPr>
        <w:rFonts w:cs="Times New Roman"/>
      </w:rPr>
    </w:lvl>
    <w:lvl w:ilvl="7" w:tplc="04220019">
      <w:start w:val="1"/>
      <w:numFmt w:val="lowerLetter"/>
      <w:lvlText w:val="%8."/>
      <w:lvlJc w:val="left"/>
      <w:pPr>
        <w:ind w:left="5967" w:hanging="360"/>
      </w:pPr>
      <w:rPr>
        <w:rFonts w:cs="Times New Roman"/>
      </w:rPr>
    </w:lvl>
    <w:lvl w:ilvl="8" w:tplc="0422001B">
      <w:start w:val="1"/>
      <w:numFmt w:val="lowerRoman"/>
      <w:lvlText w:val="%9."/>
      <w:lvlJc w:val="right"/>
      <w:pPr>
        <w:ind w:left="6687" w:hanging="180"/>
      </w:pPr>
      <w:rPr>
        <w:rFonts w:cs="Times New Roman"/>
      </w:rPr>
    </w:lvl>
  </w:abstractNum>
  <w:abstractNum w:abstractNumId="2" w15:restartNumberingAfterBreak="0">
    <w:nsid w:val="0C7E739A"/>
    <w:multiLevelType w:val="multilevel"/>
    <w:tmpl w:val="CDA003C8"/>
    <w:lvl w:ilvl="0">
      <w:start w:val="1"/>
      <w:numFmt w:val="decimal"/>
      <w:suff w:val="space"/>
      <w:lvlText w:val="%1."/>
      <w:lvlJc w:val="left"/>
      <w:pPr>
        <w:ind w:left="720" w:hanging="360"/>
      </w:pPr>
      <w:rPr>
        <w:rFonts w:cs="Times New Roman" w:hint="default"/>
      </w:rPr>
    </w:lvl>
    <w:lvl w:ilvl="1">
      <w:start w:val="1"/>
      <w:numFmt w:val="decimal"/>
      <w:isLgl/>
      <w:lvlText w:val="%1.%2."/>
      <w:lvlJc w:val="left"/>
      <w:pPr>
        <w:ind w:left="786" w:hanging="360"/>
      </w:pPr>
      <w:rPr>
        <w:rFonts w:cs="Times New Roman" w:hint="default"/>
      </w:rPr>
    </w:lvl>
    <w:lvl w:ilvl="2">
      <w:start w:val="1"/>
      <w:numFmt w:val="decimal"/>
      <w:isLgl/>
      <w:lvlText w:val="%1.%2.%3."/>
      <w:lvlJc w:val="left"/>
      <w:pPr>
        <w:ind w:left="1212" w:hanging="720"/>
      </w:pPr>
      <w:rPr>
        <w:rFonts w:cs="Times New Roman" w:hint="default"/>
      </w:rPr>
    </w:lvl>
    <w:lvl w:ilvl="3">
      <w:start w:val="1"/>
      <w:numFmt w:val="decimal"/>
      <w:isLgl/>
      <w:lvlText w:val="%1.%2.%3.%4."/>
      <w:lvlJc w:val="left"/>
      <w:pPr>
        <w:ind w:left="1278" w:hanging="720"/>
      </w:pPr>
      <w:rPr>
        <w:rFonts w:cs="Times New Roman" w:hint="default"/>
      </w:rPr>
    </w:lvl>
    <w:lvl w:ilvl="4">
      <w:start w:val="1"/>
      <w:numFmt w:val="decimal"/>
      <w:isLgl/>
      <w:lvlText w:val="%1.%2.%3.%4.%5."/>
      <w:lvlJc w:val="left"/>
      <w:pPr>
        <w:ind w:left="1704" w:hanging="1080"/>
      </w:pPr>
      <w:rPr>
        <w:rFonts w:cs="Times New Roman" w:hint="default"/>
      </w:rPr>
    </w:lvl>
    <w:lvl w:ilvl="5">
      <w:start w:val="1"/>
      <w:numFmt w:val="decimal"/>
      <w:isLgl/>
      <w:lvlText w:val="%1.%2.%3.%4.%5.%6."/>
      <w:lvlJc w:val="left"/>
      <w:pPr>
        <w:ind w:left="1770" w:hanging="1080"/>
      </w:pPr>
      <w:rPr>
        <w:rFonts w:cs="Times New Roman" w:hint="default"/>
      </w:rPr>
    </w:lvl>
    <w:lvl w:ilvl="6">
      <w:start w:val="1"/>
      <w:numFmt w:val="decimal"/>
      <w:isLgl/>
      <w:lvlText w:val="%1.%2.%3.%4.%5.%6.%7."/>
      <w:lvlJc w:val="left"/>
      <w:pPr>
        <w:ind w:left="2196" w:hanging="1440"/>
      </w:pPr>
      <w:rPr>
        <w:rFonts w:cs="Times New Roman" w:hint="default"/>
      </w:rPr>
    </w:lvl>
    <w:lvl w:ilvl="7">
      <w:start w:val="1"/>
      <w:numFmt w:val="decimal"/>
      <w:isLgl/>
      <w:lvlText w:val="%1.%2.%3.%4.%5.%6.%7.%8."/>
      <w:lvlJc w:val="left"/>
      <w:pPr>
        <w:ind w:left="2262" w:hanging="1440"/>
      </w:pPr>
      <w:rPr>
        <w:rFonts w:cs="Times New Roman" w:hint="default"/>
      </w:rPr>
    </w:lvl>
    <w:lvl w:ilvl="8">
      <w:start w:val="1"/>
      <w:numFmt w:val="decimal"/>
      <w:isLgl/>
      <w:lvlText w:val="%1.%2.%3.%4.%5.%6.%7.%8.%9."/>
      <w:lvlJc w:val="left"/>
      <w:pPr>
        <w:ind w:left="2688" w:hanging="1800"/>
      </w:pPr>
      <w:rPr>
        <w:rFonts w:cs="Times New Roman" w:hint="default"/>
      </w:rPr>
    </w:lvl>
  </w:abstractNum>
  <w:abstractNum w:abstractNumId="3" w15:restartNumberingAfterBreak="0">
    <w:nsid w:val="26D26F17"/>
    <w:multiLevelType w:val="hybridMultilevel"/>
    <w:tmpl w:val="1CF0ADF0"/>
    <w:lvl w:ilvl="0" w:tplc="B00AE3B4">
      <w:start w:val="27"/>
      <w:numFmt w:val="decimal"/>
      <w:lvlText w:val="%1."/>
      <w:lvlJc w:val="left"/>
      <w:pPr>
        <w:ind w:left="801" w:hanging="375"/>
      </w:pPr>
      <w:rPr>
        <w:rFonts w:cs="Times New Roman"/>
      </w:rPr>
    </w:lvl>
    <w:lvl w:ilvl="1" w:tplc="04220019">
      <w:start w:val="1"/>
      <w:numFmt w:val="lowerLetter"/>
      <w:lvlText w:val="%2."/>
      <w:lvlJc w:val="left"/>
      <w:pPr>
        <w:ind w:left="1789" w:hanging="360"/>
      </w:pPr>
      <w:rPr>
        <w:rFonts w:cs="Times New Roman"/>
      </w:rPr>
    </w:lvl>
    <w:lvl w:ilvl="2" w:tplc="0422001B">
      <w:start w:val="1"/>
      <w:numFmt w:val="lowerRoman"/>
      <w:lvlText w:val="%3."/>
      <w:lvlJc w:val="right"/>
      <w:pPr>
        <w:ind w:left="2509" w:hanging="180"/>
      </w:pPr>
      <w:rPr>
        <w:rFonts w:cs="Times New Roman"/>
      </w:rPr>
    </w:lvl>
    <w:lvl w:ilvl="3" w:tplc="0422000F">
      <w:start w:val="1"/>
      <w:numFmt w:val="decimal"/>
      <w:lvlText w:val="%4."/>
      <w:lvlJc w:val="left"/>
      <w:pPr>
        <w:ind w:left="3229" w:hanging="360"/>
      </w:pPr>
      <w:rPr>
        <w:rFonts w:cs="Times New Roman"/>
      </w:rPr>
    </w:lvl>
    <w:lvl w:ilvl="4" w:tplc="04220019">
      <w:start w:val="1"/>
      <w:numFmt w:val="lowerLetter"/>
      <w:lvlText w:val="%5."/>
      <w:lvlJc w:val="left"/>
      <w:pPr>
        <w:ind w:left="3949" w:hanging="360"/>
      </w:pPr>
      <w:rPr>
        <w:rFonts w:cs="Times New Roman"/>
      </w:rPr>
    </w:lvl>
    <w:lvl w:ilvl="5" w:tplc="0422001B">
      <w:start w:val="1"/>
      <w:numFmt w:val="lowerRoman"/>
      <w:lvlText w:val="%6."/>
      <w:lvlJc w:val="right"/>
      <w:pPr>
        <w:ind w:left="4669" w:hanging="180"/>
      </w:pPr>
      <w:rPr>
        <w:rFonts w:cs="Times New Roman"/>
      </w:rPr>
    </w:lvl>
    <w:lvl w:ilvl="6" w:tplc="0422000F">
      <w:start w:val="1"/>
      <w:numFmt w:val="decimal"/>
      <w:lvlText w:val="%7."/>
      <w:lvlJc w:val="left"/>
      <w:pPr>
        <w:ind w:left="5389" w:hanging="360"/>
      </w:pPr>
      <w:rPr>
        <w:rFonts w:cs="Times New Roman"/>
      </w:rPr>
    </w:lvl>
    <w:lvl w:ilvl="7" w:tplc="04220019">
      <w:start w:val="1"/>
      <w:numFmt w:val="lowerLetter"/>
      <w:lvlText w:val="%8."/>
      <w:lvlJc w:val="left"/>
      <w:pPr>
        <w:ind w:left="6109" w:hanging="360"/>
      </w:pPr>
      <w:rPr>
        <w:rFonts w:cs="Times New Roman"/>
      </w:rPr>
    </w:lvl>
    <w:lvl w:ilvl="8" w:tplc="0422001B">
      <w:start w:val="1"/>
      <w:numFmt w:val="lowerRoman"/>
      <w:lvlText w:val="%9."/>
      <w:lvlJc w:val="right"/>
      <w:pPr>
        <w:ind w:left="6829" w:hanging="180"/>
      </w:pPr>
      <w:rPr>
        <w:rFonts w:cs="Times New Roman"/>
      </w:rPr>
    </w:lvl>
  </w:abstractNum>
  <w:abstractNum w:abstractNumId="4" w15:restartNumberingAfterBreak="0">
    <w:nsid w:val="4DC83E0B"/>
    <w:multiLevelType w:val="hybridMultilevel"/>
    <w:tmpl w:val="1AB87B26"/>
    <w:lvl w:ilvl="0" w:tplc="2000000F">
      <w:start w:val="1"/>
      <w:numFmt w:val="decimal"/>
      <w:lvlText w:val="%1."/>
      <w:lvlJc w:val="left"/>
      <w:pPr>
        <w:ind w:left="1287" w:hanging="360"/>
      </w:pPr>
      <w:rPr>
        <w:rFonts w:cs="Times New Roman"/>
      </w:rPr>
    </w:lvl>
    <w:lvl w:ilvl="1" w:tplc="20000019">
      <w:start w:val="1"/>
      <w:numFmt w:val="lowerLetter"/>
      <w:lvlText w:val="%2."/>
      <w:lvlJc w:val="left"/>
      <w:pPr>
        <w:ind w:left="2007" w:hanging="360"/>
      </w:pPr>
      <w:rPr>
        <w:rFonts w:cs="Times New Roman"/>
      </w:rPr>
    </w:lvl>
    <w:lvl w:ilvl="2" w:tplc="2000001B">
      <w:start w:val="1"/>
      <w:numFmt w:val="lowerRoman"/>
      <w:lvlText w:val="%3."/>
      <w:lvlJc w:val="right"/>
      <w:pPr>
        <w:ind w:left="2727" w:hanging="180"/>
      </w:pPr>
      <w:rPr>
        <w:rFonts w:cs="Times New Roman"/>
      </w:rPr>
    </w:lvl>
    <w:lvl w:ilvl="3" w:tplc="2000000F">
      <w:start w:val="1"/>
      <w:numFmt w:val="decimal"/>
      <w:lvlText w:val="%4."/>
      <w:lvlJc w:val="left"/>
      <w:pPr>
        <w:ind w:left="3447" w:hanging="360"/>
      </w:pPr>
      <w:rPr>
        <w:rFonts w:cs="Times New Roman"/>
      </w:rPr>
    </w:lvl>
    <w:lvl w:ilvl="4" w:tplc="20000019">
      <w:start w:val="1"/>
      <w:numFmt w:val="lowerLetter"/>
      <w:lvlText w:val="%5."/>
      <w:lvlJc w:val="left"/>
      <w:pPr>
        <w:ind w:left="4167" w:hanging="360"/>
      </w:pPr>
      <w:rPr>
        <w:rFonts w:cs="Times New Roman"/>
      </w:rPr>
    </w:lvl>
    <w:lvl w:ilvl="5" w:tplc="2000001B">
      <w:start w:val="1"/>
      <w:numFmt w:val="lowerRoman"/>
      <w:lvlText w:val="%6."/>
      <w:lvlJc w:val="right"/>
      <w:pPr>
        <w:ind w:left="4887" w:hanging="180"/>
      </w:pPr>
      <w:rPr>
        <w:rFonts w:cs="Times New Roman"/>
      </w:rPr>
    </w:lvl>
    <w:lvl w:ilvl="6" w:tplc="2000000F">
      <w:start w:val="1"/>
      <w:numFmt w:val="decimal"/>
      <w:lvlText w:val="%7."/>
      <w:lvlJc w:val="left"/>
      <w:pPr>
        <w:ind w:left="5607" w:hanging="360"/>
      </w:pPr>
      <w:rPr>
        <w:rFonts w:cs="Times New Roman"/>
      </w:rPr>
    </w:lvl>
    <w:lvl w:ilvl="7" w:tplc="20000019">
      <w:start w:val="1"/>
      <w:numFmt w:val="lowerLetter"/>
      <w:lvlText w:val="%8."/>
      <w:lvlJc w:val="left"/>
      <w:pPr>
        <w:ind w:left="6327" w:hanging="360"/>
      </w:pPr>
      <w:rPr>
        <w:rFonts w:cs="Times New Roman"/>
      </w:rPr>
    </w:lvl>
    <w:lvl w:ilvl="8" w:tplc="2000001B">
      <w:start w:val="1"/>
      <w:numFmt w:val="lowerRoman"/>
      <w:lvlText w:val="%9."/>
      <w:lvlJc w:val="right"/>
      <w:pPr>
        <w:ind w:left="7047" w:hanging="180"/>
      </w:pPr>
      <w:rPr>
        <w:rFonts w:cs="Times New Roman"/>
      </w:rPr>
    </w:lvl>
  </w:abstractNum>
  <w:abstractNum w:abstractNumId="5" w15:restartNumberingAfterBreak="0">
    <w:nsid w:val="553A5E48"/>
    <w:multiLevelType w:val="multilevel"/>
    <w:tmpl w:val="379CC946"/>
    <w:lvl w:ilvl="0">
      <w:start w:val="1"/>
      <w:numFmt w:val="decimal"/>
      <w:suff w:val="space"/>
      <w:lvlText w:val="%1."/>
      <w:lvlJc w:val="left"/>
      <w:pPr>
        <w:ind w:left="644" w:hanging="360"/>
      </w:pPr>
      <w:rPr>
        <w:rFonts w:cs="Times New Roman" w:hint="default"/>
      </w:rPr>
    </w:lvl>
    <w:lvl w:ilvl="1">
      <w:start w:val="1"/>
      <w:numFmt w:val="decimal"/>
      <w:isLgl/>
      <w:suff w:val="space"/>
      <w:lvlText w:val="%1.%2."/>
      <w:lvlJc w:val="left"/>
      <w:pPr>
        <w:ind w:left="786" w:hanging="360"/>
      </w:pPr>
      <w:rPr>
        <w:rFonts w:cs="Times New Roman" w:hint="default"/>
      </w:rPr>
    </w:lvl>
    <w:lvl w:ilvl="2">
      <w:start w:val="1"/>
      <w:numFmt w:val="decimal"/>
      <w:isLgl/>
      <w:lvlText w:val="%1.%2.%3."/>
      <w:lvlJc w:val="left"/>
      <w:pPr>
        <w:ind w:left="1288" w:hanging="720"/>
      </w:pPr>
      <w:rPr>
        <w:rFonts w:cs="Times New Roman" w:hint="default"/>
      </w:rPr>
    </w:lvl>
    <w:lvl w:ilvl="3">
      <w:start w:val="1"/>
      <w:numFmt w:val="decimal"/>
      <w:isLgl/>
      <w:lvlText w:val="%1.%2.%3.%4."/>
      <w:lvlJc w:val="left"/>
      <w:pPr>
        <w:ind w:left="1430" w:hanging="720"/>
      </w:pPr>
      <w:rPr>
        <w:rFonts w:cs="Times New Roman" w:hint="default"/>
      </w:rPr>
    </w:lvl>
    <w:lvl w:ilvl="4">
      <w:start w:val="1"/>
      <w:numFmt w:val="decimal"/>
      <w:isLgl/>
      <w:lvlText w:val="%1.%2.%3.%4.%5."/>
      <w:lvlJc w:val="left"/>
      <w:pPr>
        <w:ind w:left="1932" w:hanging="1080"/>
      </w:pPr>
      <w:rPr>
        <w:rFonts w:cs="Times New Roman" w:hint="default"/>
      </w:rPr>
    </w:lvl>
    <w:lvl w:ilvl="5">
      <w:start w:val="1"/>
      <w:numFmt w:val="decimal"/>
      <w:isLgl/>
      <w:lvlText w:val="%1.%2.%3.%4.%5.%6."/>
      <w:lvlJc w:val="left"/>
      <w:pPr>
        <w:ind w:left="2074" w:hanging="1080"/>
      </w:pPr>
      <w:rPr>
        <w:rFonts w:cs="Times New Roman" w:hint="default"/>
      </w:rPr>
    </w:lvl>
    <w:lvl w:ilvl="6">
      <w:start w:val="1"/>
      <w:numFmt w:val="decimal"/>
      <w:isLgl/>
      <w:lvlText w:val="%1.%2.%3.%4.%5.%6.%7."/>
      <w:lvlJc w:val="left"/>
      <w:pPr>
        <w:ind w:left="2576" w:hanging="1440"/>
      </w:pPr>
      <w:rPr>
        <w:rFonts w:cs="Times New Roman" w:hint="default"/>
      </w:rPr>
    </w:lvl>
    <w:lvl w:ilvl="7">
      <w:start w:val="1"/>
      <w:numFmt w:val="decimal"/>
      <w:isLgl/>
      <w:lvlText w:val="%1.%2.%3.%4.%5.%6.%7.%8."/>
      <w:lvlJc w:val="left"/>
      <w:pPr>
        <w:ind w:left="2718" w:hanging="1440"/>
      </w:pPr>
      <w:rPr>
        <w:rFonts w:cs="Times New Roman" w:hint="default"/>
      </w:rPr>
    </w:lvl>
    <w:lvl w:ilvl="8">
      <w:start w:val="1"/>
      <w:numFmt w:val="decimal"/>
      <w:isLgl/>
      <w:lvlText w:val="%1.%2.%3.%4.%5.%6.%7.%8.%9."/>
      <w:lvlJc w:val="left"/>
      <w:pPr>
        <w:ind w:left="3220" w:hanging="1800"/>
      </w:pPr>
      <w:rPr>
        <w:rFonts w:cs="Times New Roman" w:hint="default"/>
      </w:rPr>
    </w:lvl>
  </w:abstractNum>
  <w:abstractNum w:abstractNumId="6" w15:restartNumberingAfterBreak="0">
    <w:nsid w:val="6319098F"/>
    <w:multiLevelType w:val="hybridMultilevel"/>
    <w:tmpl w:val="E8ACBA3A"/>
    <w:lvl w:ilvl="0" w:tplc="7D24418C">
      <w:start w:val="1"/>
      <w:numFmt w:val="decimal"/>
      <w:suff w:val="space"/>
      <w:lvlText w:val="%1."/>
      <w:lvlJc w:val="left"/>
      <w:pPr>
        <w:ind w:left="927" w:hanging="360"/>
      </w:pPr>
      <w:rPr>
        <w:rFonts w:cs="Times New Roman" w:hint="default"/>
      </w:rPr>
    </w:lvl>
    <w:lvl w:ilvl="1" w:tplc="04220019">
      <w:start w:val="1"/>
      <w:numFmt w:val="lowerLetter"/>
      <w:lvlText w:val="%2."/>
      <w:lvlJc w:val="left"/>
      <w:pPr>
        <w:ind w:left="1799" w:hanging="360"/>
      </w:pPr>
      <w:rPr>
        <w:rFonts w:cs="Times New Roman"/>
      </w:rPr>
    </w:lvl>
    <w:lvl w:ilvl="2" w:tplc="0422001B">
      <w:start w:val="1"/>
      <w:numFmt w:val="lowerRoman"/>
      <w:lvlText w:val="%3."/>
      <w:lvlJc w:val="right"/>
      <w:pPr>
        <w:ind w:left="2519" w:hanging="180"/>
      </w:pPr>
      <w:rPr>
        <w:rFonts w:cs="Times New Roman"/>
      </w:rPr>
    </w:lvl>
    <w:lvl w:ilvl="3" w:tplc="0422000F">
      <w:start w:val="1"/>
      <w:numFmt w:val="decimal"/>
      <w:lvlText w:val="%4."/>
      <w:lvlJc w:val="left"/>
      <w:pPr>
        <w:ind w:left="3239" w:hanging="360"/>
      </w:pPr>
      <w:rPr>
        <w:rFonts w:cs="Times New Roman"/>
      </w:rPr>
    </w:lvl>
    <w:lvl w:ilvl="4" w:tplc="04220019">
      <w:start w:val="1"/>
      <w:numFmt w:val="lowerLetter"/>
      <w:lvlText w:val="%5."/>
      <w:lvlJc w:val="left"/>
      <w:pPr>
        <w:ind w:left="3959" w:hanging="360"/>
      </w:pPr>
      <w:rPr>
        <w:rFonts w:cs="Times New Roman"/>
      </w:rPr>
    </w:lvl>
    <w:lvl w:ilvl="5" w:tplc="0422001B">
      <w:start w:val="1"/>
      <w:numFmt w:val="lowerRoman"/>
      <w:lvlText w:val="%6."/>
      <w:lvlJc w:val="right"/>
      <w:pPr>
        <w:ind w:left="4679" w:hanging="180"/>
      </w:pPr>
      <w:rPr>
        <w:rFonts w:cs="Times New Roman"/>
      </w:rPr>
    </w:lvl>
    <w:lvl w:ilvl="6" w:tplc="0422000F">
      <w:start w:val="1"/>
      <w:numFmt w:val="decimal"/>
      <w:lvlText w:val="%7."/>
      <w:lvlJc w:val="left"/>
      <w:pPr>
        <w:ind w:left="5399" w:hanging="360"/>
      </w:pPr>
      <w:rPr>
        <w:rFonts w:cs="Times New Roman"/>
      </w:rPr>
    </w:lvl>
    <w:lvl w:ilvl="7" w:tplc="04220019">
      <w:start w:val="1"/>
      <w:numFmt w:val="lowerLetter"/>
      <w:lvlText w:val="%8."/>
      <w:lvlJc w:val="left"/>
      <w:pPr>
        <w:ind w:left="6119" w:hanging="360"/>
      </w:pPr>
      <w:rPr>
        <w:rFonts w:cs="Times New Roman"/>
      </w:rPr>
    </w:lvl>
    <w:lvl w:ilvl="8" w:tplc="0422001B">
      <w:start w:val="1"/>
      <w:numFmt w:val="lowerRoman"/>
      <w:lvlText w:val="%9."/>
      <w:lvlJc w:val="right"/>
      <w:pPr>
        <w:ind w:left="6839" w:hanging="180"/>
      </w:pPr>
      <w:rPr>
        <w:rFonts w:cs="Times New Roman"/>
      </w:rPr>
    </w:lvl>
  </w:abstractNum>
  <w:abstractNum w:abstractNumId="7" w15:restartNumberingAfterBreak="0">
    <w:nsid w:val="7AEA3A0B"/>
    <w:multiLevelType w:val="hybridMultilevel"/>
    <w:tmpl w:val="6B96F89E"/>
    <w:lvl w:ilvl="0" w:tplc="22F2049E">
      <w:start w:val="1"/>
      <w:numFmt w:val="decimal"/>
      <w:lvlText w:val="%1."/>
      <w:lvlJc w:val="left"/>
      <w:pPr>
        <w:ind w:left="927" w:hanging="360"/>
      </w:pPr>
      <w:rPr>
        <w:rFonts w:cs="Times New Roman"/>
      </w:rPr>
    </w:lvl>
    <w:lvl w:ilvl="1" w:tplc="04190019">
      <w:start w:val="1"/>
      <w:numFmt w:val="lowerLetter"/>
      <w:lvlText w:val="%2."/>
      <w:lvlJc w:val="left"/>
      <w:pPr>
        <w:ind w:left="1647" w:hanging="360"/>
      </w:pPr>
      <w:rPr>
        <w:rFonts w:cs="Times New Roman"/>
      </w:rPr>
    </w:lvl>
    <w:lvl w:ilvl="2" w:tplc="0419001B">
      <w:start w:val="1"/>
      <w:numFmt w:val="lowerRoman"/>
      <w:lvlText w:val="%3."/>
      <w:lvlJc w:val="right"/>
      <w:pPr>
        <w:ind w:left="2367" w:hanging="180"/>
      </w:pPr>
      <w:rPr>
        <w:rFonts w:cs="Times New Roman"/>
      </w:rPr>
    </w:lvl>
    <w:lvl w:ilvl="3" w:tplc="0419000F">
      <w:start w:val="1"/>
      <w:numFmt w:val="decimal"/>
      <w:lvlText w:val="%4."/>
      <w:lvlJc w:val="left"/>
      <w:pPr>
        <w:ind w:left="3087" w:hanging="360"/>
      </w:pPr>
      <w:rPr>
        <w:rFonts w:cs="Times New Roman"/>
      </w:rPr>
    </w:lvl>
    <w:lvl w:ilvl="4" w:tplc="04190019">
      <w:start w:val="1"/>
      <w:numFmt w:val="lowerLetter"/>
      <w:lvlText w:val="%5."/>
      <w:lvlJc w:val="left"/>
      <w:pPr>
        <w:ind w:left="3807" w:hanging="360"/>
      </w:pPr>
      <w:rPr>
        <w:rFonts w:cs="Times New Roman"/>
      </w:rPr>
    </w:lvl>
    <w:lvl w:ilvl="5" w:tplc="0419001B">
      <w:start w:val="1"/>
      <w:numFmt w:val="lowerRoman"/>
      <w:lvlText w:val="%6."/>
      <w:lvlJc w:val="right"/>
      <w:pPr>
        <w:ind w:left="4527" w:hanging="180"/>
      </w:pPr>
      <w:rPr>
        <w:rFonts w:cs="Times New Roman"/>
      </w:rPr>
    </w:lvl>
    <w:lvl w:ilvl="6" w:tplc="0419000F">
      <w:start w:val="1"/>
      <w:numFmt w:val="decimal"/>
      <w:lvlText w:val="%7."/>
      <w:lvlJc w:val="left"/>
      <w:pPr>
        <w:ind w:left="5247" w:hanging="360"/>
      </w:pPr>
      <w:rPr>
        <w:rFonts w:cs="Times New Roman"/>
      </w:rPr>
    </w:lvl>
    <w:lvl w:ilvl="7" w:tplc="04190019">
      <w:start w:val="1"/>
      <w:numFmt w:val="lowerLetter"/>
      <w:lvlText w:val="%8."/>
      <w:lvlJc w:val="left"/>
      <w:pPr>
        <w:ind w:left="5967" w:hanging="360"/>
      </w:pPr>
      <w:rPr>
        <w:rFonts w:cs="Times New Roman"/>
      </w:rPr>
    </w:lvl>
    <w:lvl w:ilvl="8" w:tplc="0419001B">
      <w:start w:val="1"/>
      <w:numFmt w:val="lowerRoman"/>
      <w:lvlText w:val="%9."/>
      <w:lvlJc w:val="right"/>
      <w:pPr>
        <w:ind w:left="6687" w:hanging="180"/>
      </w:pPr>
      <w:rPr>
        <w:rFonts w:cs="Times New Roman"/>
      </w:rPr>
    </w:lvl>
  </w:abstractNum>
  <w:num w:numId="1" w16cid:durableId="13544512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48377974">
    <w:abstractNumId w:val="3"/>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549373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26171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97541970">
    <w:abstractNumId w:val="2"/>
  </w:num>
  <w:num w:numId="6" w16cid:durableId="144585747">
    <w:abstractNumId w:val="5"/>
  </w:num>
  <w:num w:numId="7" w16cid:durableId="3349620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27059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B8"/>
    <w:rsid w:val="002850F3"/>
    <w:rsid w:val="002F22A1"/>
    <w:rsid w:val="00542621"/>
    <w:rsid w:val="00632CF8"/>
    <w:rsid w:val="008B3B39"/>
    <w:rsid w:val="00976BA8"/>
    <w:rsid w:val="009D4FD7"/>
    <w:rsid w:val="009F5BD3"/>
    <w:rsid w:val="00A507C4"/>
    <w:rsid w:val="00A559E6"/>
    <w:rsid w:val="00AA1739"/>
    <w:rsid w:val="00B27ECF"/>
    <w:rsid w:val="00C740B8"/>
    <w:rsid w:val="00CE03A2"/>
    <w:rsid w:val="00D70E2B"/>
    <w:rsid w:val="00D7497E"/>
    <w:rsid w:val="00E05DE6"/>
    <w:rsid w:val="00F0497E"/>
    <w:rsid w:val="00F91A3B"/>
    <w:rsid w:val="00F962F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01E2B"/>
  <w15:chartTrackingRefBased/>
  <w15:docId w15:val="{203D03D0-8345-49BC-B23F-9752AE9D7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HAnsi"/>
        <w:sz w:val="28"/>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40B8"/>
    <w:rPr>
      <w:rFonts w:eastAsia="Times New Roman" w:cs="Calibri"/>
    </w:rPr>
  </w:style>
  <w:style w:type="paragraph" w:styleId="1">
    <w:name w:val="heading 1"/>
    <w:basedOn w:val="a"/>
    <w:next w:val="a"/>
    <w:link w:val="10"/>
    <w:uiPriority w:val="9"/>
    <w:qFormat/>
    <w:rsid w:val="00C740B8"/>
    <w:pPr>
      <w:keepNext/>
      <w:spacing w:before="240" w:after="0" w:line="240" w:lineRule="auto"/>
      <w:ind w:left="567"/>
      <w:outlineLvl w:val="0"/>
    </w:pPr>
    <w:rPr>
      <w:rFonts w:ascii="Antiqua" w:hAnsi="Antiqua" w:cs="Times New Roman"/>
      <w:b/>
      <w:smallCaps/>
      <w:szCs w:val="20"/>
      <w:lang w:eastAsia="ru-RU"/>
    </w:rPr>
  </w:style>
  <w:style w:type="paragraph" w:styleId="2">
    <w:name w:val="heading 2"/>
    <w:basedOn w:val="a"/>
    <w:next w:val="a"/>
    <w:link w:val="20"/>
    <w:uiPriority w:val="9"/>
    <w:qFormat/>
    <w:rsid w:val="00C740B8"/>
    <w:pPr>
      <w:keepNext/>
      <w:spacing w:before="120" w:after="0" w:line="240" w:lineRule="auto"/>
      <w:ind w:left="567"/>
      <w:outlineLvl w:val="1"/>
    </w:pPr>
    <w:rPr>
      <w:rFonts w:ascii="Antiqua" w:hAnsi="Antiqua" w:cs="Times New Roman"/>
      <w:b/>
      <w:sz w:val="26"/>
      <w:szCs w:val="20"/>
      <w:lang w:eastAsia="ru-RU"/>
    </w:rPr>
  </w:style>
  <w:style w:type="paragraph" w:styleId="3">
    <w:name w:val="heading 3"/>
    <w:basedOn w:val="a"/>
    <w:next w:val="a"/>
    <w:link w:val="30"/>
    <w:uiPriority w:val="9"/>
    <w:qFormat/>
    <w:rsid w:val="00C740B8"/>
    <w:pPr>
      <w:keepNext/>
      <w:spacing w:before="120" w:after="0" w:line="240" w:lineRule="auto"/>
      <w:ind w:left="567"/>
      <w:outlineLvl w:val="2"/>
    </w:pPr>
    <w:rPr>
      <w:rFonts w:ascii="Antiqua" w:hAnsi="Antiqua" w:cs="Times New Roman"/>
      <w:b/>
      <w:i/>
      <w:sz w:val="26"/>
      <w:szCs w:val="20"/>
      <w:lang w:eastAsia="ru-RU"/>
    </w:rPr>
  </w:style>
  <w:style w:type="paragraph" w:styleId="4">
    <w:name w:val="heading 4"/>
    <w:basedOn w:val="a"/>
    <w:next w:val="a"/>
    <w:link w:val="40"/>
    <w:uiPriority w:val="9"/>
    <w:qFormat/>
    <w:rsid w:val="00C740B8"/>
    <w:pPr>
      <w:keepNext/>
      <w:spacing w:before="120" w:after="0" w:line="240" w:lineRule="auto"/>
      <w:ind w:left="567"/>
      <w:outlineLvl w:val="3"/>
    </w:pPr>
    <w:rPr>
      <w:rFonts w:ascii="Antiqua" w:hAnsi="Antiqua" w:cs="Times New Roman"/>
      <w:sz w:val="26"/>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740B8"/>
    <w:rPr>
      <w:rFonts w:ascii="Antiqua" w:eastAsia="Times New Roman" w:hAnsi="Antiqua" w:cs="Times New Roman"/>
      <w:b/>
      <w:smallCaps/>
      <w:szCs w:val="20"/>
      <w:lang w:eastAsia="ru-RU"/>
    </w:rPr>
  </w:style>
  <w:style w:type="character" w:customStyle="1" w:styleId="20">
    <w:name w:val="Заголовок 2 Знак"/>
    <w:basedOn w:val="a0"/>
    <w:link w:val="2"/>
    <w:uiPriority w:val="9"/>
    <w:rsid w:val="00C740B8"/>
    <w:rPr>
      <w:rFonts w:ascii="Antiqua" w:eastAsia="Times New Roman" w:hAnsi="Antiqua" w:cs="Times New Roman"/>
      <w:b/>
      <w:sz w:val="26"/>
      <w:szCs w:val="20"/>
      <w:lang w:eastAsia="ru-RU"/>
    </w:rPr>
  </w:style>
  <w:style w:type="character" w:customStyle="1" w:styleId="30">
    <w:name w:val="Заголовок 3 Знак"/>
    <w:basedOn w:val="a0"/>
    <w:link w:val="3"/>
    <w:uiPriority w:val="9"/>
    <w:rsid w:val="00C740B8"/>
    <w:rPr>
      <w:rFonts w:ascii="Antiqua" w:eastAsia="Times New Roman" w:hAnsi="Antiqua" w:cs="Times New Roman"/>
      <w:b/>
      <w:i/>
      <w:sz w:val="26"/>
      <w:szCs w:val="20"/>
      <w:lang w:eastAsia="ru-RU"/>
    </w:rPr>
  </w:style>
  <w:style w:type="character" w:customStyle="1" w:styleId="40">
    <w:name w:val="Заголовок 4 Знак"/>
    <w:basedOn w:val="a0"/>
    <w:link w:val="4"/>
    <w:uiPriority w:val="9"/>
    <w:rsid w:val="00C740B8"/>
    <w:rPr>
      <w:rFonts w:ascii="Antiqua" w:eastAsia="Times New Roman" w:hAnsi="Antiqua" w:cs="Times New Roman"/>
      <w:sz w:val="26"/>
      <w:szCs w:val="20"/>
      <w:lang w:eastAsia="ru-RU"/>
    </w:rPr>
  </w:style>
  <w:style w:type="character" w:styleId="a3">
    <w:name w:val="Strong"/>
    <w:basedOn w:val="a0"/>
    <w:uiPriority w:val="22"/>
    <w:qFormat/>
    <w:rsid w:val="00C740B8"/>
    <w:rPr>
      <w:rFonts w:cs="Times New Roman"/>
      <w:b/>
      <w:bCs/>
    </w:rPr>
  </w:style>
  <w:style w:type="paragraph" w:styleId="a4">
    <w:name w:val="Normal (Web)"/>
    <w:basedOn w:val="a"/>
    <w:uiPriority w:val="99"/>
    <w:unhideWhenUsed/>
    <w:rsid w:val="00C740B8"/>
    <w:pPr>
      <w:spacing w:before="100" w:beforeAutospacing="1" w:after="100" w:afterAutospacing="1" w:line="240" w:lineRule="auto"/>
    </w:pPr>
    <w:rPr>
      <w:rFonts w:cs="Times New Roman"/>
      <w:sz w:val="24"/>
      <w:szCs w:val="24"/>
      <w:lang w:eastAsia="uk-UA"/>
    </w:rPr>
  </w:style>
  <w:style w:type="paragraph" w:styleId="a5">
    <w:name w:val="footer"/>
    <w:basedOn w:val="a"/>
    <w:link w:val="a6"/>
    <w:uiPriority w:val="99"/>
    <w:rsid w:val="00C740B8"/>
    <w:pPr>
      <w:tabs>
        <w:tab w:val="center" w:pos="4153"/>
        <w:tab w:val="right" w:pos="8306"/>
      </w:tabs>
      <w:spacing w:after="0" w:line="240" w:lineRule="auto"/>
    </w:pPr>
    <w:rPr>
      <w:rFonts w:ascii="Antiqua" w:hAnsi="Antiqua" w:cs="Times New Roman"/>
      <w:sz w:val="26"/>
      <w:szCs w:val="20"/>
      <w:lang w:eastAsia="ru-RU"/>
    </w:rPr>
  </w:style>
  <w:style w:type="character" w:customStyle="1" w:styleId="a6">
    <w:name w:val="Нижний колонтитул Знак"/>
    <w:basedOn w:val="a0"/>
    <w:link w:val="a5"/>
    <w:uiPriority w:val="99"/>
    <w:rsid w:val="00C740B8"/>
    <w:rPr>
      <w:rFonts w:ascii="Antiqua" w:eastAsia="Times New Roman" w:hAnsi="Antiqua" w:cs="Times New Roman"/>
      <w:sz w:val="26"/>
      <w:szCs w:val="20"/>
      <w:lang w:eastAsia="ru-RU"/>
    </w:rPr>
  </w:style>
  <w:style w:type="paragraph" w:customStyle="1" w:styleId="a7">
    <w:name w:val="Нормальний текст"/>
    <w:basedOn w:val="a"/>
    <w:uiPriority w:val="99"/>
    <w:rsid w:val="00C740B8"/>
    <w:pPr>
      <w:spacing w:before="120" w:after="0" w:line="240" w:lineRule="auto"/>
      <w:ind w:firstLine="567"/>
    </w:pPr>
    <w:rPr>
      <w:rFonts w:ascii="Antiqua" w:hAnsi="Antiqua" w:cs="Times New Roman"/>
      <w:sz w:val="26"/>
      <w:szCs w:val="20"/>
      <w:lang w:eastAsia="ru-RU"/>
    </w:rPr>
  </w:style>
  <w:style w:type="paragraph" w:customStyle="1" w:styleId="a8">
    <w:name w:val="Шапка документу"/>
    <w:basedOn w:val="a"/>
    <w:rsid w:val="00C740B8"/>
    <w:pPr>
      <w:keepNext/>
      <w:keepLines/>
      <w:spacing w:after="240" w:line="240" w:lineRule="auto"/>
      <w:ind w:left="4536"/>
      <w:jc w:val="center"/>
    </w:pPr>
    <w:rPr>
      <w:rFonts w:ascii="Antiqua" w:hAnsi="Antiqua" w:cs="Times New Roman"/>
      <w:sz w:val="26"/>
      <w:szCs w:val="20"/>
      <w:lang w:eastAsia="ru-RU"/>
    </w:rPr>
  </w:style>
  <w:style w:type="paragraph" w:styleId="a9">
    <w:name w:val="header"/>
    <w:basedOn w:val="a"/>
    <w:link w:val="aa"/>
    <w:uiPriority w:val="99"/>
    <w:rsid w:val="00C740B8"/>
    <w:pPr>
      <w:tabs>
        <w:tab w:val="center" w:pos="4153"/>
        <w:tab w:val="right" w:pos="8306"/>
      </w:tabs>
      <w:spacing w:after="0" w:line="240" w:lineRule="auto"/>
    </w:pPr>
    <w:rPr>
      <w:rFonts w:ascii="Antiqua" w:hAnsi="Antiqua" w:cs="Times New Roman"/>
      <w:sz w:val="26"/>
      <w:szCs w:val="20"/>
      <w:lang w:eastAsia="ru-RU"/>
    </w:rPr>
  </w:style>
  <w:style w:type="character" w:customStyle="1" w:styleId="aa">
    <w:name w:val="Верхний колонтитул Знак"/>
    <w:basedOn w:val="a0"/>
    <w:link w:val="a9"/>
    <w:uiPriority w:val="99"/>
    <w:rsid w:val="00C740B8"/>
    <w:rPr>
      <w:rFonts w:ascii="Antiqua" w:eastAsia="Times New Roman" w:hAnsi="Antiqua" w:cs="Times New Roman"/>
      <w:sz w:val="26"/>
      <w:szCs w:val="20"/>
      <w:lang w:eastAsia="ru-RU"/>
    </w:rPr>
  </w:style>
  <w:style w:type="paragraph" w:customStyle="1" w:styleId="11">
    <w:name w:val="Підпис1"/>
    <w:basedOn w:val="a"/>
    <w:rsid w:val="00C740B8"/>
    <w:pPr>
      <w:keepLines/>
      <w:tabs>
        <w:tab w:val="center" w:pos="2268"/>
        <w:tab w:val="left" w:pos="6804"/>
      </w:tabs>
      <w:spacing w:before="360" w:after="0" w:line="240" w:lineRule="auto"/>
    </w:pPr>
    <w:rPr>
      <w:rFonts w:ascii="Antiqua" w:hAnsi="Antiqua" w:cs="Times New Roman"/>
      <w:b/>
      <w:position w:val="-48"/>
      <w:sz w:val="26"/>
      <w:szCs w:val="20"/>
      <w:lang w:eastAsia="ru-RU"/>
    </w:rPr>
  </w:style>
  <w:style w:type="paragraph" w:customStyle="1" w:styleId="ab">
    <w:name w:val="Глава документу"/>
    <w:basedOn w:val="a"/>
    <w:next w:val="a"/>
    <w:rsid w:val="00C740B8"/>
    <w:pPr>
      <w:keepNext/>
      <w:keepLines/>
      <w:spacing w:before="120" w:after="120" w:line="240" w:lineRule="auto"/>
      <w:jc w:val="center"/>
    </w:pPr>
    <w:rPr>
      <w:rFonts w:ascii="Antiqua" w:hAnsi="Antiqua" w:cs="Times New Roman"/>
      <w:sz w:val="26"/>
      <w:szCs w:val="20"/>
      <w:lang w:eastAsia="ru-RU"/>
    </w:rPr>
  </w:style>
  <w:style w:type="paragraph" w:customStyle="1" w:styleId="ac">
    <w:name w:val="Герб"/>
    <w:basedOn w:val="a"/>
    <w:rsid w:val="00C740B8"/>
    <w:pPr>
      <w:keepNext/>
      <w:keepLines/>
      <w:spacing w:after="0" w:line="240" w:lineRule="auto"/>
      <w:jc w:val="center"/>
    </w:pPr>
    <w:rPr>
      <w:rFonts w:ascii="Antiqua" w:hAnsi="Antiqua" w:cs="Times New Roman"/>
      <w:sz w:val="144"/>
      <w:szCs w:val="20"/>
      <w:lang w:val="en-US" w:eastAsia="ru-RU"/>
    </w:rPr>
  </w:style>
  <w:style w:type="paragraph" w:customStyle="1" w:styleId="ad">
    <w:name w:val="Установа"/>
    <w:basedOn w:val="a"/>
    <w:rsid w:val="00C740B8"/>
    <w:pPr>
      <w:keepNext/>
      <w:keepLines/>
      <w:spacing w:before="120" w:after="0" w:line="240" w:lineRule="auto"/>
      <w:jc w:val="center"/>
    </w:pPr>
    <w:rPr>
      <w:rFonts w:ascii="Antiqua" w:hAnsi="Antiqua" w:cs="Times New Roman"/>
      <w:b/>
      <w:sz w:val="40"/>
      <w:szCs w:val="20"/>
      <w:lang w:eastAsia="ru-RU"/>
    </w:rPr>
  </w:style>
  <w:style w:type="paragraph" w:customStyle="1" w:styleId="ae">
    <w:name w:val="Вид документа"/>
    <w:basedOn w:val="ad"/>
    <w:next w:val="a"/>
    <w:rsid w:val="00C740B8"/>
    <w:pPr>
      <w:spacing w:before="360" w:after="240"/>
    </w:pPr>
    <w:rPr>
      <w:spacing w:val="20"/>
      <w:sz w:val="26"/>
    </w:rPr>
  </w:style>
  <w:style w:type="paragraph" w:customStyle="1" w:styleId="af">
    <w:name w:val="Час та місце"/>
    <w:basedOn w:val="a"/>
    <w:rsid w:val="00C740B8"/>
    <w:pPr>
      <w:keepNext/>
      <w:keepLines/>
      <w:spacing w:before="120" w:after="240" w:line="240" w:lineRule="auto"/>
      <w:jc w:val="center"/>
    </w:pPr>
    <w:rPr>
      <w:rFonts w:ascii="Antiqua" w:hAnsi="Antiqua" w:cs="Times New Roman"/>
      <w:sz w:val="26"/>
      <w:szCs w:val="20"/>
      <w:lang w:eastAsia="ru-RU"/>
    </w:rPr>
  </w:style>
  <w:style w:type="paragraph" w:customStyle="1" w:styleId="af0">
    <w:name w:val="Назва документа"/>
    <w:basedOn w:val="a"/>
    <w:next w:val="a7"/>
    <w:rsid w:val="00C740B8"/>
    <w:pPr>
      <w:keepNext/>
      <w:keepLines/>
      <w:spacing w:before="240" w:after="240" w:line="240" w:lineRule="auto"/>
      <w:jc w:val="center"/>
    </w:pPr>
    <w:rPr>
      <w:rFonts w:ascii="Antiqua" w:hAnsi="Antiqua" w:cs="Times New Roman"/>
      <w:b/>
      <w:sz w:val="26"/>
      <w:szCs w:val="20"/>
      <w:lang w:eastAsia="ru-RU"/>
    </w:rPr>
  </w:style>
  <w:style w:type="paragraph" w:customStyle="1" w:styleId="NormalText">
    <w:name w:val="Normal Text"/>
    <w:basedOn w:val="a"/>
    <w:rsid w:val="00C740B8"/>
    <w:pPr>
      <w:spacing w:after="0" w:line="240" w:lineRule="auto"/>
      <w:ind w:firstLine="567"/>
      <w:jc w:val="both"/>
    </w:pPr>
    <w:rPr>
      <w:rFonts w:ascii="Antiqua" w:hAnsi="Antiqua" w:cs="Times New Roman"/>
      <w:sz w:val="26"/>
      <w:szCs w:val="20"/>
      <w:lang w:eastAsia="ru-RU"/>
    </w:rPr>
  </w:style>
  <w:style w:type="paragraph" w:customStyle="1" w:styleId="ShapkaDocumentu">
    <w:name w:val="Shapka Documentu"/>
    <w:basedOn w:val="NormalText"/>
    <w:rsid w:val="00C740B8"/>
    <w:pPr>
      <w:keepNext/>
      <w:keepLines/>
      <w:spacing w:after="240"/>
      <w:ind w:left="3969" w:firstLine="0"/>
      <w:jc w:val="center"/>
    </w:pPr>
  </w:style>
  <w:style w:type="paragraph" w:styleId="af1">
    <w:name w:val="List Paragraph"/>
    <w:basedOn w:val="a"/>
    <w:uiPriority w:val="34"/>
    <w:qFormat/>
    <w:rsid w:val="00C740B8"/>
    <w:pPr>
      <w:spacing w:line="256" w:lineRule="auto"/>
      <w:ind w:left="720"/>
      <w:contextualSpacing/>
    </w:pPr>
    <w:rPr>
      <w:rFonts w:ascii="Calibri" w:hAnsi="Calibri" w:cs="Times New Roman"/>
      <w:sz w:val="22"/>
    </w:rPr>
  </w:style>
  <w:style w:type="character" w:styleId="af2">
    <w:name w:val="Hyperlink"/>
    <w:basedOn w:val="a0"/>
    <w:uiPriority w:val="99"/>
    <w:unhideWhenUsed/>
    <w:rsid w:val="00C740B8"/>
    <w:rPr>
      <w:color w:val="0000FF"/>
      <w:u w:val="single"/>
    </w:rPr>
  </w:style>
  <w:style w:type="character" w:customStyle="1" w:styleId="st131">
    <w:name w:val="st131"/>
    <w:uiPriority w:val="99"/>
    <w:rsid w:val="002F22A1"/>
    <w:rPr>
      <w:i/>
      <w:iCs/>
      <w:color w:val="0000FF"/>
    </w:rPr>
  </w:style>
  <w:style w:type="character" w:customStyle="1" w:styleId="st46">
    <w:name w:val="st46"/>
    <w:uiPriority w:val="99"/>
    <w:rsid w:val="002F22A1"/>
    <w:rPr>
      <w:i/>
      <w:iCs/>
      <w:color w:val="000000"/>
    </w:rPr>
  </w:style>
  <w:style w:type="character" w:customStyle="1" w:styleId="st42">
    <w:name w:val="st42"/>
    <w:uiPriority w:val="99"/>
    <w:rsid w:val="002F22A1"/>
    <w:rPr>
      <w:color w:val="000000"/>
    </w:rPr>
  </w:style>
  <w:style w:type="character" w:styleId="af3">
    <w:name w:val="Unresolved Mention"/>
    <w:basedOn w:val="a0"/>
    <w:uiPriority w:val="99"/>
    <w:semiHidden/>
    <w:unhideWhenUsed/>
    <w:rsid w:val="00E05DE6"/>
    <w:rPr>
      <w:color w:val="605E5C"/>
      <w:shd w:val="clear" w:color="auto" w:fill="E1DFDD"/>
    </w:rPr>
  </w:style>
  <w:style w:type="character" w:styleId="af4">
    <w:name w:val="FollowedHyperlink"/>
    <w:basedOn w:val="a0"/>
    <w:uiPriority w:val="99"/>
    <w:semiHidden/>
    <w:unhideWhenUsed/>
    <w:rsid w:val="00E05D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htg.gov.ua/Official-statement-of-the-Municipal-Enterprise-Shyroke"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5630</TotalTime>
  <Pages>1</Pages>
  <Words>3872</Words>
  <Characters>22073</Characters>
  <Application>Microsoft Office Word</Application>
  <DocSecurity>0</DocSecurity>
  <Lines>183</Lines>
  <Paragraphs>51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Веретюк Ольга Іванівна</dc:creator>
  <cp:keywords/>
  <dc:description/>
  <cp:lastModifiedBy>Анастасія Андрєєва</cp:lastModifiedBy>
  <cp:revision>12</cp:revision>
  <cp:lastPrinted>2025-09-10T10:15:00Z</cp:lastPrinted>
  <dcterms:created xsi:type="dcterms:W3CDTF">2025-08-28T08:06:00Z</dcterms:created>
  <dcterms:modified xsi:type="dcterms:W3CDTF">2025-09-23T10:37:00Z</dcterms:modified>
</cp:coreProperties>
</file>