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013B" w:rsidRDefault="00E1013B" w:rsidP="00E1013B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8005363" r:id="rId5"/>
        </w:object>
      </w:r>
    </w:p>
    <w:p w:rsidR="00E1013B" w:rsidRDefault="00E1013B" w:rsidP="00E1013B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E1013B" w:rsidRDefault="00E1013B" w:rsidP="00E1013B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E1013B" w:rsidRDefault="00E1013B" w:rsidP="00E1013B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E1013B" w:rsidRDefault="00E1013B" w:rsidP="00E1013B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E1013B" w:rsidRDefault="00E1013B" w:rsidP="00E1013B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E1013B" w:rsidRDefault="00E1013B" w:rsidP="00E1013B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C77C0A" w:rsidRPr="00E1013B" w:rsidRDefault="00E1013B" w:rsidP="00E1013B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19.12.2025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року                            м. Запоріжжя                                           № </w:t>
      </w:r>
      <w:r>
        <w:rPr>
          <w:rFonts w:ascii="Times New Roman" w:hAnsi="Times New Roman"/>
          <w:sz w:val="28"/>
          <w:lang w:val="uk-UA"/>
        </w:rPr>
        <w:t>480</w:t>
      </w:r>
    </w:p>
    <w:p w:rsidR="00C77C0A" w:rsidRDefault="00C77C0A" w:rsidP="00C77C0A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77C0A" w:rsidRDefault="00C77C0A" w:rsidP="00C77C0A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взяття на квартирний облік</w:t>
      </w:r>
    </w:p>
    <w:p w:rsidR="00C77C0A" w:rsidRDefault="00C77C0A" w:rsidP="00C77C0A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1084B" w:rsidRDefault="0071084B" w:rsidP="0071084B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Житловим Кодексом України, Правилами обліку громадян, які потребують поліпшення житлових умов, і надання їм жилих приміщень в Українській РСР, затвердженими постановою Ради Міністрів Української РСР і Української Республіканської ради професійних спілок від 1 грудня 1984р. № 470, Положенням про квартирний облік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01.07.2023 року № 130, ст. 30 Закону України «Про місцеве самоврядування в Україні», розглянувши заяву громадянина </w:t>
      </w:r>
      <w:r w:rsidR="00B8010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8010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8010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8010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8010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8010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надані документи, беручи до уваги рекомендації громадської комісії з житлових питань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</w:p>
    <w:p w:rsidR="0071084B" w:rsidRDefault="0071084B" w:rsidP="0071084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71084B" w:rsidRDefault="0071084B" w:rsidP="0071084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71084B" w:rsidRDefault="0071084B" w:rsidP="0071084B">
      <w:pPr>
        <w:spacing w:after="0" w:line="240" w:lineRule="auto"/>
        <w:jc w:val="both"/>
        <w:rPr>
          <w:rFonts w:ascii="Times New Roman" w:hAnsi="Times New Roman"/>
          <w:iCs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1.Взяти на квартирний облік у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r>
        <w:rPr>
          <w:rFonts w:ascii="Times New Roman" w:hAnsi="Times New Roman"/>
          <w:iCs/>
          <w:sz w:val="28"/>
          <w:szCs w:val="28"/>
          <w:lang w:val="uk-UA"/>
        </w:rPr>
        <w:t>громадянина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8010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8010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8010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8010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8010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8010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80108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B8010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r>
        <w:rPr>
          <w:rFonts w:ascii="Times New Roman" w:hAnsi="Times New Roman"/>
          <w:iCs/>
          <w:sz w:val="28"/>
          <w:szCs w:val="28"/>
          <w:lang w:val="uk-UA"/>
        </w:rPr>
        <w:t>, як внутрішньо переміщену особу, особу з інвалідністю внаслідок війни, разом із членами сім’ї:</w:t>
      </w:r>
    </w:p>
    <w:p w:rsidR="0071084B" w:rsidRDefault="0071084B" w:rsidP="0071084B">
      <w:pPr>
        <w:spacing w:after="0" w:line="240" w:lineRule="auto"/>
        <w:jc w:val="both"/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  <w:t xml:space="preserve">– дружина - </w:t>
      </w:r>
      <w:proofErr w:type="spellStart"/>
      <w:r w:rsidR="00B8010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8010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8010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8010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8010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80108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B8010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80108"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  <w:t xml:space="preserve"> року народження;</w:t>
      </w:r>
    </w:p>
    <w:p w:rsidR="0071084B" w:rsidRDefault="0071084B" w:rsidP="0071084B">
      <w:pPr>
        <w:spacing w:after="0" w:line="240" w:lineRule="auto"/>
        <w:jc w:val="both"/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  <w:t xml:space="preserve">– син - </w:t>
      </w:r>
      <w:r w:rsidR="00B80108"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B8010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8010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8010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8010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8010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80108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B8010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  <w:t xml:space="preserve"> року народження;</w:t>
      </w:r>
    </w:p>
    <w:p w:rsidR="0071084B" w:rsidRDefault="0071084B" w:rsidP="0071084B">
      <w:pPr>
        <w:spacing w:after="0" w:line="240" w:lineRule="auto"/>
        <w:jc w:val="both"/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  <w:t xml:space="preserve">– син - </w:t>
      </w:r>
      <w:proofErr w:type="spellStart"/>
      <w:r w:rsidR="00B8010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8010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8010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8010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8010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80108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B8010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80108"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  <w:t xml:space="preserve"> року народження.</w:t>
      </w:r>
    </w:p>
    <w:p w:rsidR="0071084B" w:rsidRDefault="0071084B" w:rsidP="0071084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2.Занести </w:t>
      </w:r>
      <w:r>
        <w:rPr>
          <w:rFonts w:ascii="Times New Roman" w:hAnsi="Times New Roman"/>
          <w:iCs/>
          <w:sz w:val="28"/>
          <w:szCs w:val="28"/>
          <w:lang w:val="uk-UA"/>
        </w:rPr>
        <w:t>гр.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8010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8010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8010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8010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8010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80108">
        <w:rPr>
          <w:rFonts w:ascii="Times New Roman" w:hAnsi="Times New Roman"/>
          <w:sz w:val="28"/>
          <w:szCs w:val="28"/>
          <w:lang w:val="uk-UA"/>
        </w:rPr>
        <w:t>, хх.хх.хххх</w:t>
      </w:r>
      <w:bookmarkStart w:id="0" w:name="_GoBack"/>
      <w:bookmarkEnd w:id="0"/>
      <w:r w:rsidR="00B8010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r>
        <w:rPr>
          <w:rFonts w:ascii="Times New Roman" w:hAnsi="Times New Roman"/>
          <w:iCs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>до списку осіб, які мають позачергове право на отримання житла.</w:t>
      </w:r>
    </w:p>
    <w:p w:rsidR="0071084B" w:rsidRDefault="0071084B" w:rsidP="0071084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71084B" w:rsidRDefault="0071084B" w:rsidP="0071084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1084B" w:rsidRDefault="0071084B" w:rsidP="0071084B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</w:p>
    <w:p w:rsidR="0071084B" w:rsidRDefault="0071084B" w:rsidP="0071084B"/>
    <w:p w:rsidR="00C77C0A" w:rsidRDefault="0071084B" w:rsidP="00C77C0A"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3A5895" w:rsidRDefault="003A5895"/>
    <w:sectPr w:rsidR="003A58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74B"/>
    <w:rsid w:val="003A5895"/>
    <w:rsid w:val="00500798"/>
    <w:rsid w:val="0071084B"/>
    <w:rsid w:val="00A62F29"/>
    <w:rsid w:val="00B6174B"/>
    <w:rsid w:val="00B80108"/>
    <w:rsid w:val="00C77C0A"/>
    <w:rsid w:val="00E10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F11BE1-A213-4EA9-8FE2-F9F6FC583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7C0A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C77C0A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C77C0A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E101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1013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2025-12-22T06:58:00Z</cp:lastPrinted>
  <dcterms:created xsi:type="dcterms:W3CDTF">2025-12-19T12:57:00Z</dcterms:created>
  <dcterms:modified xsi:type="dcterms:W3CDTF">2025-12-23T12:30:00Z</dcterms:modified>
</cp:coreProperties>
</file>