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105" w:rsidRDefault="000C1105" w:rsidP="000C110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42164186" r:id="rId5"/>
        </w:object>
      </w:r>
    </w:p>
    <w:p w:rsidR="000C1105" w:rsidRDefault="000C1105" w:rsidP="000C1105">
      <w:pPr>
        <w:spacing w:after="0" w:line="240" w:lineRule="auto"/>
        <w:jc w:val="center"/>
        <w:rPr>
          <w:rFonts w:ascii="Times New Roman" w:eastAsiaTheme="minorEastAsia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0C1105" w:rsidRDefault="000C1105" w:rsidP="000C1105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0C1105" w:rsidRDefault="000C1105" w:rsidP="000C1105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0C1105" w:rsidRDefault="000C1105" w:rsidP="000C110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0C1105" w:rsidRDefault="000C1105" w:rsidP="000C110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0C1105" w:rsidRDefault="000C1105" w:rsidP="000C1105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0C1105" w:rsidRDefault="000C1105" w:rsidP="000C1105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07.05.2026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 м. Запоріжжя                                           № 168 </w:t>
      </w:r>
    </w:p>
    <w:p w:rsidR="000C1105" w:rsidRDefault="000C1105" w:rsidP="000C1105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0C1105" w:rsidRDefault="000C1105" w:rsidP="000C1105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передачу  житлового будинку </w:t>
      </w:r>
    </w:p>
    <w:p w:rsidR="000C1105" w:rsidRDefault="000C1105" w:rsidP="000C1105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 власність  громадян</w:t>
      </w:r>
    </w:p>
    <w:p w:rsidR="000C1105" w:rsidRDefault="000C1105" w:rsidP="000C1105">
      <w:pPr>
        <w:pStyle w:val="a3"/>
        <w:rPr>
          <w:lang w:val="uk-UA"/>
        </w:rPr>
      </w:pPr>
    </w:p>
    <w:p w:rsidR="001B7820" w:rsidRDefault="000C1105" w:rsidP="000C1105">
      <w:pPr>
        <w:pStyle w:val="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Керуючись статтями 30, 42, 59 Закону України «Про місцеве самоврядування в Україні», відповідно до статті 8 Закону України «Про приватизацію державного житлового фонду», статті 19 Закону України «Про державну реєстрацію речових прав на нерухоме майно  та їх обтяжень», наказу Міністерства з питань житлово-комунального господарства від 16.12.2009 року №396 «Про затвердження Положення про порядок передачі квартир (будинків), жилих приміщень у гуртожитках у власність громадян», Положення про орган приватизації житлового фонду, який перебуває у комунальній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затвердженого рішенням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20.06.2019 року №39 «Про створення органу приватизації житлового фонду, затвердження Положення про орган приватизації житлового фонду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ради», розглянувши заяву гр.</w:t>
      </w:r>
      <w:r w:rsidR="001B7820" w:rsidRPr="001B7820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proofErr w:type="spellStart"/>
      <w:r w:rsidR="001B7820">
        <w:rPr>
          <w:rFonts w:ascii="Times New Roman" w:hAnsi="Times New Roman"/>
          <w:sz w:val="28"/>
          <w:szCs w:val="28"/>
          <w:lang w:val="uk-UA" w:eastAsia="zh-CN"/>
        </w:rPr>
        <w:t>Ххххх</w:t>
      </w:r>
      <w:proofErr w:type="spellEnd"/>
      <w:r w:rsidR="001B7820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proofErr w:type="spellStart"/>
      <w:r w:rsidR="001B7820">
        <w:rPr>
          <w:rFonts w:ascii="Times New Roman" w:hAnsi="Times New Roman"/>
          <w:sz w:val="28"/>
          <w:szCs w:val="28"/>
          <w:lang w:val="uk-UA" w:eastAsia="zh-CN"/>
        </w:rPr>
        <w:t>Хххх</w:t>
      </w:r>
      <w:proofErr w:type="spellEnd"/>
      <w:r w:rsidR="001B7820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proofErr w:type="spellStart"/>
      <w:r w:rsidR="001B7820">
        <w:rPr>
          <w:rFonts w:ascii="Times New Roman" w:hAnsi="Times New Roman"/>
          <w:sz w:val="28"/>
          <w:szCs w:val="28"/>
          <w:lang w:val="uk-UA" w:eastAsia="zh-CN"/>
        </w:rPr>
        <w:t>Хххххх</w:t>
      </w:r>
      <w:proofErr w:type="spellEnd"/>
      <w:r w:rsidR="001B7820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</w:p>
    <w:p w:rsidR="000C1105" w:rsidRDefault="000C1105" w:rsidP="000C1105">
      <w:pPr>
        <w:pStyle w:val="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гр.</w:t>
      </w:r>
      <w:r w:rsidR="001B7820" w:rsidRPr="001B7820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proofErr w:type="spellStart"/>
      <w:r w:rsidR="001B7820">
        <w:rPr>
          <w:rFonts w:ascii="Times New Roman" w:hAnsi="Times New Roman"/>
          <w:sz w:val="28"/>
          <w:szCs w:val="28"/>
          <w:lang w:val="uk-UA" w:eastAsia="zh-CN"/>
        </w:rPr>
        <w:t>Ххххх</w:t>
      </w:r>
      <w:proofErr w:type="spellEnd"/>
      <w:r w:rsidR="001B7820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proofErr w:type="spellStart"/>
      <w:r w:rsidR="001B7820">
        <w:rPr>
          <w:rFonts w:ascii="Times New Roman" w:hAnsi="Times New Roman"/>
          <w:sz w:val="28"/>
          <w:szCs w:val="28"/>
          <w:lang w:val="uk-UA" w:eastAsia="zh-CN"/>
        </w:rPr>
        <w:t>Хххх</w:t>
      </w:r>
      <w:proofErr w:type="spellEnd"/>
      <w:r w:rsidR="001B7820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proofErr w:type="spellStart"/>
      <w:r w:rsidR="001B7820">
        <w:rPr>
          <w:rFonts w:ascii="Times New Roman" w:hAnsi="Times New Roman"/>
          <w:sz w:val="28"/>
          <w:szCs w:val="28"/>
          <w:lang w:val="uk-UA" w:eastAsia="zh-CN"/>
        </w:rPr>
        <w:t>Хххххх</w:t>
      </w:r>
      <w:proofErr w:type="spellEnd"/>
      <w:r w:rsidR="001B7820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про приватизацію   житлового будинку</w:t>
      </w:r>
      <w:r w:rsidRPr="009630CB">
        <w:rPr>
          <w:rFonts w:ascii="Times New Roman" w:hAnsi="Times New Roman"/>
          <w:sz w:val="28"/>
          <w:szCs w:val="28"/>
          <w:lang w:val="uk-UA"/>
        </w:rPr>
        <w:t xml:space="preserve">, що знаходиться за </w:t>
      </w:r>
      <w:proofErr w:type="spellStart"/>
      <w:r w:rsidRPr="009630CB"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Pr="009630CB">
        <w:rPr>
          <w:rFonts w:ascii="Times New Roman" w:hAnsi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/>
          <w:sz w:val="28"/>
          <w:szCs w:val="28"/>
          <w:lang w:val="uk-UA"/>
        </w:rPr>
        <w:t xml:space="preserve">Запорізька область, Запорізький район,  село  </w:t>
      </w:r>
      <w:r w:rsidR="001B782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782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 вулиця     </w:t>
      </w:r>
      <w:r w:rsidR="001B782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782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будинок </w:t>
      </w:r>
      <w:r w:rsidR="001B782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7820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</w:t>
      </w:r>
      <w:r w:rsidRPr="009630CB">
        <w:rPr>
          <w:rFonts w:ascii="Times New Roman" w:hAnsi="Times New Roman"/>
          <w:sz w:val="28"/>
          <w:szCs w:val="28"/>
          <w:lang w:val="uk-UA"/>
        </w:rPr>
        <w:t>використовується ним</w:t>
      </w:r>
      <w:r>
        <w:rPr>
          <w:rFonts w:ascii="Times New Roman" w:hAnsi="Times New Roman"/>
          <w:sz w:val="28"/>
          <w:szCs w:val="28"/>
          <w:lang w:val="uk-UA"/>
        </w:rPr>
        <w:t xml:space="preserve">и  </w:t>
      </w:r>
      <w:r w:rsidRPr="009630CB">
        <w:rPr>
          <w:rFonts w:ascii="Times New Roman" w:hAnsi="Times New Roman"/>
          <w:sz w:val="28"/>
          <w:szCs w:val="28"/>
          <w:lang w:val="uk-UA"/>
        </w:rPr>
        <w:t xml:space="preserve"> на умовах найму, бер</w:t>
      </w:r>
      <w:r>
        <w:rPr>
          <w:rFonts w:ascii="Times New Roman" w:hAnsi="Times New Roman"/>
          <w:sz w:val="28"/>
          <w:szCs w:val="28"/>
          <w:lang w:val="uk-UA"/>
        </w:rPr>
        <w:t>у</w:t>
      </w:r>
      <w:r w:rsidRPr="009630CB">
        <w:rPr>
          <w:rFonts w:ascii="Times New Roman" w:hAnsi="Times New Roman"/>
          <w:sz w:val="28"/>
          <w:szCs w:val="28"/>
          <w:lang w:val="uk-UA"/>
        </w:rPr>
        <w:t xml:space="preserve">чи до уваги, що мешканці </w:t>
      </w:r>
      <w:r>
        <w:rPr>
          <w:rFonts w:ascii="Times New Roman" w:hAnsi="Times New Roman"/>
          <w:sz w:val="28"/>
          <w:szCs w:val="28"/>
          <w:lang w:val="uk-UA"/>
        </w:rPr>
        <w:t xml:space="preserve">зазначеного  будинку </w:t>
      </w:r>
      <w:r w:rsidRPr="009630CB">
        <w:rPr>
          <w:rFonts w:ascii="Times New Roman" w:hAnsi="Times New Roman"/>
          <w:sz w:val="28"/>
          <w:szCs w:val="28"/>
          <w:lang w:val="uk-UA"/>
        </w:rPr>
        <w:t>згідно із Законами України "Про приватизацію державного житлового фонду" та "Про забезпечення реалізації житлових прав мешканців гуртожитків" не мають</w:t>
      </w:r>
      <w:r>
        <w:rPr>
          <w:rFonts w:ascii="Times New Roman" w:hAnsi="Times New Roman"/>
          <w:i/>
          <w:iCs/>
          <w:sz w:val="28"/>
          <w:szCs w:val="28"/>
          <w:lang w:val="uk-UA"/>
        </w:rPr>
        <w:t xml:space="preserve"> </w:t>
      </w:r>
      <w:r w:rsidRPr="009630CB">
        <w:rPr>
          <w:rFonts w:ascii="Times New Roman" w:hAnsi="Times New Roman"/>
          <w:i/>
          <w:iCs/>
          <w:sz w:val="28"/>
          <w:szCs w:val="28"/>
          <w:lang w:val="uk-UA"/>
        </w:rPr>
        <w:t xml:space="preserve"> </w:t>
      </w:r>
      <w:r w:rsidRPr="009630CB">
        <w:rPr>
          <w:rFonts w:ascii="Times New Roman" w:hAnsi="Times New Roman"/>
          <w:sz w:val="28"/>
          <w:szCs w:val="28"/>
          <w:lang w:val="uk-UA"/>
        </w:rPr>
        <w:t xml:space="preserve">пільг на безоплатну передачу у власність будинку; </w:t>
      </w:r>
      <w:r>
        <w:rPr>
          <w:rFonts w:ascii="Times New Roman" w:hAnsi="Times New Roman"/>
          <w:sz w:val="28"/>
          <w:szCs w:val="28"/>
          <w:lang w:val="uk-UA"/>
        </w:rPr>
        <w:t xml:space="preserve">враховуючи </w:t>
      </w:r>
      <w:r w:rsidR="00E830E2">
        <w:rPr>
          <w:rFonts w:ascii="Times New Roman" w:hAnsi="Times New Roman"/>
          <w:sz w:val="28"/>
          <w:szCs w:val="28"/>
          <w:lang w:val="uk-UA"/>
        </w:rPr>
        <w:t xml:space="preserve"> інформацію  </w:t>
      </w:r>
      <w:r>
        <w:rPr>
          <w:rFonts w:ascii="Times New Roman" w:hAnsi="Times New Roman"/>
          <w:sz w:val="28"/>
          <w:szCs w:val="28"/>
          <w:lang w:val="uk-UA"/>
        </w:rPr>
        <w:t xml:space="preserve">з Державного реєстру речових прав на нерухоме майно </w:t>
      </w:r>
      <w:r w:rsidR="00E830E2">
        <w:rPr>
          <w:rFonts w:ascii="Times New Roman" w:hAnsi="Times New Roman"/>
          <w:sz w:val="28"/>
          <w:szCs w:val="28"/>
          <w:lang w:val="uk-UA"/>
        </w:rPr>
        <w:t xml:space="preserve"> та Реєстру прав власності на нерухоме майно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830E2" w:rsidRPr="00E830E2">
        <w:rPr>
          <w:rFonts w:ascii="Times New Roman" w:hAnsi="Times New Roman"/>
          <w:sz w:val="28"/>
          <w:szCs w:val="28"/>
          <w:lang w:val="uk-UA"/>
        </w:rPr>
        <w:t xml:space="preserve">№477221575 </w:t>
      </w:r>
      <w:r w:rsidRPr="00E830E2">
        <w:rPr>
          <w:rFonts w:ascii="Times New Roman" w:hAnsi="Times New Roman"/>
          <w:sz w:val="28"/>
          <w:szCs w:val="28"/>
          <w:lang w:val="uk-UA"/>
        </w:rPr>
        <w:t>від</w:t>
      </w:r>
      <w:r w:rsidR="00E830E2" w:rsidRPr="00E830E2">
        <w:rPr>
          <w:rFonts w:ascii="Times New Roman" w:hAnsi="Times New Roman"/>
          <w:sz w:val="28"/>
          <w:szCs w:val="28"/>
          <w:lang w:val="uk-UA"/>
        </w:rPr>
        <w:t xml:space="preserve"> 14.05.2026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B7820">
        <w:rPr>
          <w:rFonts w:ascii="Times New Roman" w:hAnsi="Times New Roman"/>
          <w:sz w:val="28"/>
          <w:szCs w:val="28"/>
          <w:lang w:val="uk-UA"/>
        </w:rPr>
        <w:t xml:space="preserve">року, беручи до уваги заяву </w:t>
      </w:r>
      <w:proofErr w:type="spellStart"/>
      <w:r w:rsidR="001B7820">
        <w:rPr>
          <w:rFonts w:ascii="Times New Roman" w:hAnsi="Times New Roman"/>
          <w:sz w:val="28"/>
          <w:szCs w:val="28"/>
          <w:lang w:val="uk-UA"/>
        </w:rPr>
        <w:t>гр.Хххххх</w:t>
      </w:r>
      <w:proofErr w:type="spellEnd"/>
      <w:r w:rsidR="001B7820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., </w:t>
      </w:r>
      <w:r>
        <w:rPr>
          <w:rFonts w:ascii="Times New Roman" w:hAnsi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/>
          <w:sz w:val="28"/>
          <w:szCs w:val="28"/>
        </w:rPr>
        <w:t>підставі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проведених</w:t>
      </w:r>
      <w:proofErr w:type="spellEnd"/>
      <w: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розрахунків</w:t>
      </w:r>
      <w:proofErr w:type="spellEnd"/>
      <w:r>
        <w:rPr>
          <w:rFonts w:ascii="Times New Roman" w:hAnsi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/>
          <w:sz w:val="28"/>
          <w:szCs w:val="28"/>
        </w:rPr>
        <w:t>розгляду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матеріалів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із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зазначеного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звернення,</w:t>
      </w:r>
    </w:p>
    <w:tbl>
      <w:tblPr>
        <w:tblW w:w="0" w:type="dxa"/>
        <w:tblLayout w:type="fixed"/>
        <w:tblLook w:val="04A0" w:firstRow="1" w:lastRow="0" w:firstColumn="1" w:lastColumn="0" w:noHBand="0" w:noVBand="1"/>
      </w:tblPr>
      <w:tblGrid>
        <w:gridCol w:w="9780"/>
        <w:gridCol w:w="9780"/>
      </w:tblGrid>
      <w:tr w:rsidR="000C1105" w:rsidTr="000C1105">
        <w:trPr>
          <w:trHeight w:val="1258"/>
        </w:trPr>
        <w:tc>
          <w:tcPr>
            <w:tcW w:w="9780" w:type="dxa"/>
            <w:hideMark/>
          </w:tcPr>
          <w:p w:rsidR="000C1105" w:rsidRDefault="000C1105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виконавчий комітет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</w:t>
            </w:r>
          </w:p>
          <w:p w:rsidR="000C1105" w:rsidRDefault="000C1105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ВИРІШИВ: </w:t>
            </w:r>
          </w:p>
          <w:p w:rsidR="001B7820" w:rsidRDefault="000C1105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1.Прохання наймачів  гр.</w:t>
            </w:r>
            <w:r w:rsidR="001B7820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</w:t>
            </w:r>
            <w:proofErr w:type="spellStart"/>
            <w:r w:rsidR="001B7820">
              <w:rPr>
                <w:rFonts w:ascii="Times New Roman" w:hAnsi="Times New Roman"/>
                <w:sz w:val="28"/>
                <w:szCs w:val="28"/>
                <w:lang w:val="uk-UA" w:eastAsia="zh-CN"/>
              </w:rPr>
              <w:t>Ххххх</w:t>
            </w:r>
            <w:proofErr w:type="spellEnd"/>
            <w:r w:rsidR="001B7820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</w:t>
            </w:r>
            <w:proofErr w:type="spellStart"/>
            <w:r w:rsidR="001B7820">
              <w:rPr>
                <w:rFonts w:ascii="Times New Roman" w:hAnsi="Times New Roman"/>
                <w:sz w:val="28"/>
                <w:szCs w:val="28"/>
                <w:lang w:val="uk-UA" w:eastAsia="zh-CN"/>
              </w:rPr>
              <w:t>Хххх</w:t>
            </w:r>
            <w:proofErr w:type="spellEnd"/>
            <w:r w:rsidR="001B7820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</w:t>
            </w:r>
            <w:proofErr w:type="spellStart"/>
            <w:r w:rsidR="001B7820">
              <w:rPr>
                <w:rFonts w:ascii="Times New Roman" w:hAnsi="Times New Roman"/>
                <w:sz w:val="28"/>
                <w:szCs w:val="28"/>
                <w:lang w:val="uk-UA" w:eastAsia="zh-CN"/>
              </w:rPr>
              <w:t>Хххххх</w:t>
            </w:r>
            <w:proofErr w:type="spellEnd"/>
            <w:r w:rsidR="001B7820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та гр.</w:t>
            </w:r>
            <w:r w:rsidR="001B7820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</w:t>
            </w:r>
            <w:proofErr w:type="spellStart"/>
            <w:r w:rsidR="001B7820">
              <w:rPr>
                <w:rFonts w:ascii="Times New Roman" w:hAnsi="Times New Roman"/>
                <w:sz w:val="28"/>
                <w:szCs w:val="28"/>
                <w:lang w:val="uk-UA" w:eastAsia="zh-CN"/>
              </w:rPr>
              <w:t>Ххххх</w:t>
            </w:r>
            <w:proofErr w:type="spellEnd"/>
            <w:r w:rsidR="001B7820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</w:t>
            </w:r>
            <w:proofErr w:type="spellStart"/>
            <w:r w:rsidR="001B7820">
              <w:rPr>
                <w:rFonts w:ascii="Times New Roman" w:hAnsi="Times New Roman"/>
                <w:sz w:val="28"/>
                <w:szCs w:val="28"/>
                <w:lang w:val="uk-UA" w:eastAsia="zh-CN"/>
              </w:rPr>
              <w:t>Хххх</w:t>
            </w:r>
            <w:proofErr w:type="spellEnd"/>
            <w:r w:rsidR="001B7820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</w:t>
            </w:r>
            <w:proofErr w:type="spellStart"/>
            <w:r w:rsidR="001B7820">
              <w:rPr>
                <w:rFonts w:ascii="Times New Roman" w:hAnsi="Times New Roman"/>
                <w:sz w:val="28"/>
                <w:szCs w:val="28"/>
                <w:lang w:val="uk-UA" w:eastAsia="zh-CN"/>
              </w:rPr>
              <w:t>Хххххх</w:t>
            </w:r>
            <w:proofErr w:type="spellEnd"/>
            <w:r w:rsidR="001B7820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="001B782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щодо приватизації   житлового будинку</w:t>
            </w:r>
            <w:r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,</w:t>
            </w:r>
            <w:r>
              <w:rPr>
                <w:rFonts w:ascii="Times New Roman" w:hAnsi="Times New Roman"/>
                <w:i/>
                <w:iCs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в якому вони мешкають , що знаходиться за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: Запорізька область, Запорізький район,    село  </w:t>
            </w:r>
            <w:r w:rsidR="001B782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1B7820">
              <w:rPr>
                <w:rFonts w:ascii="Times New Roman" w:hAnsi="Times New Roman"/>
                <w:sz w:val="28"/>
                <w:szCs w:val="28"/>
                <w:lang w:val="uk-UA"/>
              </w:rPr>
              <w:t>Ххххххх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,   вулиця   </w:t>
            </w:r>
            <w:r w:rsidR="001B782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1B7820">
              <w:rPr>
                <w:rFonts w:ascii="Times New Roman" w:hAnsi="Times New Roman"/>
                <w:sz w:val="28"/>
                <w:szCs w:val="28"/>
                <w:lang w:val="uk-UA"/>
              </w:rPr>
              <w:t>Ххххх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, будинок </w:t>
            </w:r>
            <w:r w:rsidR="001B782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1B7820">
              <w:rPr>
                <w:rFonts w:ascii="Times New Roman" w:hAnsi="Times New Roman"/>
                <w:sz w:val="28"/>
                <w:szCs w:val="28"/>
                <w:lang w:val="uk-UA"/>
              </w:rPr>
              <w:t>хх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>, задовольнити і передати вказаний житловий будинок в приватну спільну часткову власність громадян:</w:t>
            </w:r>
          </w:p>
          <w:p w:rsidR="000C1105" w:rsidRDefault="001B7820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lastRenderedPageBreak/>
              <w:t>Ххххх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>Хххх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>Хххххх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</w:t>
            </w:r>
            <w:r w:rsidR="000C1105">
              <w:rPr>
                <w:rFonts w:ascii="Times New Roman" w:hAnsi="Times New Roman"/>
                <w:sz w:val="28"/>
                <w:szCs w:val="28"/>
                <w:lang w:val="uk-UA"/>
              </w:rPr>
              <w:t>-   1\2;</w:t>
            </w:r>
          </w:p>
          <w:p w:rsidR="000C1105" w:rsidRDefault="001B7820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>Ххххх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>Хххх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>Хххххх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="000C1105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– 1\2.</w:t>
            </w:r>
          </w:p>
          <w:p w:rsidR="000C1105" w:rsidRDefault="000C1105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Затвердити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розрахунок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вартості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надлишкової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загальної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площі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 житлового будинку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що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приватизується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безоплатно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додається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).</w:t>
            </w:r>
          </w:p>
          <w:p w:rsidR="000C1105" w:rsidRDefault="000C110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Сплатити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суму в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розмірі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0</w:t>
            </w:r>
            <w:proofErr w:type="gramEnd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,45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грн.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(  Нуль гривень  45 копійок)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за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надлишки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загальної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площі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 гр.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 </w:t>
            </w:r>
            <w:r w:rsidR="009630CB"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 w:rsidR="009630CB"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Хххх.Х.Х</w:t>
            </w:r>
            <w:proofErr w:type="spellEnd"/>
            <w:r w:rsidR="009630CB"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.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. та гр. </w:t>
            </w:r>
            <w:r w:rsidR="009630CB"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 w:rsidR="009630CB"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Хххх</w:t>
            </w:r>
            <w:proofErr w:type="spellEnd"/>
            <w:r w:rsidR="009630CB"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Х.Х.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 за реквізитами:</w:t>
            </w:r>
          </w:p>
          <w:p w:rsidR="000C1105" w:rsidRDefault="000C110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</w:pPr>
            <w:r w:rsidRPr="009630CB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Отримувач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 xml:space="preserve">: </w:t>
            </w:r>
            <w:r w:rsidRPr="009630CB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 xml:space="preserve">ГУК у </w:t>
            </w:r>
            <w:proofErr w:type="spellStart"/>
            <w:r w:rsidRPr="009630CB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Зап.обл</w:t>
            </w:r>
            <w:proofErr w:type="spellEnd"/>
            <w:r w:rsidRPr="009630CB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 xml:space="preserve">/ТГ </w:t>
            </w:r>
            <w:proofErr w:type="spellStart"/>
            <w:r w:rsidRPr="009630CB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с.Широке</w:t>
            </w:r>
            <w:proofErr w:type="spellEnd"/>
            <w:r w:rsidRPr="009630CB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/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31030000</w:t>
            </w:r>
          </w:p>
          <w:p w:rsidR="000C1105" w:rsidRPr="009630CB" w:rsidRDefault="000C110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</w:pPr>
            <w:r w:rsidRPr="009630CB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Код отримувача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 xml:space="preserve"> </w:t>
            </w:r>
            <w:r w:rsidRPr="009630CB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(ЄДРПОУ)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 xml:space="preserve">: </w:t>
            </w:r>
            <w:r w:rsidRPr="009630CB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37941997</w:t>
            </w:r>
          </w:p>
          <w:p w:rsidR="000C1105" w:rsidRDefault="000C110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9630CB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Банк отримувача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 xml:space="preserve">: </w:t>
            </w:r>
            <w:r w:rsidRPr="009630CB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Казначейство України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 xml:space="preserve"> </w:t>
            </w:r>
            <w:r w:rsidRPr="009630CB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(</w:t>
            </w:r>
            <w:proofErr w:type="spellStart"/>
            <w:r w:rsidRPr="009630CB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ел</w:t>
            </w:r>
            <w:proofErr w:type="spellEnd"/>
            <w:r w:rsidRPr="009630CB"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. ад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м. </w:t>
            </w:r>
            <w:proofErr w:type="spellStart"/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подат</w:t>
            </w:r>
            <w:proofErr w:type="spellEnd"/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.)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0C1105" w:rsidRDefault="000C1105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Номер </w:t>
            </w:r>
            <w:proofErr w:type="spellStart"/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рахунку</w:t>
            </w:r>
            <w:proofErr w:type="spellEnd"/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(IBAN)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 xml:space="preserve">: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UA118999980314101905000008431</w:t>
            </w:r>
          </w:p>
          <w:p w:rsidR="000C1105" w:rsidRDefault="000C110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Код </w:t>
            </w:r>
            <w:proofErr w:type="spellStart"/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класифікації</w:t>
            </w:r>
            <w:proofErr w:type="spellEnd"/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доходів</w:t>
            </w:r>
            <w:proofErr w:type="spellEnd"/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бюджету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k-UA"/>
              </w:rPr>
              <w:t>: 31030000 «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Кошти від відчуження майна, що належить Автономній Республіці Крим та майна, що перебуває в комунальній власності».</w:t>
            </w:r>
          </w:p>
          <w:p w:rsidR="000C1105" w:rsidRDefault="000C1105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Органу підготовки документів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оформити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та видати </w:t>
            </w:r>
            <w:proofErr w:type="spellStart"/>
            <w:r>
              <w:rPr>
                <w:rStyle w:val="st42"/>
                <w:rFonts w:ascii="Times New Roman" w:hAnsi="Times New Roman"/>
                <w:sz w:val="28"/>
                <w:szCs w:val="28"/>
              </w:rPr>
              <w:t>свідоцтво</w:t>
            </w:r>
            <w:proofErr w:type="spellEnd"/>
            <w:r>
              <w:rPr>
                <w:rStyle w:val="st42"/>
                <w:rFonts w:ascii="Times New Roman" w:hAnsi="Times New Roman"/>
                <w:sz w:val="28"/>
                <w:szCs w:val="28"/>
              </w:rPr>
              <w:t xml:space="preserve"> про право </w:t>
            </w:r>
            <w:proofErr w:type="spellStart"/>
            <w:r>
              <w:rPr>
                <w:rStyle w:val="st42"/>
                <w:rFonts w:ascii="Times New Roman" w:hAnsi="Times New Roman"/>
                <w:sz w:val="28"/>
                <w:szCs w:val="28"/>
              </w:rPr>
              <w:t>власності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десятиденний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термін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</w:p>
          <w:p w:rsidR="000C1105" w:rsidRDefault="000C1105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5. Комунальному підприємству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Благводсервіс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у десятиденний строк укласти договір з гр.</w:t>
            </w:r>
            <w:r w:rsidR="001B7820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</w:t>
            </w:r>
            <w:proofErr w:type="spellStart"/>
            <w:r w:rsidR="001B7820">
              <w:rPr>
                <w:rFonts w:ascii="Times New Roman" w:hAnsi="Times New Roman"/>
                <w:sz w:val="28"/>
                <w:szCs w:val="28"/>
                <w:lang w:val="uk-UA" w:eastAsia="zh-CN"/>
              </w:rPr>
              <w:t>Ххххх</w:t>
            </w:r>
            <w:proofErr w:type="spellEnd"/>
            <w:r w:rsidR="001B7820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Х.Х.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гр.</w:t>
            </w:r>
            <w:r w:rsidR="001B7820"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., гр. </w:t>
            </w:r>
            <w:r w:rsidR="001B7820"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 w:rsidR="001B7820"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Хххх</w:t>
            </w:r>
            <w:proofErr w:type="spellEnd"/>
            <w:r w:rsidR="001B7820"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Х.Х.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на обслуговування   житлового будинку.</w:t>
            </w:r>
          </w:p>
          <w:p w:rsidR="000C1105" w:rsidRDefault="000C1105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6.Контроль за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виконанням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цього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покласти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на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секретаря Органу приватизації житлового фонду комунальної власності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Головань Л.</w:t>
            </w:r>
          </w:p>
        </w:tc>
        <w:tc>
          <w:tcPr>
            <w:tcW w:w="9780" w:type="dxa"/>
          </w:tcPr>
          <w:p w:rsidR="000C1105" w:rsidRDefault="000C1105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0C1105" w:rsidRDefault="000C1105" w:rsidP="000C1105">
      <w:pPr>
        <w:pStyle w:val="a3"/>
        <w:spacing w:after="200" w:line="276" w:lineRule="auto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0C1105" w:rsidRPr="000C1105" w:rsidRDefault="000C1105" w:rsidP="000C1105">
      <w:pPr>
        <w:pStyle w:val="a3"/>
        <w:spacing w:after="200" w:line="276" w:lineRule="auto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0C1105" w:rsidRDefault="000C1105" w:rsidP="000C1105">
      <w:pPr>
        <w:pStyle w:val="a3"/>
        <w:spacing w:after="200" w:line="276" w:lineRule="auto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0C1105" w:rsidRPr="000C1105" w:rsidRDefault="000C1105" w:rsidP="000C1105">
      <w:pPr>
        <w:pStyle w:val="a3"/>
        <w:spacing w:after="200" w:line="276" w:lineRule="auto"/>
        <w:ind w:left="720"/>
        <w:jc w:val="center"/>
        <w:rPr>
          <w:rFonts w:ascii="Times New Roman" w:hAnsi="Times New Roman"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lastRenderedPageBreak/>
        <w:t>РОЗРАХУНОК</w:t>
      </w:r>
      <w:r>
        <w:rPr>
          <w:rFonts w:ascii="Times New Roman" w:hAnsi="Times New Roman"/>
          <w:bCs/>
          <w:color w:val="000000"/>
          <w:sz w:val="28"/>
          <w:szCs w:val="28"/>
        </w:rPr>
        <w:t> 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br/>
      </w:r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t>вартості надлишкової загальної площі квартири (будинку), жилого приміщення у гуртожитку, кімнати у комунальній квартирі, що приватизується</w:t>
      </w: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eastAsiaTheme="minorEastAsia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Загальна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площа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квартири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будинку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), жилого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приміщення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гуртожитку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кімнати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комунальній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квартирі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 xml:space="preserve">П)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 </w:t>
      </w:r>
      <w:proofErr w:type="gramEnd"/>
      <w:r>
        <w:rPr>
          <w:rFonts w:ascii="Times New Roman" w:hAnsi="Times New Roman"/>
          <w:color w:val="000000"/>
          <w:sz w:val="28"/>
          <w:szCs w:val="28"/>
          <w:lang w:val="uk-UA"/>
        </w:rPr>
        <w:t>76,5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Кількість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зареєстрованих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квартирі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будинку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), жилому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приміщенні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гуртожитку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кімнаті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комунальній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квартирі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осіб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 xml:space="preserve">М)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3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Розмір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загальної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площі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що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підлягає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безоплатній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передачі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мешканцям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квартири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будинку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), жилого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приміщення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гуртожитку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кімнати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комунальній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квартирі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згідно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з законом:</w:t>
      </w: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Пб = М х 21 + 10 =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3 х 21+10=   73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Розмір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надлишків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площі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що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підлягає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оплаті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:</w:t>
      </w: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Пн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= (П - Пб)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 xml:space="preserve">=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76</w:t>
      </w:r>
      <w:proofErr w:type="gramEnd"/>
      <w:r>
        <w:rPr>
          <w:rFonts w:ascii="Times New Roman" w:hAnsi="Times New Roman"/>
          <w:color w:val="000000"/>
          <w:sz w:val="28"/>
          <w:szCs w:val="28"/>
          <w:lang w:val="uk-UA"/>
        </w:rPr>
        <w:t>,5  –  73 =  2,5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5.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Вартість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надлишкової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загальної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площі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квартири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будинку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), жилого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приміщення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гуртожитку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кімнати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комунальній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квартирі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що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приватизується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розмір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доплати за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надлишкову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площу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):</w:t>
      </w: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Д =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Пн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х 0,18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 xml:space="preserve">=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2</w:t>
      </w:r>
      <w:proofErr w:type="gramEnd"/>
      <w:r>
        <w:rPr>
          <w:rFonts w:ascii="Times New Roman" w:hAnsi="Times New Roman"/>
          <w:color w:val="000000"/>
          <w:sz w:val="28"/>
          <w:szCs w:val="28"/>
          <w:lang w:val="uk-UA"/>
        </w:rPr>
        <w:t>,5 х 0,18 =   0,46</w:t>
      </w:r>
      <w:r>
        <w:rPr>
          <w:rFonts w:ascii="Times New Roman" w:hAnsi="Times New Roman"/>
          <w:color w:val="000000"/>
          <w:sz w:val="28"/>
          <w:szCs w:val="28"/>
        </w:rPr>
        <w:t xml:space="preserve"> грн.</w:t>
      </w: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Підлягають відшкодуванню 0,46 грн.</w:t>
      </w:r>
    </w:p>
    <w:tbl>
      <w:tblPr>
        <w:tblW w:w="4867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0"/>
        <w:gridCol w:w="3900"/>
      </w:tblGrid>
      <w:tr w:rsidR="000C1105" w:rsidTr="000C1105">
        <w:tc>
          <w:tcPr>
            <w:tcW w:w="5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0C1105" w:rsidRDefault="000C1105">
            <w:pPr>
              <w:pStyle w:val="a3"/>
              <w:spacing w:after="200" w:line="252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Підпис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відповідальної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sz w:val="28"/>
                <w:szCs w:val="28"/>
              </w:rPr>
              <w:br/>
              <w:t xml:space="preserve">за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розрахунок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особи</w:t>
            </w:r>
          </w:p>
        </w:tc>
        <w:tc>
          <w:tcPr>
            <w:tcW w:w="39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C1105" w:rsidRDefault="000C1105">
            <w:pPr>
              <w:pStyle w:val="a3"/>
              <w:spacing w:after="200" w:line="252" w:lineRule="auto"/>
              <w:ind w:left="720"/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</w:pPr>
          </w:p>
          <w:p w:rsidR="000C1105" w:rsidRDefault="000C1105" w:rsidP="009630CB">
            <w:pPr>
              <w:pStyle w:val="a3"/>
              <w:spacing w:after="200" w:line="252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_______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   </w:t>
            </w:r>
            <w:r w:rsidR="009630CB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  </w:t>
            </w:r>
            <w:proofErr w:type="spellStart"/>
            <w:r w:rsidR="009630CB">
              <w:rPr>
                <w:rFonts w:ascii="Times New Roman" w:hAnsi="Times New Roman"/>
                <w:sz w:val="28"/>
                <w:szCs w:val="28"/>
                <w:lang w:val="uk-UA"/>
              </w:rPr>
              <w:t>Х.Хххххх</w:t>
            </w:r>
            <w:proofErr w:type="spellEnd"/>
          </w:p>
        </w:tc>
      </w:tr>
      <w:tr w:rsidR="000C1105" w:rsidTr="000C1105">
        <w:tc>
          <w:tcPr>
            <w:tcW w:w="5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0C1105" w:rsidRDefault="000C1105">
            <w:pPr>
              <w:pStyle w:val="a3"/>
              <w:spacing w:after="200" w:line="252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Підпис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наймача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що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приватизує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sz w:val="28"/>
                <w:szCs w:val="28"/>
              </w:rPr>
              <w:br/>
              <w:t>квартиру (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будинок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),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житлове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приміщення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sz w:val="28"/>
                <w:szCs w:val="28"/>
              </w:rPr>
              <w:br/>
              <w:t xml:space="preserve">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гуртожитку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кімнату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комунальній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квартирі</w:t>
            </w:r>
            <w:proofErr w:type="spellEnd"/>
          </w:p>
        </w:tc>
        <w:tc>
          <w:tcPr>
            <w:tcW w:w="39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C1105" w:rsidRDefault="000C1105">
            <w:pPr>
              <w:pStyle w:val="a3"/>
              <w:spacing w:after="200" w:line="252" w:lineRule="auto"/>
              <w:ind w:left="720"/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</w:pPr>
          </w:p>
          <w:p w:rsidR="000C1105" w:rsidRDefault="000C1105">
            <w:pPr>
              <w:pStyle w:val="a3"/>
              <w:spacing w:after="200" w:line="252" w:lineRule="auto"/>
              <w:ind w:left="72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    </w:t>
            </w:r>
            <w:r w:rsidR="009630CB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9630CB">
              <w:rPr>
                <w:rFonts w:ascii="Times New Roman" w:hAnsi="Times New Roman"/>
                <w:sz w:val="28"/>
                <w:szCs w:val="28"/>
                <w:lang w:val="uk-UA"/>
              </w:rPr>
              <w:t>Х.Хххххх</w:t>
            </w:r>
            <w:proofErr w:type="spellEnd"/>
          </w:p>
          <w:p w:rsidR="000C1105" w:rsidRDefault="000C1105" w:rsidP="009630CB">
            <w:pPr>
              <w:pStyle w:val="a3"/>
              <w:spacing w:after="200" w:line="252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________     </w:t>
            </w:r>
            <w:r w:rsidR="009630CB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9630CB">
              <w:rPr>
                <w:rFonts w:ascii="Times New Roman" w:hAnsi="Times New Roman"/>
                <w:sz w:val="28"/>
                <w:szCs w:val="28"/>
                <w:lang w:val="uk-UA"/>
              </w:rPr>
              <w:t>Х.Хххххх</w:t>
            </w:r>
            <w:proofErr w:type="spellEnd"/>
          </w:p>
        </w:tc>
      </w:tr>
    </w:tbl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iCs/>
          <w:color w:val="000000"/>
          <w:sz w:val="28"/>
          <w:szCs w:val="28"/>
          <w:lang w:val="uk-UA" w:eastAsia="ru-RU"/>
        </w:rPr>
      </w:pPr>
    </w:p>
    <w:p w:rsidR="000C1105" w:rsidRPr="000C1105" w:rsidRDefault="000C1105" w:rsidP="000C1105">
      <w:pPr>
        <w:pStyle w:val="a3"/>
        <w:spacing w:after="200" w:line="276" w:lineRule="auto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0C1105" w:rsidRDefault="000C1105" w:rsidP="000C1105">
      <w:pPr>
        <w:pStyle w:val="a3"/>
        <w:spacing w:after="200" w:line="276" w:lineRule="auto"/>
        <w:rPr>
          <w:rFonts w:ascii="Times New Roman" w:eastAsiaTheme="minorEastAsia" w:hAnsi="Times New Roman"/>
          <w:iCs/>
          <w:color w:val="000000"/>
          <w:sz w:val="28"/>
          <w:szCs w:val="28"/>
          <w:lang w:val="uk-UA"/>
        </w:rPr>
      </w:pP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</w:rPr>
      </w:pPr>
    </w:p>
    <w:p w:rsidR="000C1105" w:rsidRDefault="000C1105" w:rsidP="000C1105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C1105" w:rsidRDefault="000C1105" w:rsidP="000C1105">
      <w:pPr>
        <w:pStyle w:val="a3"/>
        <w:spacing w:after="200" w:line="276" w:lineRule="auto"/>
        <w:ind w:left="720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0C1105" w:rsidRDefault="000C1105" w:rsidP="000C1105">
      <w:pPr>
        <w:pStyle w:val="a3"/>
        <w:spacing w:after="200" w:line="276" w:lineRule="auto"/>
        <w:ind w:left="-709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0C1105" w:rsidRDefault="000C1105" w:rsidP="000C1105"/>
    <w:p w:rsidR="004D4A55" w:rsidRDefault="004D4A55"/>
    <w:sectPr w:rsidR="004D4A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0EC"/>
    <w:rsid w:val="000C1105"/>
    <w:rsid w:val="001920EC"/>
    <w:rsid w:val="001B7820"/>
    <w:rsid w:val="004D4A55"/>
    <w:rsid w:val="009630CB"/>
    <w:rsid w:val="00E8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AC7E0F-4D03-4AF5-A3F2-FE1BDB1FC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110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locked/>
    <w:rsid w:val="000C1105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0C1105"/>
    <w:pPr>
      <w:spacing w:after="0" w:line="240" w:lineRule="auto"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qFormat/>
    <w:rsid w:val="000C110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2">
    <w:name w:val="Без интервала2"/>
    <w:uiPriority w:val="1"/>
    <w:qFormat/>
    <w:rsid w:val="000C1105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character" w:customStyle="1" w:styleId="st42">
    <w:name w:val="st42"/>
    <w:uiPriority w:val="99"/>
    <w:rsid w:val="000C1105"/>
    <w:rPr>
      <w:color w:val="000000"/>
    </w:rPr>
  </w:style>
  <w:style w:type="paragraph" w:styleId="a4">
    <w:name w:val="Balloon Text"/>
    <w:basedOn w:val="a"/>
    <w:link w:val="a5"/>
    <w:uiPriority w:val="99"/>
    <w:semiHidden/>
    <w:unhideWhenUsed/>
    <w:rsid w:val="00E830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830E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17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2026-06-03T12:40:00Z</cp:lastPrinted>
  <dcterms:created xsi:type="dcterms:W3CDTF">2026-06-03T09:32:00Z</dcterms:created>
  <dcterms:modified xsi:type="dcterms:W3CDTF">2026-06-05T08:30:00Z</dcterms:modified>
</cp:coreProperties>
</file>