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Hlk189123982"/>
    <w:p w:rsidR="006D5E7A" w:rsidRPr="006D5E7A" w:rsidRDefault="006D5E7A" w:rsidP="006D5E7A">
      <w:pPr>
        <w:pStyle w:val="a4"/>
        <w:jc w:val="center"/>
        <w:rPr>
          <w:rFonts w:ascii="Times New Roman" w:hAnsi="Times New Roman"/>
          <w:sz w:val="28"/>
          <w:szCs w:val="28"/>
        </w:rPr>
      </w:pPr>
      <w:r w:rsidRPr="006D5E7A">
        <w:rPr>
          <w:rFonts w:ascii="Times New Roman" w:hAnsi="Times New Roman"/>
          <w:sz w:val="28"/>
          <w:szCs w:val="28"/>
          <w:lang w:eastAsia="en-US"/>
        </w:rPr>
        <w:object w:dxaOrig="645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.25pt;height:47.25pt" o:ole="" fillcolor="window">
            <v:imagedata r:id="rId4" o:title=""/>
          </v:shape>
          <o:OLEObject Type="Embed" ProgID="Word.Picture.8" ShapeID="_x0000_i1025" DrawAspect="Content" ObjectID="_1820831588" r:id="rId5"/>
        </w:object>
      </w:r>
    </w:p>
    <w:p w:rsidR="006D5E7A" w:rsidRPr="006D5E7A" w:rsidRDefault="006D5E7A" w:rsidP="006D5E7A">
      <w:pPr>
        <w:pStyle w:val="a4"/>
        <w:jc w:val="center"/>
        <w:rPr>
          <w:rFonts w:ascii="Times New Roman" w:hAnsi="Times New Roman"/>
          <w:sz w:val="28"/>
          <w:szCs w:val="28"/>
          <w:lang w:val="uk-UA" w:eastAsia="uk-UA"/>
        </w:rPr>
      </w:pPr>
      <w:r w:rsidRPr="006D5E7A">
        <w:rPr>
          <w:rFonts w:ascii="Times New Roman" w:hAnsi="Times New Roman"/>
          <w:sz w:val="28"/>
          <w:szCs w:val="28"/>
        </w:rPr>
        <w:t>ШИРОКІВСЬКА СІЛЬСЬКА РАДА</w:t>
      </w:r>
    </w:p>
    <w:p w:rsidR="006D5E7A" w:rsidRPr="006D5E7A" w:rsidRDefault="006D5E7A" w:rsidP="006D5E7A">
      <w:pPr>
        <w:pStyle w:val="a4"/>
        <w:jc w:val="center"/>
        <w:rPr>
          <w:rFonts w:ascii="Times New Roman" w:hAnsi="Times New Roman"/>
          <w:sz w:val="28"/>
          <w:szCs w:val="28"/>
        </w:rPr>
      </w:pPr>
      <w:r w:rsidRPr="006D5E7A">
        <w:rPr>
          <w:rFonts w:ascii="Times New Roman" w:hAnsi="Times New Roman"/>
          <w:sz w:val="28"/>
          <w:szCs w:val="28"/>
        </w:rPr>
        <w:t>ЗАПОРІЗЬКОГО РАЙОНУ ЗАПОРІЗЬКОЇ ОБЛАСТІ</w:t>
      </w:r>
    </w:p>
    <w:p w:rsidR="006D5E7A" w:rsidRPr="006D5E7A" w:rsidRDefault="006D5E7A" w:rsidP="006D5E7A">
      <w:pPr>
        <w:pStyle w:val="a4"/>
        <w:jc w:val="center"/>
        <w:rPr>
          <w:rFonts w:ascii="Times New Roman" w:hAnsi="Times New Roman"/>
          <w:sz w:val="28"/>
          <w:szCs w:val="28"/>
        </w:rPr>
      </w:pPr>
      <w:r w:rsidRPr="006D5E7A">
        <w:rPr>
          <w:rFonts w:ascii="Times New Roman" w:hAnsi="Times New Roman"/>
          <w:sz w:val="28"/>
          <w:szCs w:val="28"/>
        </w:rPr>
        <w:t>ВИКОНАВЧИЙ КОМІТЕТ</w:t>
      </w:r>
    </w:p>
    <w:p w:rsidR="006D5E7A" w:rsidRPr="006D5E7A" w:rsidRDefault="006D5E7A" w:rsidP="006D5E7A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  <w:r w:rsidRPr="006D5E7A">
        <w:rPr>
          <w:rFonts w:ascii="Times New Roman" w:hAnsi="Times New Roman"/>
          <w:sz w:val="28"/>
          <w:szCs w:val="28"/>
        </w:rPr>
        <w:t>РІШЕННЯ</w:t>
      </w:r>
    </w:p>
    <w:p w:rsidR="006D5E7A" w:rsidRPr="006D5E7A" w:rsidRDefault="006D5E7A" w:rsidP="006D5E7A">
      <w:pPr>
        <w:pStyle w:val="a4"/>
        <w:jc w:val="center"/>
        <w:rPr>
          <w:rFonts w:ascii="Times New Roman" w:hAnsi="Times New Roman"/>
          <w:b/>
          <w:sz w:val="28"/>
          <w:szCs w:val="28"/>
        </w:rPr>
      </w:pPr>
    </w:p>
    <w:p w:rsidR="006D5E7A" w:rsidRDefault="006D5E7A" w:rsidP="006D5E7A">
      <w:pPr>
        <w:rPr>
          <w:rFonts w:ascii="Times New Roman" w:hAnsi="Times New Roman"/>
          <w:color w:val="000000" w:themeColor="text1"/>
          <w:sz w:val="28"/>
        </w:rPr>
      </w:pPr>
      <w:r>
        <w:rPr>
          <w:rFonts w:ascii="Times New Roman" w:hAnsi="Times New Roman"/>
          <w:sz w:val="28"/>
        </w:rPr>
        <w:t xml:space="preserve">02.10.2025 </w:t>
      </w:r>
      <w:r>
        <w:rPr>
          <w:rFonts w:ascii="Times New Roman" w:hAnsi="Times New Roman"/>
          <w:color w:val="000000" w:themeColor="text1"/>
          <w:sz w:val="28"/>
        </w:rPr>
        <w:t xml:space="preserve">року                             м. </w:t>
      </w:r>
      <w:proofErr w:type="spellStart"/>
      <w:r>
        <w:rPr>
          <w:rFonts w:ascii="Times New Roman" w:hAnsi="Times New Roman"/>
          <w:color w:val="000000" w:themeColor="text1"/>
          <w:sz w:val="28"/>
        </w:rPr>
        <w:t>Запоріжжя</w:t>
      </w:r>
      <w:proofErr w:type="spellEnd"/>
      <w:r>
        <w:rPr>
          <w:rFonts w:ascii="Times New Roman" w:hAnsi="Times New Roman"/>
          <w:color w:val="000000" w:themeColor="text1"/>
          <w:sz w:val="28"/>
        </w:rPr>
        <w:t xml:space="preserve">                                           № 380</w:t>
      </w:r>
    </w:p>
    <w:p w:rsidR="006D5E7A" w:rsidRPr="006D5E7A" w:rsidRDefault="006D5E7A" w:rsidP="00AD33AA">
      <w:pPr>
        <w:spacing w:after="0" w:line="240" w:lineRule="exact"/>
        <w:jc w:val="both"/>
        <w:rPr>
          <w:rFonts w:ascii="Times New Roman" w:hAnsi="Times New Roman"/>
          <w:sz w:val="28"/>
          <w:szCs w:val="28"/>
        </w:rPr>
      </w:pPr>
    </w:p>
    <w:p w:rsidR="00AD33AA" w:rsidRDefault="00AD33AA" w:rsidP="00AD33AA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Про </w:t>
      </w:r>
      <w:bookmarkStart w:id="1" w:name="_Hlk191566107"/>
      <w:r>
        <w:rPr>
          <w:rFonts w:ascii="Times New Roman" w:hAnsi="Times New Roman"/>
          <w:sz w:val="28"/>
          <w:szCs w:val="28"/>
          <w:lang w:val="uk-UA"/>
        </w:rPr>
        <w:t xml:space="preserve">погодження терміну дії договорів </w:t>
      </w:r>
    </w:p>
    <w:p w:rsidR="00AD33AA" w:rsidRDefault="00AD33AA" w:rsidP="00AD33AA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найму житлового приміщення з фонду </w:t>
      </w:r>
    </w:p>
    <w:p w:rsidR="00AD33AA" w:rsidRDefault="00AD33AA" w:rsidP="00AD33AA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житла для тимчасового проживання </w:t>
      </w:r>
    </w:p>
    <w:p w:rsidR="00AD33AA" w:rsidRDefault="00AD33AA" w:rsidP="00AD33AA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переміщених осіб</w:t>
      </w:r>
    </w:p>
    <w:bookmarkEnd w:id="0"/>
    <w:bookmarkEnd w:id="1"/>
    <w:p w:rsidR="00AD33AA" w:rsidRDefault="00AD33AA" w:rsidP="00AD33AA">
      <w:pPr>
        <w:spacing w:after="0" w:line="240" w:lineRule="exact"/>
        <w:jc w:val="both"/>
        <w:rPr>
          <w:rFonts w:ascii="Times New Roman" w:hAnsi="Times New Roman"/>
          <w:bCs/>
          <w:sz w:val="28"/>
          <w:szCs w:val="28"/>
          <w:lang w:val="uk-UA"/>
        </w:rPr>
      </w:pPr>
    </w:p>
    <w:p w:rsidR="00AD33AA" w:rsidRDefault="00AD33AA" w:rsidP="00AD33AA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Відповідно до Закону України «Про місцеве самоврядування в Україні», статті 9-1 Закону України «Про забезпечення прав і свобод внутрішньо переміщених осіб», </w:t>
      </w:r>
      <w:bookmarkStart w:id="2" w:name="_Hlk209688894"/>
      <w:r>
        <w:rPr>
          <w:rFonts w:ascii="Times New Roman" w:hAnsi="Times New Roman"/>
          <w:sz w:val="28"/>
          <w:szCs w:val="28"/>
          <w:lang w:val="uk-UA"/>
        </w:rPr>
        <w:t>з метою забезпечення реалізації права внутрішньо переміщених осіб на отримання комунальних послуг</w:t>
      </w:r>
      <w:bookmarkEnd w:id="2"/>
      <w:r>
        <w:rPr>
          <w:rFonts w:ascii="Times New Roman" w:hAnsi="Times New Roman"/>
          <w:sz w:val="28"/>
          <w:szCs w:val="28"/>
          <w:lang w:val="uk-UA"/>
        </w:rPr>
        <w:t xml:space="preserve">, беручи до уваги рекомендації житлової комісії з обліку внутрішньо переміщених осіб та надання житлових приміщень для тимчасового проживання внутрішньо переміщених осіб, </w:t>
      </w:r>
    </w:p>
    <w:p w:rsidR="00AD33AA" w:rsidRDefault="00AD33AA" w:rsidP="00AD33A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</w:p>
    <w:p w:rsidR="00AD33AA" w:rsidRDefault="00AD33AA" w:rsidP="00AD33A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</w:t>
      </w:r>
    </w:p>
    <w:p w:rsidR="00AD33AA" w:rsidRDefault="00AD33AA" w:rsidP="00AD33A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bookmarkStart w:id="3" w:name="_Hlk191564782"/>
      <w:r>
        <w:rPr>
          <w:rFonts w:ascii="Times New Roman" w:hAnsi="Times New Roman"/>
          <w:sz w:val="28"/>
          <w:szCs w:val="28"/>
          <w:lang w:val="uk-UA"/>
        </w:rPr>
        <w:t>1.</w:t>
      </w:r>
      <w:bookmarkStart w:id="4" w:name="_Hlk189124027"/>
      <w:bookmarkStart w:id="5" w:name="_Hlk189123955"/>
      <w:bookmarkStart w:id="6" w:name="_Hlk189124057"/>
      <w:r>
        <w:rPr>
          <w:rFonts w:ascii="Times New Roman" w:hAnsi="Times New Roman"/>
          <w:sz w:val="28"/>
          <w:szCs w:val="28"/>
          <w:lang w:val="uk-UA"/>
        </w:rPr>
        <w:t xml:space="preserve"> Погодити </w:t>
      </w:r>
      <w:bookmarkStart w:id="7" w:name="_Hlk191566195"/>
      <w:bookmarkStart w:id="8" w:name="_Hlk209689195"/>
      <w:r>
        <w:rPr>
          <w:rFonts w:ascii="Times New Roman" w:hAnsi="Times New Roman"/>
          <w:sz w:val="28"/>
          <w:szCs w:val="28"/>
          <w:lang w:val="uk-UA"/>
        </w:rPr>
        <w:t xml:space="preserve">термін дії договорів найму житлових приміщень з фонду житла для тимчасового проживання внутрішньо переміщених осіб, укладених з мешканцями квартир буд. 76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 w:rsidR="00EF2FC6">
        <w:rPr>
          <w:rFonts w:ascii="Times New Roman" w:hAnsi="Times New Roman"/>
          <w:sz w:val="28"/>
          <w:szCs w:val="28"/>
          <w:lang w:val="uk-UA"/>
        </w:rPr>
        <w:t>:</w:t>
      </w:r>
      <w:bookmarkStart w:id="9" w:name="_GoBack"/>
      <w:bookmarkEnd w:id="9"/>
      <w:r>
        <w:rPr>
          <w:rFonts w:ascii="Times New Roman" w:hAnsi="Times New Roman"/>
          <w:sz w:val="28"/>
          <w:szCs w:val="28"/>
          <w:lang w:val="uk-UA"/>
        </w:rPr>
        <w:t xml:space="preserve"> вул. Центральна, село Миколай-Поле, Запорізького району, Запорізької області, </w:t>
      </w:r>
      <w:bookmarkEnd w:id="4"/>
      <w:bookmarkEnd w:id="5"/>
      <w:bookmarkEnd w:id="6"/>
      <w:bookmarkEnd w:id="7"/>
      <w:r>
        <w:rPr>
          <w:rFonts w:ascii="Times New Roman" w:hAnsi="Times New Roman"/>
          <w:sz w:val="28"/>
          <w:szCs w:val="28"/>
          <w:lang w:val="uk-UA"/>
        </w:rPr>
        <w:t>до 31 грудня 2026 року.</w:t>
      </w:r>
    </w:p>
    <w:bookmarkEnd w:id="8"/>
    <w:p w:rsidR="00AD33AA" w:rsidRDefault="00AD33AA" w:rsidP="00AD33A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2. </w:t>
      </w:r>
      <w:bookmarkEnd w:id="3"/>
      <w:r>
        <w:rPr>
          <w:rFonts w:ascii="Times New Roman" w:hAnsi="Times New Roman"/>
          <w:sz w:val="28"/>
          <w:szCs w:val="28"/>
          <w:lang w:val="uk-UA"/>
        </w:rPr>
        <w:t xml:space="preserve">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AD33AA" w:rsidRDefault="00AD33AA" w:rsidP="00AD33A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AD33AA" w:rsidRDefault="00AD33AA" w:rsidP="00AD33AA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Сільський голова                                                                  Денис КОРОТЕНКО</w:t>
      </w:r>
    </w:p>
    <w:p w:rsidR="00AD33AA" w:rsidRDefault="00AD33AA" w:rsidP="00AD33AA">
      <w:pPr>
        <w:spacing w:after="160" w:line="256" w:lineRule="auto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/>
        </w:rPr>
        <w:br w:type="page"/>
      </w:r>
    </w:p>
    <w:p w:rsidR="00774086" w:rsidRDefault="00774086"/>
    <w:sectPr w:rsidR="007740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5284"/>
    <w:rsid w:val="006D5E7A"/>
    <w:rsid w:val="00774086"/>
    <w:rsid w:val="007D5284"/>
    <w:rsid w:val="00AD33AA"/>
    <w:rsid w:val="00EF2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6801827-05A6-4D5B-9408-D3B02DD34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D33AA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3"/>
    <w:uiPriority w:val="99"/>
    <w:semiHidden/>
    <w:locked/>
    <w:rsid w:val="00AD33AA"/>
    <w:rPr>
      <w:rFonts w:ascii="Calibri" w:eastAsia="Times New Roman" w:hAnsi="Calibri" w:cs="Calibri"/>
    </w:rPr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99"/>
    <w:semiHidden/>
    <w:unhideWhenUsed/>
    <w:qFormat/>
    <w:rsid w:val="00AD33AA"/>
    <w:pPr>
      <w:spacing w:after="200" w:line="276" w:lineRule="auto"/>
      <w:ind w:left="720"/>
    </w:pPr>
    <w:rPr>
      <w:rFonts w:ascii="Calibri" w:eastAsia="Times New Roman" w:hAnsi="Calibri" w:cs="Calibri"/>
    </w:rPr>
  </w:style>
  <w:style w:type="paragraph" w:styleId="a4">
    <w:name w:val="No Spacing"/>
    <w:uiPriority w:val="1"/>
    <w:qFormat/>
    <w:rsid w:val="006D5E7A"/>
    <w:pPr>
      <w:spacing w:after="0" w:line="240" w:lineRule="auto"/>
    </w:pPr>
    <w:rPr>
      <w:rFonts w:ascii="Calibri" w:eastAsia="Times New Roman" w:hAnsi="Calibri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7964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9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206</Words>
  <Characters>1177</Characters>
  <Application>Microsoft Office Word</Application>
  <DocSecurity>0</DocSecurity>
  <Lines>9</Lines>
  <Paragraphs>2</Paragraphs>
  <ScaleCrop>false</ScaleCrop>
  <Company>SPecialiST RePack</Company>
  <LinksUpToDate>false</LinksUpToDate>
  <CharactersWithSpaces>1381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dcterms:created xsi:type="dcterms:W3CDTF">2025-09-29T05:42:00Z</dcterms:created>
  <dcterms:modified xsi:type="dcterms:W3CDTF">2025-10-01T10:47:00Z</dcterms:modified>
</cp:coreProperties>
</file>