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23C11" w:rsidRDefault="00E23C11" w:rsidP="00E23C11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  <w:r w:rsidRPr="004123BB">
        <w:rPr>
          <w:rFonts w:ascii="Times New Roman" w:hAnsi="Times New Roman"/>
          <w:sz w:val="28"/>
        </w:rPr>
        <w:object w:dxaOrig="630" w:dyaOrig="93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7.25pt" o:ole="" fillcolor="window">
            <v:imagedata r:id="rId4" o:title=""/>
          </v:shape>
          <o:OLEObject Type="Embed" ProgID="Word.Picture.8" ShapeID="_x0000_i1025" DrawAspect="Content" ObjectID="_1808284251" r:id="rId5"/>
        </w:object>
      </w:r>
    </w:p>
    <w:p w:rsidR="00E23C11" w:rsidRDefault="00E23C11" w:rsidP="00E23C11">
      <w:pPr>
        <w:spacing w:after="0" w:line="24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lang w:val="uk-UA"/>
        </w:rPr>
        <w:t>ШИРОКІВСЬКА СІЛЬСЬКА РАДА</w:t>
      </w:r>
    </w:p>
    <w:p w:rsidR="00E23C11" w:rsidRDefault="00E23C11" w:rsidP="00E23C11">
      <w:pPr>
        <w:keepNext/>
        <w:spacing w:after="0" w:line="240" w:lineRule="auto"/>
        <w:jc w:val="center"/>
        <w:outlineLvl w:val="5"/>
        <w:rPr>
          <w:rFonts w:ascii="Times New Roman" w:hAnsi="Times New Roman"/>
          <w:sz w:val="28"/>
          <w:szCs w:val="20"/>
          <w:lang w:val="uk-UA"/>
        </w:rPr>
      </w:pPr>
      <w:r>
        <w:rPr>
          <w:rFonts w:ascii="Times New Roman" w:hAnsi="Times New Roman"/>
          <w:sz w:val="28"/>
          <w:szCs w:val="20"/>
          <w:lang w:val="uk-UA"/>
        </w:rPr>
        <w:t>ЗАПОРІЗЬКОГО РАЙОНУ ЗАПОРІЗЬКОЇ ОБЛАСТІ</w:t>
      </w:r>
    </w:p>
    <w:p w:rsidR="00E23C11" w:rsidRDefault="00E23C11" w:rsidP="00E23C11">
      <w:pPr>
        <w:keepNext/>
        <w:spacing w:after="0" w:line="240" w:lineRule="auto"/>
        <w:jc w:val="center"/>
        <w:outlineLvl w:val="4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ВИКОНАВЧИЙ КОМІТЕТ</w:t>
      </w:r>
    </w:p>
    <w:p w:rsidR="00E23C11" w:rsidRDefault="00E23C11" w:rsidP="00E23C11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</w:p>
    <w:p w:rsidR="00E23C11" w:rsidRDefault="00E23C11" w:rsidP="00E23C11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 xml:space="preserve"> РІШЕННЯ    </w:t>
      </w:r>
    </w:p>
    <w:p w:rsidR="00E23C11" w:rsidRDefault="00E23C11" w:rsidP="00E23C11">
      <w:pPr>
        <w:spacing w:after="0" w:line="240" w:lineRule="auto"/>
        <w:jc w:val="center"/>
        <w:rPr>
          <w:rFonts w:ascii="Times New Roman" w:hAnsi="Times New Roman"/>
          <w:b/>
          <w:sz w:val="28"/>
          <w:lang w:val="uk-UA"/>
        </w:rPr>
      </w:pPr>
    </w:p>
    <w:p w:rsidR="00E23C11" w:rsidRPr="0080278B" w:rsidRDefault="00E23C11" w:rsidP="00E23C11">
      <w:pPr>
        <w:spacing w:after="0" w:line="240" w:lineRule="auto"/>
        <w:rPr>
          <w:rFonts w:ascii="Times New Roman" w:hAnsi="Times New Roman"/>
          <w:color w:val="000000" w:themeColor="text1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>08.05.2025</w:t>
      </w:r>
      <w:r w:rsidRPr="001E1906">
        <w:rPr>
          <w:rFonts w:ascii="Times New Roman" w:hAnsi="Times New Roman"/>
          <w:sz w:val="28"/>
          <w:lang w:val="uk-UA"/>
        </w:rPr>
        <w:t xml:space="preserve"> </w:t>
      </w:r>
      <w:r w:rsidRPr="001E1906">
        <w:rPr>
          <w:rFonts w:ascii="Times New Roman" w:hAnsi="Times New Roman"/>
          <w:color w:val="000000" w:themeColor="text1"/>
          <w:sz w:val="28"/>
          <w:lang w:val="uk-UA"/>
        </w:rPr>
        <w:t>року</w:t>
      </w:r>
      <w:r w:rsidRPr="00017A4A">
        <w:rPr>
          <w:rFonts w:ascii="Times New Roman" w:hAnsi="Times New Roman"/>
          <w:color w:val="000000" w:themeColor="text1"/>
          <w:sz w:val="28"/>
          <w:lang w:val="uk-UA"/>
        </w:rPr>
        <w:t xml:space="preserve">         </w:t>
      </w:r>
      <w:r>
        <w:rPr>
          <w:rFonts w:ascii="Times New Roman" w:hAnsi="Times New Roman"/>
          <w:color w:val="000000" w:themeColor="text1"/>
          <w:sz w:val="28"/>
          <w:lang w:val="uk-UA"/>
        </w:rPr>
        <w:t xml:space="preserve">             </w:t>
      </w:r>
      <w:r w:rsidRPr="00017A4A">
        <w:rPr>
          <w:rFonts w:ascii="Times New Roman" w:hAnsi="Times New Roman"/>
          <w:color w:val="000000" w:themeColor="text1"/>
          <w:sz w:val="28"/>
          <w:lang w:val="uk-UA"/>
        </w:rPr>
        <w:t xml:space="preserve">   </w:t>
      </w:r>
      <w:r>
        <w:rPr>
          <w:rFonts w:ascii="Times New Roman" w:hAnsi="Times New Roman"/>
          <w:color w:val="000000" w:themeColor="text1"/>
          <w:sz w:val="28"/>
          <w:lang w:val="uk-UA"/>
        </w:rPr>
        <w:t xml:space="preserve"> </w:t>
      </w:r>
      <w:r>
        <w:rPr>
          <w:rFonts w:ascii="Times New Roman" w:hAnsi="Times New Roman"/>
          <w:color w:val="000000" w:themeColor="text1"/>
          <w:sz w:val="28"/>
          <w:lang w:val="uk-UA"/>
        </w:rPr>
        <w:t xml:space="preserve">   </w:t>
      </w:r>
      <w:bookmarkStart w:id="0" w:name="_GoBack"/>
      <w:bookmarkEnd w:id="0"/>
      <w:r>
        <w:rPr>
          <w:rFonts w:ascii="Times New Roman" w:hAnsi="Times New Roman"/>
          <w:color w:val="000000" w:themeColor="text1"/>
          <w:sz w:val="28"/>
          <w:lang w:val="uk-UA"/>
        </w:rPr>
        <w:t>м. Запоріжжя</w:t>
      </w:r>
      <w:r w:rsidRPr="00017A4A">
        <w:rPr>
          <w:rFonts w:ascii="Times New Roman" w:hAnsi="Times New Roman"/>
          <w:color w:val="000000" w:themeColor="text1"/>
          <w:sz w:val="28"/>
          <w:lang w:val="uk-UA"/>
        </w:rPr>
        <w:t xml:space="preserve">   </w:t>
      </w:r>
      <w:r>
        <w:rPr>
          <w:rFonts w:ascii="Times New Roman" w:hAnsi="Times New Roman"/>
          <w:color w:val="000000" w:themeColor="text1"/>
          <w:sz w:val="28"/>
          <w:lang w:val="uk-UA"/>
        </w:rPr>
        <w:t xml:space="preserve">                                    </w:t>
      </w:r>
      <w:r w:rsidRPr="00017A4A">
        <w:rPr>
          <w:rFonts w:ascii="Times New Roman" w:hAnsi="Times New Roman"/>
          <w:color w:val="000000" w:themeColor="text1"/>
          <w:sz w:val="28"/>
          <w:lang w:val="uk-UA"/>
        </w:rPr>
        <w:t xml:space="preserve">    № </w:t>
      </w:r>
      <w:r>
        <w:rPr>
          <w:rFonts w:ascii="Times New Roman" w:hAnsi="Times New Roman"/>
          <w:color w:val="000000" w:themeColor="text1"/>
          <w:sz w:val="28"/>
          <w:lang w:val="uk-UA"/>
        </w:rPr>
        <w:t>184</w:t>
      </w:r>
    </w:p>
    <w:p w:rsidR="00E23C11" w:rsidRDefault="00E23C11" w:rsidP="00E23C11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</w:p>
    <w:p w:rsidR="00E23C11" w:rsidRDefault="00E23C11" w:rsidP="00E23C11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Про розподіл субвенції та</w:t>
      </w:r>
    </w:p>
    <w:p w:rsidR="00E23C11" w:rsidRDefault="00E23C11" w:rsidP="00E23C11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внесення змін до бюджетних </w:t>
      </w:r>
    </w:p>
    <w:p w:rsidR="00E23C11" w:rsidRDefault="00E23C11" w:rsidP="00E23C11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призначень на 2025 рік</w:t>
      </w:r>
    </w:p>
    <w:p w:rsidR="00E23C11" w:rsidRDefault="00E23C11" w:rsidP="00E23C11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E23C11" w:rsidRDefault="00E23C11" w:rsidP="00E23C11">
      <w:pPr>
        <w:spacing w:after="0" w:line="240" w:lineRule="auto"/>
        <w:ind w:firstLine="567"/>
        <w:jc w:val="both"/>
        <w:textAlignment w:val="baseline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Керуючись статтями 42, 59 Закону України «Про місцеве самоврядування в Україні», пунктами 7, 8, 10 статті 23 Бюджетного кодексу України, рішенням Широківської сільської ради від 27.11.2020 року № 11 «Про делегування повноважень виконавчому комітету Широківської сільської ради Запорізького району Запорізької області», пунктами 3, </w:t>
      </w: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12 рішення </w:t>
      </w:r>
      <w:r>
        <w:rPr>
          <w:rFonts w:ascii="Times New Roman" w:hAnsi="Times New Roman"/>
          <w:sz w:val="28"/>
          <w:szCs w:val="28"/>
          <w:lang w:val="uk-UA"/>
        </w:rPr>
        <w:t xml:space="preserve">Широківської сільської ради від 19.12.2024 № 25 </w:t>
      </w:r>
      <w:r w:rsidRPr="00687882">
        <w:rPr>
          <w:rFonts w:ascii="Times New Roman" w:hAnsi="Times New Roman"/>
          <w:sz w:val="28"/>
          <w:szCs w:val="28"/>
          <w:lang w:val="uk-UA"/>
        </w:rPr>
        <w:t>«Про бюджет Широківської сільської територіальної громади на 202</w:t>
      </w:r>
      <w:r>
        <w:rPr>
          <w:rFonts w:ascii="Times New Roman" w:hAnsi="Times New Roman"/>
          <w:sz w:val="28"/>
          <w:szCs w:val="28"/>
          <w:lang w:val="uk-UA"/>
        </w:rPr>
        <w:t>5</w:t>
      </w:r>
      <w:r w:rsidRPr="00687882">
        <w:rPr>
          <w:rFonts w:ascii="Times New Roman" w:hAnsi="Times New Roman"/>
          <w:sz w:val="28"/>
          <w:szCs w:val="28"/>
          <w:lang w:val="uk-UA"/>
        </w:rPr>
        <w:t xml:space="preserve"> рік»</w:t>
      </w:r>
      <w:r>
        <w:rPr>
          <w:rFonts w:ascii="Times New Roman" w:hAnsi="Times New Roman"/>
          <w:sz w:val="28"/>
          <w:szCs w:val="28"/>
          <w:lang w:val="uk-UA"/>
        </w:rPr>
        <w:t xml:space="preserve"> (зі змінами та доповненнями), 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розпорядженням голови Запорізької обласної державної адміністрації, начальника обласної військової адміністрації </w:t>
      </w:r>
      <w:r w:rsidRPr="008A71A9">
        <w:rPr>
          <w:rFonts w:ascii="Times New Roman" w:hAnsi="Times New Roman"/>
          <w:color w:val="000000"/>
          <w:sz w:val="28"/>
          <w:szCs w:val="28"/>
          <w:lang w:val="uk-UA"/>
        </w:rPr>
        <w:t xml:space="preserve">від 08.05.2025 р. № 511 </w:t>
      </w:r>
      <w:r w:rsidRPr="00622499">
        <w:rPr>
          <w:rFonts w:ascii="Times New Roman" w:hAnsi="Times New Roman"/>
          <w:sz w:val="28"/>
          <w:szCs w:val="28"/>
          <w:lang w:val="uk-UA"/>
        </w:rPr>
        <w:t>«Про перерозподіл видатків обласного бюджету»</w:t>
      </w:r>
      <w:r>
        <w:rPr>
          <w:sz w:val="28"/>
          <w:szCs w:val="28"/>
          <w:lang w:val="uk-UA"/>
        </w:rPr>
        <w:t xml:space="preserve"> </w:t>
      </w:r>
      <w:r w:rsidRPr="008A71A9"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та на підставі </w:t>
      </w:r>
      <w:r w:rsidRPr="008A71A9">
        <w:rPr>
          <w:rFonts w:ascii="Times New Roman" w:hAnsi="Times New Roman"/>
          <w:color w:val="000000"/>
          <w:sz w:val="28"/>
          <w:szCs w:val="28"/>
          <w:lang w:val="uk-UA"/>
        </w:rPr>
        <w:t xml:space="preserve">довідки про зміни до помісячного розпису 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>спеціального фонду бюджету</w:t>
      </w:r>
      <w:r w:rsidRPr="008A71A9">
        <w:rPr>
          <w:rFonts w:ascii="Times New Roman" w:hAnsi="Times New Roman"/>
          <w:color w:val="000000"/>
          <w:sz w:val="28"/>
          <w:szCs w:val="28"/>
          <w:lang w:val="uk-UA"/>
        </w:rPr>
        <w:t xml:space="preserve"> (за винятком 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>власних надходжень бюджетних установ та відповідних видатків) на 2025 рік</w:t>
      </w:r>
      <w:r w:rsidRPr="008A71A9">
        <w:rPr>
          <w:rFonts w:ascii="Times New Roman" w:hAnsi="Times New Roman"/>
          <w:color w:val="000000"/>
          <w:sz w:val="28"/>
          <w:szCs w:val="28"/>
          <w:lang w:val="uk-UA"/>
        </w:rPr>
        <w:t xml:space="preserve"> № 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>2124</w:t>
      </w:r>
      <w:r w:rsidRPr="008A71A9">
        <w:rPr>
          <w:rFonts w:ascii="Times New Roman" w:hAnsi="Times New Roman"/>
          <w:color w:val="000000"/>
          <w:sz w:val="28"/>
          <w:szCs w:val="28"/>
          <w:lang w:val="uk-UA"/>
        </w:rPr>
        <w:t xml:space="preserve"> від 0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>8</w:t>
      </w:r>
      <w:r w:rsidRPr="008A71A9">
        <w:rPr>
          <w:rFonts w:ascii="Times New Roman" w:hAnsi="Times New Roman"/>
          <w:color w:val="000000"/>
          <w:sz w:val="28"/>
          <w:szCs w:val="28"/>
          <w:lang w:val="uk-UA"/>
        </w:rPr>
        <w:t>.0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>5</w:t>
      </w:r>
      <w:r w:rsidRPr="008A71A9">
        <w:rPr>
          <w:rFonts w:ascii="Times New Roman" w:hAnsi="Times New Roman"/>
          <w:color w:val="000000"/>
          <w:sz w:val="28"/>
          <w:szCs w:val="28"/>
          <w:lang w:val="uk-UA"/>
        </w:rPr>
        <w:t xml:space="preserve">.2025, наданої департаментом 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>фінансів</w:t>
      </w:r>
      <w:r w:rsidRPr="008A71A9">
        <w:rPr>
          <w:rFonts w:ascii="Times New Roman" w:hAnsi="Times New Roman"/>
          <w:color w:val="000000"/>
          <w:sz w:val="28"/>
          <w:szCs w:val="28"/>
          <w:lang w:val="uk-UA"/>
        </w:rPr>
        <w:t xml:space="preserve"> Запорізької обласної державної адміністрації,</w:t>
      </w:r>
    </w:p>
    <w:p w:rsidR="00E23C11" w:rsidRDefault="00E23C11" w:rsidP="00E23C11">
      <w:pPr>
        <w:spacing w:after="0" w:line="240" w:lineRule="auto"/>
        <w:jc w:val="both"/>
        <w:textAlignment w:val="baseline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>в</w:t>
      </w:r>
      <w:r>
        <w:rPr>
          <w:rFonts w:ascii="Times New Roman" w:hAnsi="Times New Roman"/>
          <w:sz w:val="28"/>
          <w:szCs w:val="28"/>
          <w:lang w:val="uk-UA"/>
        </w:rPr>
        <w:t xml:space="preserve">иконавчий комітет Широківської сільської ради </w:t>
      </w:r>
    </w:p>
    <w:p w:rsidR="00E23C11" w:rsidRDefault="00E23C11" w:rsidP="00E23C11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ВИРІШИВ: </w:t>
      </w:r>
    </w:p>
    <w:p w:rsidR="00E23C11" w:rsidRPr="00B81ECE" w:rsidRDefault="00E23C11" w:rsidP="00E23C11">
      <w:pPr>
        <w:spacing w:after="0" w:line="240" w:lineRule="auto"/>
        <w:jc w:val="both"/>
        <w:textAlignment w:val="baseline"/>
        <w:rPr>
          <w:rFonts w:ascii="Times New Roman" w:hAnsi="Times New Roman"/>
          <w:sz w:val="28"/>
          <w:szCs w:val="28"/>
          <w:lang w:val="uk-UA"/>
        </w:rPr>
      </w:pPr>
      <w:bookmarkStart w:id="1" w:name="_Hlk160527709"/>
      <w:r w:rsidRPr="00B81ECE">
        <w:rPr>
          <w:rFonts w:ascii="Times New Roman" w:hAnsi="Times New Roman"/>
          <w:color w:val="000000"/>
          <w:sz w:val="28"/>
          <w:szCs w:val="28"/>
          <w:lang w:val="uk-UA"/>
        </w:rPr>
        <w:t>1.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 </w:t>
      </w:r>
      <w:r w:rsidRPr="000A6345">
        <w:rPr>
          <w:rFonts w:ascii="Times New Roman" w:hAnsi="Times New Roman"/>
          <w:color w:val="000000"/>
          <w:sz w:val="28"/>
          <w:szCs w:val="28"/>
          <w:lang w:val="uk-UA"/>
        </w:rPr>
        <w:t xml:space="preserve">Збільшити доходну частину </w:t>
      </w:r>
      <w:r w:rsidRPr="008A71A9">
        <w:rPr>
          <w:rFonts w:ascii="Times New Roman" w:hAnsi="Times New Roman"/>
          <w:color w:val="000000"/>
          <w:sz w:val="28"/>
          <w:szCs w:val="28"/>
          <w:lang w:val="uk-UA"/>
        </w:rPr>
        <w:t xml:space="preserve">спеціального фонду бюджету </w:t>
      </w:r>
      <w:r w:rsidRPr="000A6345">
        <w:rPr>
          <w:rFonts w:ascii="Times New Roman" w:hAnsi="Times New Roman"/>
          <w:color w:val="000000"/>
          <w:sz w:val="28"/>
          <w:szCs w:val="28"/>
          <w:lang w:val="uk-UA"/>
        </w:rPr>
        <w:t xml:space="preserve">Широківської сільської територіальної громади (далі – місцевий бюджет) за кодом класифікації доходів бюджету </w:t>
      </w:r>
      <w:r w:rsidRPr="00622499"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41053900 </w:t>
      </w:r>
      <w:r>
        <w:rPr>
          <w:rFonts w:ascii="Times New Roman" w:hAnsi="Times New Roman"/>
          <w:b/>
          <w:bCs/>
          <w:color w:val="000000" w:themeColor="text1"/>
          <w:sz w:val="28"/>
          <w:szCs w:val="28"/>
          <w:lang w:val="uk-UA"/>
        </w:rPr>
        <w:t>«</w:t>
      </w:r>
      <w:r w:rsidRPr="00C2491E">
        <w:rPr>
          <w:rFonts w:ascii="Times New Roman" w:hAnsi="Times New Roman"/>
          <w:color w:val="000000" w:themeColor="text1"/>
          <w:sz w:val="28"/>
          <w:szCs w:val="28"/>
          <w:lang w:val="uk-UA"/>
        </w:rPr>
        <w:t>Інші субвенції з місцевого бюджету</w:t>
      </w: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» </w:t>
      </w:r>
      <w:r w:rsidRPr="008A71A9"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у травні 2025 року </w:t>
      </w:r>
      <w:r w:rsidRPr="008A71A9">
        <w:rPr>
          <w:rFonts w:ascii="Times New Roman" w:hAnsi="Times New Roman"/>
          <w:sz w:val="28"/>
          <w:szCs w:val="28"/>
          <w:lang w:val="uk-UA"/>
        </w:rPr>
        <w:t>на суму 820 394 грн.</w:t>
      </w:r>
    </w:p>
    <w:p w:rsidR="00E23C11" w:rsidRDefault="00E23C11" w:rsidP="00E23C11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 w:rsidRPr="00D673E2">
        <w:rPr>
          <w:rFonts w:ascii="Times New Roman" w:hAnsi="Times New Roman"/>
          <w:color w:val="000000" w:themeColor="text1"/>
          <w:sz w:val="28"/>
          <w:szCs w:val="28"/>
          <w:lang w:val="uk-UA"/>
        </w:rPr>
        <w:t>2.</w:t>
      </w: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 </w:t>
      </w:r>
      <w:r w:rsidRPr="00D673E2"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Збільшити видаткову частину </w:t>
      </w:r>
      <w:r w:rsidRPr="008A71A9">
        <w:rPr>
          <w:rFonts w:ascii="Times New Roman" w:hAnsi="Times New Roman"/>
          <w:color w:val="000000" w:themeColor="text1"/>
          <w:sz w:val="28"/>
          <w:szCs w:val="28"/>
          <w:lang w:val="uk-UA"/>
        </w:rPr>
        <w:t>спеціального фонду (бюджет розвитку)</w:t>
      </w: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 по</w:t>
      </w:r>
      <w:r w:rsidRPr="009546EE"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 </w:t>
      </w:r>
      <w:r w:rsidRPr="00D5130E">
        <w:rPr>
          <w:rFonts w:ascii="Times New Roman" w:hAnsi="Times New Roman"/>
          <w:bCs/>
          <w:sz w:val="28"/>
          <w:szCs w:val="28"/>
          <w:lang w:val="uk-UA"/>
        </w:rPr>
        <w:t xml:space="preserve">КПКВК 0111261 </w:t>
      </w:r>
      <w:r>
        <w:rPr>
          <w:rFonts w:ascii="Times New Roman" w:hAnsi="Times New Roman"/>
          <w:bCs/>
          <w:sz w:val="28"/>
          <w:szCs w:val="28"/>
          <w:lang w:val="uk-UA"/>
        </w:rPr>
        <w:t>«</w:t>
      </w:r>
      <w:r w:rsidRPr="00D5130E">
        <w:rPr>
          <w:rFonts w:ascii="Times New Roman" w:hAnsi="Times New Roman"/>
          <w:bCs/>
          <w:sz w:val="28"/>
          <w:szCs w:val="28"/>
          <w:lang w:val="uk-UA"/>
        </w:rPr>
        <w:t>Співфінансування заходів, що реалізуються за рахунок субвенції з державного бюджету місцевим бюджетам на реалізацію публічного інвестиційного проекту на облаштування безпечних умов у закладах, що надають загальну середню освіту (облаштування укриттів), зокрема військових (військово-морських, військово-спортивних) ліцеях, ліцеях із посиленою військово-фізичною підготовкою</w:t>
      </w:r>
      <w:r>
        <w:rPr>
          <w:rFonts w:ascii="Times New Roman" w:hAnsi="Times New Roman"/>
          <w:bCs/>
          <w:sz w:val="28"/>
          <w:szCs w:val="28"/>
          <w:lang w:val="uk-UA"/>
        </w:rPr>
        <w:t>»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  <w:lang w:val="uk-UA"/>
        </w:rPr>
        <w:t xml:space="preserve"> по </w:t>
      </w:r>
      <w:r w:rsidRPr="00D5130E"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uk-UA"/>
        </w:rPr>
        <w:t>КЕКВ 3210</w:t>
      </w:r>
      <w:r w:rsidRPr="001207CB">
        <w:rPr>
          <w:rFonts w:ascii="Times New Roman" w:hAnsi="Times New Roman"/>
          <w:b/>
          <w:color w:val="000000" w:themeColor="text1"/>
          <w:sz w:val="28"/>
          <w:szCs w:val="28"/>
          <w:shd w:val="clear" w:color="auto" w:fill="FFFFFF"/>
          <w:lang w:val="uk-UA"/>
        </w:rPr>
        <w:t xml:space="preserve"> </w:t>
      </w:r>
      <w:r w:rsidRPr="001207CB"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  <w:lang w:val="uk-UA"/>
        </w:rPr>
        <w:t>«Капітальні трансферти підприємствам (установам, організаціям)»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  <w:lang w:val="uk-UA"/>
        </w:rPr>
        <w:t xml:space="preserve"> </w:t>
      </w:r>
      <w:r w:rsidRPr="008A71A9"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  <w:lang w:val="uk-UA"/>
        </w:rPr>
        <w:t>у травні 2025 року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  <w:lang w:val="uk-UA"/>
        </w:rPr>
        <w:t xml:space="preserve"> на суму </w:t>
      </w:r>
      <w:r w:rsidRPr="00D5130E"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  <w:lang w:val="uk-UA"/>
        </w:rPr>
        <w:t>820 394 грн</w:t>
      </w:r>
      <w:r>
        <w:rPr>
          <w:rFonts w:ascii="Times New Roman" w:hAnsi="Times New Roman"/>
          <w:b/>
          <w:bCs/>
          <w:color w:val="000000" w:themeColor="text1"/>
          <w:sz w:val="28"/>
          <w:szCs w:val="28"/>
          <w:shd w:val="clear" w:color="auto" w:fill="FFFFFF"/>
          <w:lang w:val="uk-UA"/>
        </w:rPr>
        <w:t xml:space="preserve"> 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  <w:lang w:val="uk-UA"/>
        </w:rPr>
        <w:t>по об’єкту: «</w:t>
      </w:r>
      <w:r w:rsidRPr="00D5130E"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  <w:lang w:val="uk-UA"/>
        </w:rPr>
        <w:t xml:space="preserve">Нове будівництво протирадіаційного укриття Петропільського ліцею Широківської сільської </w:t>
      </w:r>
      <w:r w:rsidRPr="00D5130E"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  <w:lang w:val="uk-UA"/>
        </w:rPr>
        <w:lastRenderedPageBreak/>
        <w:t>ради Запорізького району Запорізької області за адресою: Запорізька область Запорізький район с.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  <w:lang w:val="uk-UA"/>
        </w:rPr>
        <w:t xml:space="preserve"> </w:t>
      </w:r>
      <w:r w:rsidRPr="00D5130E"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  <w:lang w:val="uk-UA"/>
        </w:rPr>
        <w:t xml:space="preserve">Петропіль 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  <w:lang w:val="uk-UA"/>
        </w:rPr>
        <w:t xml:space="preserve">                                    </w:t>
      </w:r>
      <w:r w:rsidRPr="00D5130E"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  <w:lang w:val="uk-UA"/>
        </w:rPr>
        <w:t>вул. Молодіжна, 1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  <w:lang w:val="uk-UA"/>
        </w:rPr>
        <w:t>».</w:t>
      </w:r>
    </w:p>
    <w:p w:rsidR="00E23C11" w:rsidRPr="00563D7A" w:rsidRDefault="00E23C11" w:rsidP="00E23C11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  <w:highlight w:val="yellow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  <w:lang w:val="uk-UA"/>
        </w:rPr>
        <w:t xml:space="preserve"> </w:t>
      </w:r>
      <w:r w:rsidRPr="001207CB">
        <w:rPr>
          <w:rFonts w:ascii="Times New Roman" w:hAnsi="Times New Roman"/>
          <w:color w:val="000000" w:themeColor="text1"/>
          <w:sz w:val="28"/>
          <w:szCs w:val="28"/>
          <w:lang w:val="uk-UA"/>
        </w:rPr>
        <w:t>Одержувач бюджетних коштів державне підприємство «Місцеві дороги Запорізької області»</w:t>
      </w:r>
    </w:p>
    <w:bookmarkEnd w:id="1"/>
    <w:p w:rsidR="00E23C11" w:rsidRPr="008E5A9F" w:rsidRDefault="00E23C11" w:rsidP="00E23C11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3</w:t>
      </w:r>
      <w:r w:rsidRPr="008E5A9F">
        <w:rPr>
          <w:rFonts w:ascii="Times New Roman" w:hAnsi="Times New Roman"/>
          <w:sz w:val="28"/>
          <w:szCs w:val="28"/>
          <w:lang w:val="uk-UA"/>
        </w:rPr>
        <w:t>. Затвердити це рішення на черговій сесії Широківської сільської ради Запорізького району Запорізької області.</w:t>
      </w:r>
    </w:p>
    <w:p w:rsidR="00E23C11" w:rsidRPr="00301255" w:rsidRDefault="00E23C11" w:rsidP="00E23C11">
      <w:pPr>
        <w:pStyle w:val="a4"/>
        <w:ind w:left="0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4</w:t>
      </w:r>
      <w:r w:rsidRPr="00710AA3">
        <w:rPr>
          <w:rFonts w:ascii="Times New Roman" w:hAnsi="Times New Roman"/>
          <w:sz w:val="28"/>
          <w:szCs w:val="28"/>
          <w:lang w:val="uk-UA"/>
        </w:rPr>
        <w:t xml:space="preserve">. Контроль за виконанням цього рішення </w:t>
      </w:r>
      <w:r>
        <w:rPr>
          <w:rFonts w:ascii="Times New Roman" w:hAnsi="Times New Roman"/>
          <w:sz w:val="28"/>
          <w:szCs w:val="28"/>
          <w:lang w:val="uk-UA"/>
        </w:rPr>
        <w:t xml:space="preserve">покладаю на заступника сільського голови </w:t>
      </w:r>
      <w:r w:rsidRPr="00301255">
        <w:rPr>
          <w:rFonts w:ascii="Times New Roman" w:hAnsi="Times New Roman"/>
          <w:sz w:val="28"/>
          <w:szCs w:val="28"/>
          <w:lang w:val="uk-UA"/>
        </w:rPr>
        <w:t xml:space="preserve">з питань діяльності виконавчих органів Широківської сільської ради </w:t>
      </w:r>
      <w:r>
        <w:rPr>
          <w:rFonts w:ascii="Times New Roman" w:hAnsi="Times New Roman"/>
          <w:sz w:val="28"/>
          <w:szCs w:val="28"/>
          <w:lang w:val="uk-UA"/>
        </w:rPr>
        <w:t>Юдіну М.</w:t>
      </w:r>
    </w:p>
    <w:p w:rsidR="00E23C11" w:rsidRDefault="00E23C11" w:rsidP="00E23C11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 </w:t>
      </w:r>
    </w:p>
    <w:p w:rsidR="00E23C11" w:rsidRDefault="00E23C11" w:rsidP="00E23C11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С</w:t>
      </w:r>
      <w:r w:rsidRPr="00301255">
        <w:rPr>
          <w:rFonts w:ascii="Times New Roman" w:hAnsi="Times New Roman"/>
          <w:sz w:val="28"/>
          <w:szCs w:val="28"/>
          <w:lang w:val="uk-UA"/>
        </w:rPr>
        <w:t>ільськ</w:t>
      </w:r>
      <w:r>
        <w:rPr>
          <w:rFonts w:ascii="Times New Roman" w:hAnsi="Times New Roman"/>
          <w:sz w:val="28"/>
          <w:szCs w:val="28"/>
          <w:lang w:val="uk-UA"/>
        </w:rPr>
        <w:t>ий</w:t>
      </w:r>
      <w:r w:rsidRPr="00301255">
        <w:rPr>
          <w:rFonts w:ascii="Times New Roman" w:hAnsi="Times New Roman"/>
          <w:sz w:val="28"/>
          <w:szCs w:val="28"/>
          <w:lang w:val="uk-UA"/>
        </w:rPr>
        <w:t xml:space="preserve"> голов</w:t>
      </w:r>
      <w:r>
        <w:rPr>
          <w:rFonts w:ascii="Times New Roman" w:hAnsi="Times New Roman"/>
          <w:sz w:val="28"/>
          <w:szCs w:val="28"/>
          <w:lang w:val="uk-UA"/>
        </w:rPr>
        <w:t>а</w:t>
      </w:r>
      <w:r w:rsidRPr="00301255">
        <w:rPr>
          <w:rFonts w:ascii="Times New Roman" w:hAnsi="Times New Roman"/>
          <w:sz w:val="28"/>
          <w:szCs w:val="28"/>
          <w:lang w:val="uk-UA"/>
        </w:rPr>
        <w:t xml:space="preserve">           </w:t>
      </w:r>
      <w:r>
        <w:rPr>
          <w:rFonts w:ascii="Times New Roman" w:hAnsi="Times New Roman"/>
          <w:sz w:val="28"/>
          <w:szCs w:val="28"/>
          <w:lang w:val="uk-UA"/>
        </w:rPr>
        <w:t xml:space="preserve">          </w:t>
      </w:r>
      <w:r w:rsidRPr="00301255">
        <w:rPr>
          <w:rFonts w:ascii="Times New Roman" w:hAnsi="Times New Roman"/>
          <w:sz w:val="28"/>
          <w:szCs w:val="28"/>
          <w:lang w:val="uk-UA"/>
        </w:rPr>
        <w:t xml:space="preserve">        </w:t>
      </w:r>
      <w:r>
        <w:rPr>
          <w:rFonts w:ascii="Times New Roman" w:hAnsi="Times New Roman"/>
          <w:sz w:val="28"/>
          <w:szCs w:val="28"/>
          <w:lang w:val="uk-UA"/>
        </w:rPr>
        <w:t xml:space="preserve">                                      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>Денис КОРОТЕНКО</w:t>
      </w:r>
    </w:p>
    <w:p w:rsidR="00E23C11" w:rsidRDefault="00E23C11" w:rsidP="00E23C11">
      <w:pPr>
        <w:pStyle w:val="a3"/>
        <w:ind w:firstLine="5387"/>
        <w:rPr>
          <w:rFonts w:ascii="Times New Roman" w:hAnsi="Times New Roman"/>
          <w:sz w:val="28"/>
          <w:szCs w:val="28"/>
          <w:lang w:val="uk-UA"/>
        </w:rPr>
      </w:pPr>
    </w:p>
    <w:p w:rsidR="00E23C11" w:rsidRDefault="00E23C11" w:rsidP="00E23C11">
      <w:pPr>
        <w:pStyle w:val="a3"/>
        <w:ind w:firstLine="5387"/>
        <w:rPr>
          <w:rFonts w:ascii="Times New Roman" w:hAnsi="Times New Roman"/>
          <w:sz w:val="28"/>
          <w:szCs w:val="28"/>
          <w:lang w:val="uk-UA"/>
        </w:rPr>
      </w:pPr>
    </w:p>
    <w:p w:rsidR="00E23C11" w:rsidRDefault="00E23C11" w:rsidP="00E23C11">
      <w:pPr>
        <w:pStyle w:val="a3"/>
        <w:ind w:firstLine="5387"/>
        <w:rPr>
          <w:rFonts w:ascii="Times New Roman" w:hAnsi="Times New Roman"/>
          <w:sz w:val="28"/>
          <w:szCs w:val="28"/>
          <w:lang w:val="uk-UA"/>
        </w:rPr>
      </w:pPr>
    </w:p>
    <w:p w:rsidR="00E23C11" w:rsidRDefault="00E23C11" w:rsidP="00E23C11">
      <w:pPr>
        <w:pStyle w:val="a3"/>
        <w:ind w:firstLine="5387"/>
        <w:rPr>
          <w:rFonts w:ascii="Times New Roman" w:hAnsi="Times New Roman"/>
          <w:sz w:val="28"/>
          <w:szCs w:val="28"/>
          <w:lang w:val="uk-UA"/>
        </w:rPr>
      </w:pPr>
    </w:p>
    <w:p w:rsidR="00E23C11" w:rsidRDefault="00E23C11" w:rsidP="00E23C11">
      <w:pPr>
        <w:pStyle w:val="a3"/>
        <w:ind w:firstLine="5387"/>
        <w:rPr>
          <w:rFonts w:ascii="Times New Roman" w:hAnsi="Times New Roman"/>
          <w:sz w:val="28"/>
          <w:szCs w:val="28"/>
          <w:lang w:val="uk-UA"/>
        </w:rPr>
      </w:pPr>
    </w:p>
    <w:p w:rsidR="00FA2FBA" w:rsidRDefault="00FA2FBA"/>
    <w:sectPr w:rsidR="00FA2FB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S ??">
    <w:altName w:val="MS Mincho"/>
    <w:panose1 w:val="00000000000000000000"/>
    <w:charset w:val="80"/>
    <w:family w:val="auto"/>
    <w:notTrueType/>
    <w:pitch w:val="variable"/>
    <w:sig w:usb0="00000001" w:usb1="08070000" w:usb2="00000010" w:usb3="00000000" w:csb0="0002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3C3A"/>
    <w:rsid w:val="00483C3A"/>
    <w:rsid w:val="00E23C11"/>
    <w:rsid w:val="00FA2F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26B87CA-379B-423C-96C3-C6004B3723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23C11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E23C11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4">
    <w:name w:val="List Paragraph"/>
    <w:basedOn w:val="a"/>
    <w:uiPriority w:val="99"/>
    <w:qFormat/>
    <w:rsid w:val="00E23C11"/>
    <w:pPr>
      <w:spacing w:after="0" w:line="240" w:lineRule="auto"/>
      <w:ind w:left="720"/>
      <w:contextualSpacing/>
    </w:pPr>
    <w:rPr>
      <w:rFonts w:eastAsia="MS ??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428</Words>
  <Characters>2444</Characters>
  <Application>Microsoft Office Word</Application>
  <DocSecurity>0</DocSecurity>
  <Lines>20</Lines>
  <Paragraphs>5</Paragraphs>
  <ScaleCrop>false</ScaleCrop>
  <Company>SPecialiST RePack</Company>
  <LinksUpToDate>false</LinksUpToDate>
  <CharactersWithSpaces>2867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</cp:revision>
  <dcterms:created xsi:type="dcterms:W3CDTF">2025-05-09T05:23:00Z</dcterms:created>
  <dcterms:modified xsi:type="dcterms:W3CDTF">2025-05-09T05:24:00Z</dcterms:modified>
</cp:coreProperties>
</file>