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27A" w:rsidRDefault="0044727A" w:rsidP="0044727A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5470" r:id="rId5"/>
        </w:object>
      </w:r>
    </w:p>
    <w:p w:rsidR="0044727A" w:rsidRDefault="0044727A" w:rsidP="0044727A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4727A" w:rsidRDefault="0044727A" w:rsidP="0044727A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4727A" w:rsidRDefault="0044727A" w:rsidP="0044727A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4727A" w:rsidRDefault="0044727A" w:rsidP="0044727A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4727A" w:rsidRDefault="0044727A" w:rsidP="0044727A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4727A" w:rsidRDefault="0044727A" w:rsidP="0044727A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44727A" w:rsidRDefault="0044727A" w:rsidP="0044727A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168</w:t>
      </w:r>
    </w:p>
    <w:p w:rsidR="0044727A" w:rsidRPr="0044727A" w:rsidRDefault="0044727A" w:rsidP="006E2774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6E2774" w:rsidRDefault="006E2774" w:rsidP="006E277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дозвіл на дарування частини житла, </w:t>
      </w:r>
    </w:p>
    <w:p w:rsidR="006E2774" w:rsidRDefault="006E2774" w:rsidP="006E277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89123982"/>
      <w:r>
        <w:rPr>
          <w:rFonts w:ascii="Times New Roman" w:hAnsi="Times New Roman"/>
          <w:sz w:val="28"/>
          <w:szCs w:val="28"/>
          <w:lang w:val="uk-UA"/>
        </w:rPr>
        <w:t xml:space="preserve">право користування яким мають </w:t>
      </w:r>
      <w:bookmarkEnd w:id="0"/>
      <w:r>
        <w:rPr>
          <w:rFonts w:ascii="Times New Roman" w:hAnsi="Times New Roman"/>
          <w:sz w:val="28"/>
          <w:szCs w:val="28"/>
          <w:lang w:val="uk-UA"/>
        </w:rPr>
        <w:t>діти</w:t>
      </w:r>
    </w:p>
    <w:p w:rsidR="006E2774" w:rsidRDefault="006E2774" w:rsidP="006E2774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6E2774" w:rsidRDefault="006E2774" w:rsidP="006E277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96380510"/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керуючись ст. ст. 17, 18 Закону України «Про охорону дитинства», ст. 12 Закону України «Про основи соціального захисту бездомних осіб і безпритульних дітей»,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ч.ч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2,4 ст. 177 Сімейного кодексу України, ч. 6 ст. 203 Цивільного кодексу України, постановою Кабінету Міністрів України від 24.09.2008 № 866 «Питання діяльності органів опіки та піклування, пов’язаної із захистом прав дитини» розглянувши заяву гр.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вул.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с.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Запорізький район, Запорізької області, надані нею документи</w:t>
      </w:r>
      <w:bookmarkEnd w:id="1"/>
      <w:r>
        <w:rPr>
          <w:rFonts w:ascii="Times New Roman" w:hAnsi="Times New Roman"/>
          <w:sz w:val="28"/>
          <w:szCs w:val="28"/>
          <w:lang w:val="uk-UA"/>
        </w:rPr>
        <w:t>, беручи до уваги клопотання начальника Служби у справах дітей,</w:t>
      </w: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Дозволити гр.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РНОКПП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подарувати гр.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РНОКПП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належні йому на праві власності 3/20 частки будинку по вул.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с.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Запорізький район, Запорізької області за умови збереження права користування житлом неповнолітньою </w:t>
      </w:r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A103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A1039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2" w:name="_GoBack"/>
      <w:bookmarkEnd w:id="2"/>
      <w:r w:rsidR="00EA103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Нотаріусу надіслати до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підтвердження про виконання даного рішення.</w:t>
      </w: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CE3ED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2774" w:rsidRDefault="006E2774" w:rsidP="006E2774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6E2774" w:rsidRDefault="006E2774" w:rsidP="006E2774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E2774" w:rsidRDefault="006E2774" w:rsidP="006E2774">
      <w:pPr>
        <w:spacing w:after="0" w:line="240" w:lineRule="auto"/>
        <w:ind w:left="4536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2774" w:rsidRDefault="006E2774" w:rsidP="006E27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2774" w:rsidRDefault="006E2774" w:rsidP="006E2774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DA3A09" w:rsidRDefault="00DA3A09"/>
    <w:sectPr w:rsidR="00DA3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8EF"/>
    <w:rsid w:val="000638EF"/>
    <w:rsid w:val="0044727A"/>
    <w:rsid w:val="006E2774"/>
    <w:rsid w:val="00CE3EDE"/>
    <w:rsid w:val="00DA3A09"/>
    <w:rsid w:val="00EA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43667E-6C01-479D-AFD4-8EBA6835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774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6E2774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6E2774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andard">
    <w:name w:val="Standard"/>
    <w:rsid w:val="0044727A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5">
    <w:name w:val="Balloon Text"/>
    <w:basedOn w:val="a"/>
    <w:link w:val="a6"/>
    <w:uiPriority w:val="99"/>
    <w:semiHidden/>
    <w:unhideWhenUsed/>
    <w:rsid w:val="00CE3E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E3ED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2025-04-30T08:18:00Z</cp:lastPrinted>
  <dcterms:created xsi:type="dcterms:W3CDTF">2025-04-28T12:43:00Z</dcterms:created>
  <dcterms:modified xsi:type="dcterms:W3CDTF">2025-05-05T10:05:00Z</dcterms:modified>
</cp:coreProperties>
</file>