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5C0" w:rsidRDefault="006845C0" w:rsidP="006845C0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8816154" r:id="rId5"/>
        </w:object>
      </w:r>
    </w:p>
    <w:p w:rsidR="006845C0" w:rsidRDefault="006845C0" w:rsidP="006845C0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6845C0" w:rsidRDefault="006845C0" w:rsidP="006845C0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6845C0" w:rsidRDefault="006845C0" w:rsidP="006845C0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6845C0" w:rsidRDefault="006845C0" w:rsidP="006845C0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6845C0" w:rsidRDefault="006845C0" w:rsidP="006845C0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6845C0" w:rsidRDefault="006845C0" w:rsidP="006845C0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6845C0" w:rsidRDefault="006845C0" w:rsidP="006845C0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08.05.2025 </w:t>
      </w:r>
      <w:r>
        <w:rPr>
          <w:rFonts w:ascii="Times New Roman" w:hAnsi="Times New Roman"/>
          <w:color w:val="000000" w:themeColor="text1"/>
          <w:sz w:val="28"/>
          <w:lang w:val="uk-UA"/>
        </w:rPr>
        <w:t>року                             м. Запоріжжя                                           № 185</w:t>
      </w:r>
    </w:p>
    <w:p w:rsidR="006845C0" w:rsidRDefault="006845C0" w:rsidP="00D058A4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D058A4" w:rsidRDefault="00D058A4" w:rsidP="00D058A4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затвердження умов оренди майна </w:t>
      </w:r>
    </w:p>
    <w:p w:rsidR="00D058A4" w:rsidRDefault="00D058A4" w:rsidP="00D058A4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6845C0" w:rsidRDefault="006845C0" w:rsidP="00D058A4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     </w:t>
      </w:r>
      <w:r w:rsidR="00D058A4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На виконання рішення виконавчого комітету </w:t>
      </w:r>
      <w:proofErr w:type="spellStart"/>
      <w:r w:rsidR="00D058A4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 w:rsidR="00D058A4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сільської ради Запорізького району Запорізької області від </w:t>
      </w:r>
      <w:bookmarkStart w:id="0" w:name="_Hlk197931376"/>
      <w:r w:rsidR="00D058A4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01.05.2025 № 179 «Про намір передачі майна в оренду»</w:t>
      </w:r>
      <w:bookmarkEnd w:id="0"/>
      <w:r w:rsidR="00D058A4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, з метою раціонального, економного та ефективного використання майна, керуючись </w:t>
      </w:r>
      <w:proofErr w:type="spellStart"/>
      <w:r w:rsidR="00D058A4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ст.ст</w:t>
      </w:r>
      <w:proofErr w:type="spellEnd"/>
      <w:r w:rsidR="00D058A4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. 6, 12 Закону України «Про оренду державного та комунального майна», </w:t>
      </w:r>
      <w:r w:rsidR="00D058A4">
        <w:rPr>
          <w:rFonts w:ascii="Times New Roman" w:hAnsi="Times New Roman" w:cs="Times New Roman"/>
          <w:color w:val="000000" w:themeColor="text1"/>
          <w:sz w:val="28"/>
          <w:lang w:val="uk-UA"/>
        </w:rPr>
        <w:t xml:space="preserve">підпунктом 1 пункту «а» статті 29, частиною 5 статті 60 Закону України «Про місцеве самоврядування в Україні», </w:t>
      </w:r>
      <w:r w:rsidR="00D058A4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постановою Кабінету Міністрів України </w:t>
      </w:r>
      <w:r w:rsidR="00D058A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val="uk-UA"/>
        </w:rPr>
        <w:t xml:space="preserve"> </w:t>
      </w:r>
      <w:r w:rsidR="00D058A4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від 03.06.2020 № 483 «</w:t>
      </w:r>
      <w:r w:rsidR="00D058A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Деякі питання оренди державного та комунального майна»</w:t>
      </w:r>
      <w:r w:rsidR="00D058A4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, Положенням про оренду комунального майна територіальної громади </w:t>
      </w:r>
      <w:proofErr w:type="spellStart"/>
      <w:r w:rsidR="00D058A4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 w:rsidR="00D058A4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сільської ради Запорізького району Запорізької області, затвердженим рішенням </w:t>
      </w:r>
      <w:proofErr w:type="spellStart"/>
      <w:r w:rsidR="00D058A4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 w:rsidR="00D058A4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сільської ради Запорізького району Запорізької області від 05.02.2021 № 23, </w:t>
      </w:r>
    </w:p>
    <w:p w:rsidR="00D058A4" w:rsidRDefault="00D058A4" w:rsidP="00D058A4">
      <w:pPr>
        <w:pStyle w:val="1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ради</w:t>
      </w:r>
    </w:p>
    <w:p w:rsidR="00D058A4" w:rsidRDefault="00D058A4" w:rsidP="00D058A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D058A4" w:rsidRDefault="00D058A4" w:rsidP="00D058A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1. Затвердити умови, додаткові умови оренди частини </w:t>
      </w:r>
      <w:r>
        <w:rPr>
          <w:rFonts w:ascii="Times New Roman" w:hAnsi="Times New Roman"/>
          <w:sz w:val="28"/>
          <w:szCs w:val="28"/>
          <w:lang w:val="uk-UA"/>
        </w:rPr>
        <w:t xml:space="preserve">приміщення № 5 «офісне приміщення» площею 1,0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., розташованого в будівлі літ. 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: м. Запоріжжя, вул. Героїв 37-го батальйону, 12, що додаються до цього рішення.</w:t>
      </w:r>
    </w:p>
    <w:p w:rsidR="006845C0" w:rsidRDefault="00D058A4" w:rsidP="00D058A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2. 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Оголосити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аукціон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за результатами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якого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може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бути передано в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користування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на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умовах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оренди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частину </w:t>
      </w:r>
      <w:r>
        <w:rPr>
          <w:rFonts w:ascii="Times New Roman" w:hAnsi="Times New Roman"/>
          <w:sz w:val="28"/>
          <w:szCs w:val="28"/>
          <w:lang w:val="uk-UA"/>
        </w:rPr>
        <w:t xml:space="preserve">приміщення № 5 «офісне приміщення» площею 1,0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., розташованого в будівлі літ. 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</w:t>
      </w:r>
    </w:p>
    <w:p w:rsidR="00D058A4" w:rsidRDefault="00D058A4" w:rsidP="00D058A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м. Запоріжжя, вул. Героїв 37-го батальйону, 12.</w:t>
      </w:r>
    </w:p>
    <w:p w:rsidR="00D058A4" w:rsidRDefault="00D058A4" w:rsidP="00D058A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3. Розмістити в електронній торговій системі оголошення про передачу майна, визначеного в п. 1 цього рішення, в оренду на аукціоні.</w:t>
      </w:r>
    </w:p>
    <w:p w:rsidR="00D058A4" w:rsidRDefault="00D058A4" w:rsidP="00D058A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 Контроль за виконанням цього рішення покласти на першого заступника сільського голови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6845C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845C0"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 w:rsidR="006845C0">
        <w:rPr>
          <w:rFonts w:ascii="Times New Roman" w:hAnsi="Times New Roman"/>
          <w:sz w:val="28"/>
          <w:szCs w:val="28"/>
          <w:lang w:val="uk-UA"/>
        </w:rPr>
        <w:t xml:space="preserve"> Д.</w:t>
      </w:r>
    </w:p>
    <w:p w:rsidR="00D058A4" w:rsidRDefault="00D058A4" w:rsidP="00D058A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058A4" w:rsidRDefault="00D058A4" w:rsidP="00D058A4">
      <w:pPr>
        <w:pStyle w:val="a3"/>
        <w:tabs>
          <w:tab w:val="left" w:pos="6804"/>
        </w:tabs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</w:t>
      </w:r>
      <w:r>
        <w:rPr>
          <w:rFonts w:ascii="Times New Roman" w:hAnsi="Times New Roman"/>
          <w:sz w:val="28"/>
          <w:szCs w:val="28"/>
          <w:lang w:val="uk-UA"/>
        </w:rPr>
        <w:tab/>
        <w:t xml:space="preserve"> Денис КОРОТЕНКО</w:t>
      </w:r>
    </w:p>
    <w:p w:rsidR="00D058A4" w:rsidRDefault="00D058A4" w:rsidP="00D058A4">
      <w:pPr>
        <w:spacing w:after="160" w:line="256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br w:type="page"/>
      </w:r>
    </w:p>
    <w:p w:rsidR="00D058A4" w:rsidRDefault="00D058A4" w:rsidP="00D058A4">
      <w:pPr>
        <w:pStyle w:val="a3"/>
        <w:ind w:left="5670"/>
        <w:rPr>
          <w:rFonts w:ascii="Times New Roman" w:hAnsi="Times New Roman"/>
          <w:sz w:val="28"/>
          <w:szCs w:val="28"/>
          <w:lang w:val="uk-UA"/>
        </w:rPr>
      </w:pPr>
      <w:bookmarkStart w:id="1" w:name="_GoBack"/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ЗАТВЕРДЖЕНО </w:t>
      </w:r>
    </w:p>
    <w:p w:rsidR="00D058A4" w:rsidRDefault="00D058A4" w:rsidP="00D058A4">
      <w:pPr>
        <w:pStyle w:val="a3"/>
        <w:ind w:left="567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</w:p>
    <w:p w:rsidR="00D058A4" w:rsidRDefault="008D7A51" w:rsidP="00D058A4">
      <w:pPr>
        <w:pStyle w:val="a3"/>
        <w:ind w:left="567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від 08.05.2025 року № 185</w:t>
      </w:r>
    </w:p>
    <w:p w:rsidR="00D058A4" w:rsidRDefault="00D058A4" w:rsidP="00D058A4">
      <w:pPr>
        <w:pStyle w:val="a3"/>
        <w:ind w:left="567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D058A4" w:rsidRDefault="00D058A4" w:rsidP="00D058A4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Умови, додаткові умови оренди</w:t>
      </w:r>
    </w:p>
    <w:p w:rsidR="00D058A4" w:rsidRDefault="00D058A4" w:rsidP="00D058A4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частина </w:t>
      </w:r>
      <w:r>
        <w:rPr>
          <w:rFonts w:ascii="Times New Roman" w:hAnsi="Times New Roman"/>
          <w:sz w:val="28"/>
          <w:szCs w:val="28"/>
          <w:lang w:val="uk-UA"/>
        </w:rPr>
        <w:t xml:space="preserve">приміщення № 5 «офісне приміщення» площею 1,0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., розташованого в будівлі літ. 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: м. Запоріжжя, вул. Героїв 37-го батальйону, 12</w:t>
      </w:r>
    </w:p>
    <w:p w:rsidR="00D058A4" w:rsidRDefault="00D058A4" w:rsidP="00D058A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3397"/>
        <w:gridCol w:w="5948"/>
      </w:tblGrid>
      <w:tr w:rsidR="00D058A4" w:rsidTr="00D058A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58A4" w:rsidRDefault="00D058A4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Строк оренди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58A4" w:rsidRDefault="00D058A4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5 років</w:t>
            </w:r>
          </w:p>
        </w:tc>
      </w:tr>
      <w:tr w:rsidR="00D058A4" w:rsidTr="00D058A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58A4" w:rsidRDefault="00D058A4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Стартова орендна плата 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58A4" w:rsidRDefault="00D058A4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lang w:val="uk-UA" w:eastAsia="en-US"/>
              </w:rPr>
              <w:t>180,91 грн.</w:t>
            </w:r>
          </w:p>
        </w:tc>
      </w:tr>
      <w:tr w:rsidR="00D058A4" w:rsidTr="00D058A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58A4" w:rsidRDefault="00D058A4">
            <w:pPr>
              <w:pStyle w:val="a3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4"/>
                <w:lang w:val="uk-UA" w:eastAsia="en-US"/>
              </w:rPr>
              <w:t>Цільове призначення об’єкта оренди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58A4" w:rsidRDefault="00D058A4">
            <w:pPr>
              <w:pStyle w:val="a3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Майно передається в оренду для розміщення платіжного терміналу самообслуговування</w:t>
            </w:r>
          </w:p>
        </w:tc>
      </w:tr>
      <w:tr w:rsidR="00D058A4" w:rsidTr="00D058A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58A4" w:rsidRDefault="00D058A4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Суборенда 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58A4" w:rsidRDefault="00D058A4">
            <w:pPr>
              <w:pStyle w:val="a3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hd w:val="clear" w:color="auto" w:fill="FFFFFF"/>
                <w:lang w:val="uk-UA" w:eastAsia="en-US"/>
              </w:rPr>
              <w:t>Майно передається без права суборенди</w:t>
            </w:r>
          </w:p>
        </w:tc>
      </w:tr>
      <w:tr w:rsidR="00D058A4" w:rsidTr="00D058A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58A4" w:rsidRDefault="00D058A4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Комунальні послуги 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58A4" w:rsidRDefault="00D058A4">
            <w:pPr>
              <w:pStyle w:val="a3"/>
              <w:jc w:val="both"/>
              <w:rPr>
                <w:rFonts w:ascii="Times New Roman" w:hAnsi="Times New Roman"/>
                <w:color w:val="000000" w:themeColor="text1"/>
                <w:sz w:val="28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4"/>
                <w:lang w:val="uk-UA" w:eastAsia="en-US"/>
              </w:rPr>
              <w:t>Орендар, визначений за результатами аукціону, зобов’язаний в місячний термін з дня укладення договору оренди, укласти з орендодавцем договір на відшкодування витрат орендодавця на утримання орендованого нерухомого майна та надання комунальних послуг</w:t>
            </w:r>
          </w:p>
        </w:tc>
      </w:tr>
      <w:tr w:rsidR="00D058A4" w:rsidTr="00D058A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58A4" w:rsidRDefault="00D058A4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Поточний </w:t>
            </w:r>
            <w:r>
              <w:rPr>
                <w:rFonts w:ascii="Times New Roman" w:hAnsi="Times New Roman"/>
                <w:color w:val="000000" w:themeColor="text1"/>
                <w:sz w:val="28"/>
                <w:shd w:val="clear" w:color="auto" w:fill="FFFFFF"/>
                <w:lang w:val="uk-UA" w:eastAsia="en-US"/>
              </w:rPr>
              <w:t>та/або капітальний ремонт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58A4" w:rsidRDefault="00D058A4">
            <w:pPr>
              <w:pStyle w:val="a3"/>
              <w:jc w:val="both"/>
              <w:rPr>
                <w:rFonts w:ascii="Times New Roman" w:hAnsi="Times New Roman"/>
                <w:color w:val="000000" w:themeColor="text1"/>
                <w:sz w:val="28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hd w:val="clear" w:color="auto" w:fill="FFFFFF"/>
                <w:lang w:val="uk-UA" w:eastAsia="en-US"/>
              </w:rPr>
              <w:t>Орендар має право за письмовою згодою Орендодавця за рахунок власних коштів здійснювати поточний та/або капітальний ремонт орендованого майна.</w:t>
            </w:r>
          </w:p>
        </w:tc>
      </w:tr>
    </w:tbl>
    <w:p w:rsidR="00D058A4" w:rsidRDefault="00D058A4" w:rsidP="00D058A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058A4" w:rsidRDefault="00D058A4" w:rsidP="00D058A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058A4" w:rsidRDefault="00D058A4" w:rsidP="00D058A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       Лариса ГОЛОВАНЬ</w:t>
      </w:r>
    </w:p>
    <w:p w:rsidR="00D058A4" w:rsidRDefault="00D058A4" w:rsidP="00D058A4">
      <w:pPr>
        <w:spacing w:after="160" w:line="256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br w:type="page"/>
      </w:r>
    </w:p>
    <w:bookmarkEnd w:id="1"/>
    <w:p w:rsidR="009A534D" w:rsidRDefault="009A534D"/>
    <w:sectPr w:rsidR="009A53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8FB"/>
    <w:rsid w:val="005C58FB"/>
    <w:rsid w:val="006845C0"/>
    <w:rsid w:val="008D7A51"/>
    <w:rsid w:val="009A534D"/>
    <w:rsid w:val="00D05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4F9AF6-CC37-4FC0-94A5-A840C5B40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058A4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058A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D058A4"/>
    <w:pPr>
      <w:spacing w:after="0" w:line="240" w:lineRule="auto"/>
    </w:pPr>
    <w:rPr>
      <w:rFonts w:eastAsiaTheme="minorEastAsia"/>
      <w:lang w:eastAsia="ru-RU"/>
    </w:rPr>
  </w:style>
  <w:style w:type="table" w:styleId="a4">
    <w:name w:val="Table Grid"/>
    <w:basedOn w:val="a1"/>
    <w:uiPriority w:val="39"/>
    <w:rsid w:val="00D058A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6845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6845C0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301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2025-05-15T09:09:00Z</cp:lastPrinted>
  <dcterms:created xsi:type="dcterms:W3CDTF">2025-05-15T09:07:00Z</dcterms:created>
  <dcterms:modified xsi:type="dcterms:W3CDTF">2025-05-15T09:09:00Z</dcterms:modified>
</cp:coreProperties>
</file>