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C45" w:rsidRDefault="00716C45" w:rsidP="00716C45">
      <w:pPr>
        <w:spacing w:after="0" w:line="240" w:lineRule="auto"/>
        <w:jc w:val="center"/>
        <w:rPr>
          <w:rFonts w:ascii="Times New Roman" w:eastAsiaTheme="minorHAnsi" w:hAnsi="Times New Roman" w:cstheme="minorBidi"/>
          <w:kern w:val="0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10031165" r:id="rId5"/>
        </w:object>
      </w:r>
    </w:p>
    <w:p w:rsidR="00716C45" w:rsidRDefault="00716C45" w:rsidP="00716C45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716C45" w:rsidRDefault="00716C45" w:rsidP="00716C45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716C45" w:rsidRDefault="00716C45" w:rsidP="00716C45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716C45" w:rsidRDefault="00716C45" w:rsidP="00716C4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716C45" w:rsidRDefault="00716C45" w:rsidP="00716C4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716C45" w:rsidRDefault="00716C45" w:rsidP="00716C45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716C45" w:rsidRDefault="00716C45" w:rsidP="00716C45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27.12.2024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№ 429</w:t>
      </w:r>
    </w:p>
    <w:p w:rsidR="00716C45" w:rsidRDefault="00716C45" w:rsidP="00716C45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716C45" w:rsidRDefault="00716C45" w:rsidP="00716C4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надання дозволу на передачу </w:t>
      </w:r>
    </w:p>
    <w:p w:rsidR="00716C45" w:rsidRDefault="00716C45" w:rsidP="00716C4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майна між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закладами освіти </w:t>
      </w:r>
    </w:p>
    <w:p w:rsidR="00716C45" w:rsidRDefault="00716C45" w:rsidP="00716C4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716C45" w:rsidRDefault="00716C45" w:rsidP="00716C4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Запорізького району Запорізької області  </w:t>
      </w:r>
    </w:p>
    <w:p w:rsidR="00716C45" w:rsidRDefault="00716C45" w:rsidP="00716C4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716C45" w:rsidRDefault="00716C45" w:rsidP="00716C45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716C45" w:rsidRDefault="00716C45" w:rsidP="00716C45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716C45" w:rsidRDefault="00716C45" w:rsidP="00716C45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716C45" w:rsidRDefault="00716C45" w:rsidP="00716C45">
      <w:pPr>
        <w:pStyle w:val="1"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199408611"/>
      <w:r>
        <w:rPr>
          <w:rFonts w:ascii="Times New Roman" w:hAnsi="Times New Roman"/>
          <w:sz w:val="28"/>
          <w:szCs w:val="28"/>
          <w:lang w:val="uk-UA"/>
        </w:rPr>
        <w:t>Погодити передачу</w:t>
      </w: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з балансу </w:t>
      </w:r>
      <w:bookmarkEnd w:id="0"/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Володимирівського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ліцею «Успіх»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26404054) майна згідно додатку 1 до цього рішення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26404108).</w:t>
      </w:r>
    </w:p>
    <w:p w:rsidR="00716C45" w:rsidRDefault="00716C45" w:rsidP="00716C45">
      <w:pPr>
        <w:pStyle w:val="1"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2. Погодити передачу з балансу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Лукашівської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гімназії «Мрія»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26404048) майна згідно додатку 2 до цього рішення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26404108).</w:t>
      </w:r>
    </w:p>
    <w:p w:rsidR="00716C45" w:rsidRDefault="00716C45" w:rsidP="00716C45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3. Затвердити акти приймання-передачі майна, вказаного в додатку 1, 2 цього рішення.</w:t>
      </w:r>
    </w:p>
    <w:p w:rsidR="00716C45" w:rsidRDefault="00716C45" w:rsidP="00716C45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Бухгалтерам закладів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716C45" w:rsidRDefault="00716C45" w:rsidP="00716C45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Контроль за виконанням  цього  рішення покласти на першого заступника сільського голови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 </w:t>
      </w:r>
    </w:p>
    <w:p w:rsidR="00716C45" w:rsidRDefault="00716C45" w:rsidP="00716C45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716C45" w:rsidRDefault="00716C45" w:rsidP="00716C45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716C45" w:rsidRDefault="00716C45" w:rsidP="00716C45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716C45" w:rsidRDefault="00716C45" w:rsidP="00716C45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716C45" w:rsidRDefault="00716C45" w:rsidP="00716C45">
      <w:pPr>
        <w:pStyle w:val="1"/>
        <w:jc w:val="both"/>
      </w:pPr>
    </w:p>
    <w:p w:rsidR="00716C45" w:rsidRDefault="00716C45" w:rsidP="00716C45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bookmarkStart w:id="1" w:name="_Hlk199408982"/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Додаток  1 </w:t>
      </w:r>
    </w:p>
    <w:p w:rsidR="00716C45" w:rsidRDefault="00716C45" w:rsidP="00716C45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до рішення виконавчого комітету  </w:t>
      </w:r>
    </w:p>
    <w:p w:rsidR="00716C45" w:rsidRDefault="00716C45" w:rsidP="00716C45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716C45" w:rsidRDefault="00716C45" w:rsidP="00716C45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від   27.12.2024 року № 429</w:t>
      </w:r>
    </w:p>
    <w:p w:rsidR="00716C45" w:rsidRDefault="00716C45" w:rsidP="00716C4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bookmarkEnd w:id="1"/>
    <w:p w:rsidR="00716C45" w:rsidRDefault="00716C45" w:rsidP="00716C4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16C45" w:rsidRDefault="00716C45" w:rsidP="00716C4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716C45" w:rsidRDefault="00716C45" w:rsidP="00716C4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98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4545"/>
        <w:gridCol w:w="1498"/>
        <w:gridCol w:w="1436"/>
        <w:gridCol w:w="1830"/>
      </w:tblGrid>
      <w:tr w:rsidR="00716C45" w:rsidTr="00716C45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C45" w:rsidRDefault="00716C4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C45" w:rsidRDefault="00716C4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C45" w:rsidRDefault="00716C4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Кількість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C45" w:rsidRDefault="00716C4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C45" w:rsidRDefault="00716C4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716C45" w:rsidTr="00716C45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C45" w:rsidRDefault="00716C4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C45" w:rsidRDefault="00716C45">
            <w:pPr>
              <w:pStyle w:val="a3"/>
              <w:spacing w:before="100" w:beforeAutospacing="1" w:line="256" w:lineRule="auto"/>
              <w:rPr>
                <w:rFonts w:ascii="Times New Roman" w:hAnsi="Times New Roman"/>
                <w:snapToGrid w:val="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 w:eastAsia="en-US"/>
              </w:rPr>
              <w:t>Паливні брикети з лушпиння соняшника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C45" w:rsidRDefault="00716C4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29 900 кг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C45" w:rsidRDefault="00716C4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6,308333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C45" w:rsidRDefault="00716C4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188 619,26</w:t>
            </w:r>
          </w:p>
        </w:tc>
      </w:tr>
      <w:tr w:rsidR="00716C45" w:rsidTr="00716C45">
        <w:trPr>
          <w:trHeight w:val="531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6C45" w:rsidRDefault="00716C4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16C45" w:rsidRDefault="00716C45">
            <w:pPr>
              <w:spacing w:before="11" w:after="0" w:line="240" w:lineRule="auto"/>
              <w:ind w:left="11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6C45" w:rsidRDefault="00716C4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6C45" w:rsidRDefault="00716C4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C45" w:rsidRDefault="00716C4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188 619,26</w:t>
            </w:r>
          </w:p>
        </w:tc>
      </w:tr>
    </w:tbl>
    <w:p w:rsidR="00716C45" w:rsidRDefault="00716C45" w:rsidP="00716C45">
      <w:pPr>
        <w:rPr>
          <w:lang w:val="uk-UA"/>
        </w:rPr>
      </w:pPr>
    </w:p>
    <w:p w:rsidR="00716C45" w:rsidRDefault="00716C45" w:rsidP="00716C45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716C45" w:rsidRDefault="00716C45" w:rsidP="00716C45">
      <w:pPr>
        <w:rPr>
          <w:lang w:val="uk-UA" w:eastAsia="ru-RU"/>
        </w:rPr>
      </w:pPr>
    </w:p>
    <w:p w:rsidR="00716C45" w:rsidRDefault="00716C45" w:rsidP="00716C45">
      <w:pPr>
        <w:rPr>
          <w:lang w:val="uk-UA" w:eastAsia="ru-RU"/>
        </w:rPr>
      </w:pPr>
    </w:p>
    <w:p w:rsidR="00716C45" w:rsidRDefault="00716C45" w:rsidP="00716C45">
      <w:pPr>
        <w:rPr>
          <w:lang w:val="uk-UA" w:eastAsia="ru-RU"/>
        </w:rPr>
      </w:pPr>
    </w:p>
    <w:p w:rsidR="00716C45" w:rsidRDefault="00716C45" w:rsidP="00716C45">
      <w:pPr>
        <w:rPr>
          <w:lang w:val="uk-UA" w:eastAsia="ru-RU"/>
        </w:rPr>
      </w:pPr>
    </w:p>
    <w:p w:rsidR="00716C45" w:rsidRDefault="00716C45" w:rsidP="00716C45">
      <w:pPr>
        <w:rPr>
          <w:lang w:val="uk-UA" w:eastAsia="ru-RU"/>
        </w:rPr>
      </w:pPr>
    </w:p>
    <w:p w:rsidR="00716C45" w:rsidRDefault="00716C45" w:rsidP="00716C45">
      <w:pPr>
        <w:rPr>
          <w:lang w:val="uk-UA" w:eastAsia="ru-RU"/>
        </w:rPr>
      </w:pPr>
    </w:p>
    <w:p w:rsidR="00716C45" w:rsidRDefault="00716C45" w:rsidP="00716C45">
      <w:pPr>
        <w:rPr>
          <w:lang w:val="uk-UA" w:eastAsia="ru-RU"/>
        </w:rPr>
      </w:pPr>
    </w:p>
    <w:p w:rsidR="00716C45" w:rsidRDefault="00716C45" w:rsidP="00716C45">
      <w:pPr>
        <w:rPr>
          <w:lang w:val="uk-UA" w:eastAsia="ru-RU"/>
        </w:rPr>
      </w:pPr>
    </w:p>
    <w:p w:rsidR="00716C45" w:rsidRDefault="00716C45" w:rsidP="00716C45">
      <w:pPr>
        <w:rPr>
          <w:lang w:val="uk-UA" w:eastAsia="ru-RU"/>
        </w:rPr>
      </w:pPr>
    </w:p>
    <w:p w:rsidR="00716C45" w:rsidRDefault="00716C45" w:rsidP="00716C45">
      <w:pPr>
        <w:rPr>
          <w:lang w:val="uk-UA" w:eastAsia="ru-RU"/>
        </w:rPr>
      </w:pPr>
    </w:p>
    <w:p w:rsidR="00716C45" w:rsidRDefault="00716C45" w:rsidP="00716C45">
      <w:pPr>
        <w:rPr>
          <w:lang w:val="uk-UA" w:eastAsia="ru-RU"/>
        </w:rPr>
      </w:pPr>
    </w:p>
    <w:p w:rsidR="00716C45" w:rsidRDefault="00716C45" w:rsidP="00716C45">
      <w:pPr>
        <w:rPr>
          <w:lang w:val="uk-UA" w:eastAsia="ru-RU"/>
        </w:rPr>
      </w:pPr>
    </w:p>
    <w:p w:rsidR="00716C45" w:rsidRDefault="00716C45" w:rsidP="00716C45">
      <w:pPr>
        <w:rPr>
          <w:lang w:val="uk-UA" w:eastAsia="ru-RU"/>
        </w:rPr>
      </w:pPr>
    </w:p>
    <w:p w:rsidR="00716C45" w:rsidRDefault="00716C45" w:rsidP="00716C45">
      <w:pPr>
        <w:rPr>
          <w:lang w:val="uk-UA" w:eastAsia="ru-RU"/>
        </w:rPr>
      </w:pPr>
    </w:p>
    <w:p w:rsidR="00716C45" w:rsidRDefault="00716C45" w:rsidP="00716C45">
      <w:pPr>
        <w:rPr>
          <w:lang w:val="uk-UA" w:eastAsia="ru-RU"/>
        </w:rPr>
      </w:pPr>
    </w:p>
    <w:p w:rsidR="00716C45" w:rsidRDefault="00716C45" w:rsidP="00716C45">
      <w:pPr>
        <w:rPr>
          <w:lang w:val="uk-UA" w:eastAsia="ru-RU"/>
        </w:rPr>
      </w:pPr>
    </w:p>
    <w:p w:rsidR="00716C45" w:rsidRDefault="00716C45" w:rsidP="00716C45">
      <w:pPr>
        <w:rPr>
          <w:lang w:val="uk-UA" w:eastAsia="ru-RU"/>
        </w:rPr>
      </w:pPr>
    </w:p>
    <w:p w:rsidR="00716C45" w:rsidRDefault="00716C45" w:rsidP="00716C45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lang w:val="uk-UA"/>
        </w:rPr>
        <w:lastRenderedPageBreak/>
        <w:tab/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Додаток  2 </w:t>
      </w:r>
    </w:p>
    <w:p w:rsidR="00716C45" w:rsidRDefault="00716C45" w:rsidP="00716C45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до рішення виконавчого комітету  </w:t>
      </w:r>
    </w:p>
    <w:p w:rsidR="00716C45" w:rsidRDefault="00716C45" w:rsidP="00716C45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716C45" w:rsidRDefault="00716C45" w:rsidP="00716C45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від   27.12.2024 року № 429</w:t>
      </w:r>
    </w:p>
    <w:p w:rsidR="00716C45" w:rsidRDefault="00716C45" w:rsidP="00716C45">
      <w:pPr>
        <w:tabs>
          <w:tab w:val="left" w:pos="7472"/>
        </w:tabs>
        <w:rPr>
          <w:rFonts w:ascii="Times New Roman" w:hAnsi="Times New Roman"/>
          <w:sz w:val="28"/>
          <w:szCs w:val="28"/>
          <w:lang w:val="uk-UA"/>
        </w:rPr>
      </w:pPr>
      <w:r>
        <w:rPr>
          <w:lang w:val="uk-UA" w:eastAsia="ru-RU"/>
        </w:rPr>
        <w:t xml:space="preserve"> </w:t>
      </w:r>
    </w:p>
    <w:p w:rsidR="00716C45" w:rsidRDefault="00716C45" w:rsidP="00716C4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716C45" w:rsidRDefault="00716C45" w:rsidP="00716C4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716C45" w:rsidRDefault="00716C45" w:rsidP="00716C4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98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4545"/>
        <w:gridCol w:w="1498"/>
        <w:gridCol w:w="1436"/>
        <w:gridCol w:w="1830"/>
      </w:tblGrid>
      <w:tr w:rsidR="00716C45" w:rsidTr="00716C45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C45" w:rsidRDefault="00716C4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C45" w:rsidRDefault="00716C4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C45" w:rsidRDefault="00716C4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Кількість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C45" w:rsidRDefault="00716C4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C45" w:rsidRDefault="00716C4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716C45" w:rsidTr="00716C45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C45" w:rsidRDefault="00716C4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C45" w:rsidRDefault="00716C45">
            <w:pPr>
              <w:pStyle w:val="a3"/>
              <w:spacing w:before="100" w:beforeAutospacing="1" w:line="256" w:lineRule="auto"/>
              <w:rPr>
                <w:rFonts w:ascii="Times New Roman" w:hAnsi="Times New Roman"/>
                <w:snapToGrid w:val="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 w:eastAsia="en-US"/>
              </w:rPr>
              <w:t>Паливні брикети з лушпиння соняшника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C45" w:rsidRDefault="00716C4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22 450 кг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C45" w:rsidRDefault="00716C4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6,308333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C45" w:rsidRDefault="00716C4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141 622,18</w:t>
            </w:r>
          </w:p>
        </w:tc>
      </w:tr>
      <w:tr w:rsidR="00716C45" w:rsidTr="00716C45">
        <w:trPr>
          <w:trHeight w:val="455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6C45" w:rsidRDefault="00716C4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16C45" w:rsidRDefault="00716C45">
            <w:pPr>
              <w:spacing w:before="11" w:after="0" w:line="240" w:lineRule="auto"/>
              <w:ind w:left="11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6C45" w:rsidRDefault="00716C4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6C45" w:rsidRDefault="00716C4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6C45" w:rsidRDefault="00716C4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141 622,18</w:t>
            </w:r>
          </w:p>
        </w:tc>
      </w:tr>
    </w:tbl>
    <w:p w:rsidR="00716C45" w:rsidRDefault="00716C45" w:rsidP="00716C45">
      <w:pPr>
        <w:rPr>
          <w:lang w:val="uk-UA"/>
        </w:rPr>
      </w:pPr>
    </w:p>
    <w:p w:rsidR="00716C45" w:rsidRDefault="00716C45" w:rsidP="00716C45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716C45" w:rsidRDefault="00716C45" w:rsidP="00716C4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716C45" w:rsidRDefault="00716C45" w:rsidP="00716C4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16C45" w:rsidRDefault="00716C45" w:rsidP="00716C4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2" w:name="_GoBack"/>
      <w:bookmarkEnd w:id="2"/>
    </w:p>
    <w:p w:rsidR="009F102C" w:rsidRDefault="009F102C"/>
    <w:sectPr w:rsidR="009F10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2E2"/>
    <w:rsid w:val="00716C45"/>
    <w:rsid w:val="009F102C"/>
    <w:rsid w:val="00CA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33D654-BD01-43D6-8E6E-63431F8A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6C45"/>
    <w:pPr>
      <w:widowControl w:val="0"/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"/>
    <w:uiPriority w:val="1"/>
    <w:semiHidden/>
    <w:unhideWhenUsed/>
    <w:qFormat/>
    <w:rsid w:val="00716C4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99"/>
    <w:rsid w:val="00716C45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501</Words>
  <Characters>2858</Characters>
  <Application>Microsoft Office Word</Application>
  <DocSecurity>0</DocSecurity>
  <Lines>23</Lines>
  <Paragraphs>6</Paragraphs>
  <ScaleCrop>false</ScaleCrop>
  <Company>SPecialiST RePack</Company>
  <LinksUpToDate>false</LinksUpToDate>
  <CharactersWithSpaces>3353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2025-05-29T10:39:00Z</dcterms:created>
  <dcterms:modified xsi:type="dcterms:W3CDTF">2025-05-29T10:40:00Z</dcterms:modified>
</cp:coreProperties>
</file>