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B6E" w:rsidRDefault="00025B6E" w:rsidP="00025B6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02505306" r:id="rId6"/>
        </w:object>
      </w:r>
    </w:p>
    <w:p w:rsidR="00025B6E" w:rsidRDefault="00025B6E" w:rsidP="00025B6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25B6E" w:rsidRDefault="00025B6E" w:rsidP="00025B6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25B6E" w:rsidRDefault="00025B6E" w:rsidP="00025B6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25B6E" w:rsidRDefault="00025B6E" w:rsidP="00025B6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25B6E" w:rsidRDefault="00025B6E" w:rsidP="00025B6E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025B6E" w:rsidRDefault="00025B6E" w:rsidP="00025B6E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27.02.2025 рок</w:t>
      </w:r>
      <w:r>
        <w:rPr>
          <w:rFonts w:ascii="Times New Roman" w:hAnsi="Times New Roman"/>
          <w:sz w:val="28"/>
          <w:lang w:val="uk-UA"/>
        </w:rPr>
        <w:t xml:space="preserve">у                             </w:t>
      </w:r>
      <w:r>
        <w:rPr>
          <w:rFonts w:ascii="Times New Roman" w:hAnsi="Times New Roman"/>
          <w:sz w:val="28"/>
          <w:lang w:val="uk-UA"/>
        </w:rPr>
        <w:t xml:space="preserve">м. Запоріжжя                              </w:t>
      </w:r>
      <w:r>
        <w:rPr>
          <w:rFonts w:ascii="Times New Roman" w:hAnsi="Times New Roman"/>
          <w:sz w:val="28"/>
          <w:lang w:val="uk-UA"/>
        </w:rPr>
        <w:t xml:space="preserve">   </w:t>
      </w:r>
      <w:r>
        <w:rPr>
          <w:rFonts w:ascii="Times New Roman" w:hAnsi="Times New Roman"/>
          <w:sz w:val="28"/>
          <w:lang w:val="uk-UA"/>
        </w:rPr>
        <w:t xml:space="preserve">           № 59</w:t>
      </w:r>
    </w:p>
    <w:p w:rsidR="00025B6E" w:rsidRDefault="00025B6E" w:rsidP="00025B6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25B6E" w:rsidRDefault="00025B6E" w:rsidP="00025B6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025B6E" w:rsidRDefault="00025B6E" w:rsidP="00025B6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025B6E" w:rsidRDefault="00025B6E" w:rsidP="00025B6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025B6E" w:rsidRDefault="00025B6E" w:rsidP="00025B6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25B6E" w:rsidRDefault="00025B6E" w:rsidP="00025B6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3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19.12.2024 року № 25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рік» (зі змінами та доповненнями) та на підставі повідомлення № 10 від 27.02.2025 р. про зміни до помісячного розпису  асигнувань загального фонду державного бюджету (міжбюджетні трансферти) на 2025 рік, наданого Департаментом міжбюджетних відносин та видатків місцевих бюджетів Державної казначейської служби України, 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25B6E" w:rsidRDefault="00025B6E" w:rsidP="00025B6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025B6E" w:rsidRDefault="00025B6E" w:rsidP="00025B6E">
      <w:pPr>
        <w:pStyle w:val="a4"/>
        <w:ind w:left="0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1. Здійснити помісячний перерозподіл доходів загального фонду місцевого бюджету по коду класифікації доходів бюджету 41036300 «С</w:t>
      </w:r>
      <w:r>
        <w:rPr>
          <w:rFonts w:ascii="Times New Roman" w:hAnsi="Times New Roman"/>
          <w:bCs/>
          <w:sz w:val="28"/>
          <w:szCs w:val="28"/>
          <w:lang w:val="uk-UA"/>
        </w:rPr>
        <w:t>убвенція з державного бюджету місцевим бюджетам на здійснення доплат педагогічним працівникам закладів загальної середньої освіти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», зокрема: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- збільшити доходи: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2025 року – 17 200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2025 року – 8 600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2025 року – 8 600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2025 року – 8 600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- зменшити доходи: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2025 року – 43 000 грн.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Здійснити помісячний перерозподіл видатків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0111600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«Здійснення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доплат педагогічним працівникам закладів загальної середньої освіти за рахунок субвенції з державного бюджету місцевим бюджетам» (виплата щомісячної доплати за роботу в несприятливих умовах праці з нарахуваннями педагогічним працівникам закладів загальної середньої освіти усіх типів), зокрема: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- по 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2111«Заробітна плата» 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lastRenderedPageBreak/>
        <w:t>збільшити видатки: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лютий 2025 року – 14 098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березень 2025 року – 7 049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квітень 2025 року – 7 049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травень 2025 року – 7 049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зменшити видатки: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highlight w:val="yellow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червень 2025 року – 35 245 грн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по 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збільшити видатки: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лютий 2025 року – 3 102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березень 2025 року – 1 551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квітень 2025 року – 1 551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травень 2025 року – 1 551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зменшити видатки: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highlight w:val="yellow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червень 2025 року – 7 755 грн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12"/>
          <w:szCs w:val="12"/>
          <w:lang w:val="uk-UA"/>
        </w:rPr>
      </w:pPr>
    </w:p>
    <w:p w:rsidR="00025B6E" w:rsidRDefault="00025B6E" w:rsidP="00025B6E">
      <w:pPr>
        <w:pStyle w:val="a4"/>
        <w:numPr>
          <w:ilvl w:val="0"/>
          <w:numId w:val="1"/>
        </w:numPr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Лукашівська</w:t>
      </w:r>
      <w:proofErr w:type="spellEnd"/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гімназія «Мрія» 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2111«Заробітна плата» 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збільшити видатки у лютому 2025 року – 10 000 грн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зменшити видатки у червні 2025 року – 10 000 грн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збільшити видатки у лютому 2025 року – 2 200 грн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зменшити видатки у червні 2025 року – 2 200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12"/>
          <w:szCs w:val="12"/>
          <w:lang w:val="uk-UA"/>
        </w:rPr>
      </w:pPr>
    </w:p>
    <w:p w:rsidR="00025B6E" w:rsidRDefault="00025B6E" w:rsidP="00025B6E">
      <w:pPr>
        <w:pStyle w:val="a4"/>
        <w:numPr>
          <w:ilvl w:val="0"/>
          <w:numId w:val="1"/>
        </w:numPr>
        <w:jc w:val="both"/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Петропільський</w:t>
      </w:r>
      <w:proofErr w:type="spellEnd"/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ліцей 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2111«Заробітна плата»  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збільшити видатки: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лютий 2025 року – 4 098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березень 2025 року – 7 049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квітень 2025 року – 7 049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травень 2025 року – 7 049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зменшити видатки: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highlight w:val="yellow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червень 2025 року – 25 245 грн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збільшити видатки: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лютий 2025 року – 902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березень 2025 року – 1 551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квітень 2025 року – 1 551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травень 2025 року – 1 551 грн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зменшити видатки:</w:t>
      </w: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highlight w:val="yellow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червень 2025 року – 5 555 грн.</w:t>
      </w:r>
    </w:p>
    <w:p w:rsidR="00025B6E" w:rsidRDefault="00025B6E" w:rsidP="00025B6E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12"/>
          <w:szCs w:val="12"/>
          <w:lang w:val="uk-UA"/>
        </w:rPr>
      </w:pP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025B6E" w:rsidRDefault="00025B6E" w:rsidP="00025B6E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4.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025B6E" w:rsidRDefault="00025B6E" w:rsidP="00025B6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</w:t>
      </w:r>
    </w:p>
    <w:p w:rsidR="00025B6E" w:rsidRDefault="00025B6E" w:rsidP="00025B6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Денис КОРОТЕНКО</w:t>
      </w:r>
    </w:p>
    <w:p w:rsidR="00025B6E" w:rsidRDefault="00025B6E" w:rsidP="00025B6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025B6E" w:rsidRDefault="00025B6E" w:rsidP="00025B6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025B6E" w:rsidRDefault="00025B6E" w:rsidP="00025B6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A96962" w:rsidRPr="00025B6E" w:rsidRDefault="00A96962">
      <w:pPr>
        <w:rPr>
          <w:lang w:val="uk-UA"/>
        </w:rPr>
      </w:pPr>
    </w:p>
    <w:sectPr w:rsidR="00A96962" w:rsidRPr="00025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D46A0"/>
    <w:multiLevelType w:val="hybridMultilevel"/>
    <w:tmpl w:val="6B4487A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3D0"/>
    <w:rsid w:val="00025B6E"/>
    <w:rsid w:val="008F23D0"/>
    <w:rsid w:val="00A9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DA0ED6-53ED-4827-A37D-94D2E10D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5B6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25B6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025B6E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9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536</Words>
  <Characters>3061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2025-03-03T09:03:00Z</dcterms:created>
  <dcterms:modified xsi:type="dcterms:W3CDTF">2025-03-03T09:09:00Z</dcterms:modified>
</cp:coreProperties>
</file>