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0E5" w:rsidRDefault="00D530E5" w:rsidP="00D530E5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6622812" r:id="rId5"/>
        </w:object>
      </w:r>
    </w:p>
    <w:p w:rsidR="00D530E5" w:rsidRDefault="00D530E5" w:rsidP="00D530E5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ШИРОКІВСЬКА СІЛЬСЬКА РАДА</w:t>
      </w:r>
    </w:p>
    <w:p w:rsidR="00D530E5" w:rsidRDefault="00D530E5" w:rsidP="00D530E5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D530E5" w:rsidRDefault="00D530E5" w:rsidP="00D530E5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  <w:r>
        <w:rPr>
          <w:rFonts w:ascii="Times New Roman" w:hAnsi="Times New Roman" w:cs="Times New Roman"/>
          <w:sz w:val="28"/>
        </w:rPr>
        <w:t xml:space="preserve"> </w:t>
      </w:r>
    </w:p>
    <w:p w:rsidR="00D530E5" w:rsidRDefault="00D530E5" w:rsidP="00D530E5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РІШЕННЯ    </w:t>
      </w:r>
    </w:p>
    <w:p w:rsidR="00D530E5" w:rsidRDefault="00D530E5" w:rsidP="00D530E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:rsidR="00D530E5" w:rsidRDefault="00DD5308" w:rsidP="00D530E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02.04.2026</w:t>
      </w:r>
      <w:r w:rsidR="00D530E5">
        <w:rPr>
          <w:rFonts w:ascii="Times New Roman" w:hAnsi="Times New Roman" w:cs="Times New Roman"/>
          <w:sz w:val="28"/>
        </w:rPr>
        <w:t xml:space="preserve"> року                               м. Запоріжжя                                      </w:t>
      </w:r>
      <w:r w:rsidR="000B73CC">
        <w:rPr>
          <w:rFonts w:ascii="Times New Roman" w:hAnsi="Times New Roman" w:cs="Times New Roman"/>
          <w:sz w:val="28"/>
        </w:rPr>
        <w:t xml:space="preserve">  </w:t>
      </w:r>
      <w:r w:rsidR="00D530E5">
        <w:rPr>
          <w:rFonts w:ascii="Times New Roman" w:hAnsi="Times New Roman" w:cs="Times New Roman"/>
          <w:sz w:val="28"/>
        </w:rPr>
        <w:t xml:space="preserve">   № </w:t>
      </w:r>
      <w:r w:rsidR="00E84F52">
        <w:rPr>
          <w:rFonts w:ascii="Times New Roman" w:hAnsi="Times New Roman" w:cs="Times New Roman"/>
          <w:sz w:val="28"/>
        </w:rPr>
        <w:t>98</w:t>
      </w:r>
    </w:p>
    <w:p w:rsidR="00D530E5" w:rsidRDefault="00D530E5" w:rsidP="00D530E5">
      <w:pPr>
        <w:rPr>
          <w:color w:val="auto"/>
          <w:sz w:val="28"/>
        </w:rPr>
      </w:pP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зверн</w:t>
      </w:r>
      <w:r w:rsidR="00DD5308">
        <w:rPr>
          <w:rFonts w:ascii="Times New Roman" w:hAnsi="Times New Roman"/>
          <w:sz w:val="28"/>
          <w:szCs w:val="28"/>
          <w:lang w:val="uk-UA"/>
        </w:rPr>
        <w:t>ення громадян» в 1 кварталі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</w:p>
    <w:p w:rsidR="00D530E5" w:rsidRDefault="00D530E5" w:rsidP="00D530E5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зверн</w:t>
      </w:r>
      <w:r w:rsidR="00DD5308">
        <w:rPr>
          <w:rFonts w:ascii="Times New Roman" w:hAnsi="Times New Roman"/>
          <w:sz w:val="28"/>
          <w:szCs w:val="28"/>
          <w:lang w:val="uk-UA"/>
        </w:rPr>
        <w:t>ення громадян» в 1 кварталі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року,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  </w:t>
      </w:r>
      <w:r w:rsidR="00DD5308">
        <w:rPr>
          <w:rFonts w:ascii="Times New Roman" w:hAnsi="Times New Roman"/>
          <w:sz w:val="28"/>
          <w:szCs w:val="28"/>
          <w:lang w:val="uk-UA" w:eastAsia="en-US"/>
        </w:rPr>
        <w:t xml:space="preserve"> Захарченко Н</w:t>
      </w:r>
      <w:r>
        <w:rPr>
          <w:rFonts w:ascii="Times New Roman" w:hAnsi="Times New Roman"/>
          <w:sz w:val="28"/>
          <w:szCs w:val="28"/>
          <w:lang w:val="uk-UA" w:eastAsia="en-US"/>
        </w:rPr>
        <w:t>.: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D530E5" w:rsidRDefault="00D530E5" w:rsidP="00D530E5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 xml:space="preserve">.Контроль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EA3ADF" w:rsidRDefault="00D530E5" w:rsidP="00D530E5">
      <w:pPr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Сільський голова                                                                    Денис КОРОТЕНКО</w:t>
      </w:r>
    </w:p>
    <w:p w:rsidR="00F44156" w:rsidRDefault="00F44156" w:rsidP="00F4415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lastRenderedPageBreak/>
        <w:t>Звіт</w:t>
      </w:r>
      <w:proofErr w:type="spellEnd"/>
    </w:p>
    <w:p w:rsidR="00F44156" w:rsidRDefault="00F44156" w:rsidP="00F4415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в </w:t>
      </w:r>
    </w:p>
    <w:p w:rsidR="00F44156" w:rsidRDefault="00F44156" w:rsidP="00F4415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раді</w:t>
      </w:r>
      <w:proofErr w:type="spellEnd"/>
      <w:r>
        <w:rPr>
          <w:rStyle w:val="3"/>
          <w:color w:val="000000"/>
          <w:sz w:val="28"/>
          <w:szCs w:val="28"/>
          <w:lang w:val="uk-UA" w:eastAsia="uk-UA"/>
        </w:rPr>
        <w:t xml:space="preserve"> </w:t>
      </w:r>
    </w:p>
    <w:p w:rsidR="00F44156" w:rsidRDefault="00F44156" w:rsidP="00F4415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val="uk-UA" w:eastAsia="uk-UA"/>
        </w:rPr>
        <w:t>Запорізького району Запорізької області</w:t>
      </w:r>
    </w:p>
    <w:p w:rsidR="00F44156" w:rsidRDefault="00F44156" w:rsidP="00F4415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за </w:t>
      </w:r>
      <w:r>
        <w:rPr>
          <w:rStyle w:val="3"/>
          <w:color w:val="000000"/>
          <w:sz w:val="28"/>
          <w:szCs w:val="28"/>
          <w:lang w:val="uk-UA" w:eastAsia="uk-UA"/>
        </w:rPr>
        <w:t>І</w:t>
      </w:r>
      <w:r>
        <w:rPr>
          <w:rStyle w:val="3"/>
          <w:color w:val="000000"/>
          <w:sz w:val="28"/>
          <w:szCs w:val="28"/>
          <w:lang w:eastAsia="uk-UA"/>
        </w:rPr>
        <w:t xml:space="preserve"> квартал 202</w:t>
      </w:r>
      <w:r>
        <w:rPr>
          <w:rStyle w:val="3"/>
          <w:color w:val="000000"/>
          <w:sz w:val="28"/>
          <w:szCs w:val="28"/>
          <w:lang w:val="uk-UA" w:eastAsia="uk-UA"/>
        </w:rPr>
        <w:t>6</w:t>
      </w:r>
      <w:r>
        <w:rPr>
          <w:rStyle w:val="3"/>
          <w:color w:val="000000"/>
          <w:sz w:val="28"/>
          <w:szCs w:val="28"/>
          <w:lang w:eastAsia="uk-UA"/>
        </w:rPr>
        <w:t xml:space="preserve"> року</w:t>
      </w:r>
    </w:p>
    <w:p w:rsidR="00F44156" w:rsidRDefault="00F44156" w:rsidP="00F44156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F44156" w:rsidRDefault="00F44156" w:rsidP="00F44156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За </w:t>
      </w:r>
      <w:r>
        <w:rPr>
          <w:rStyle w:val="2"/>
          <w:color w:val="000000"/>
          <w:sz w:val="28"/>
          <w:szCs w:val="28"/>
          <w:lang w:val="uk-UA" w:eastAsia="uk-UA"/>
        </w:rPr>
        <w:t>І</w:t>
      </w:r>
      <w:r>
        <w:rPr>
          <w:rStyle w:val="2"/>
          <w:color w:val="000000"/>
          <w:sz w:val="28"/>
          <w:szCs w:val="28"/>
          <w:lang w:eastAsia="uk-UA"/>
        </w:rPr>
        <w:t xml:space="preserve"> квартал 202</w:t>
      </w:r>
      <w:r>
        <w:rPr>
          <w:rStyle w:val="2"/>
          <w:color w:val="000000"/>
          <w:sz w:val="28"/>
          <w:szCs w:val="28"/>
          <w:lang w:val="uk-UA" w:eastAsia="uk-UA"/>
        </w:rPr>
        <w:t>6</w:t>
      </w:r>
      <w:r>
        <w:rPr>
          <w:rStyle w:val="2"/>
          <w:color w:val="000000"/>
          <w:sz w:val="28"/>
          <w:szCs w:val="28"/>
          <w:lang w:eastAsia="uk-UA"/>
        </w:rPr>
        <w:t xml:space="preserve">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proofErr w:type="gram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proofErr w:type="gramEnd"/>
      <w:r>
        <w:rPr>
          <w:rStyle w:val="2"/>
          <w:color w:val="000000"/>
          <w:sz w:val="28"/>
          <w:szCs w:val="28"/>
          <w:lang w:eastAsia="uk-UA"/>
        </w:rPr>
        <w:t>.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4397"/>
        <w:gridCol w:w="4102"/>
      </w:tblGrid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поштою, електронною поштою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F44156" w:rsidTr="00F4415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44156" w:rsidTr="00F4415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було 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Скарги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44156" w:rsidTr="00F4415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F44156" w:rsidTr="00F4415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Внутрішньо переміщена особа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Особа з інвалідністю внаслідок війни 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 бойових дій 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Особа з інвалідністю II групи 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Інші категорії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</w:tr>
      <w:tr w:rsidR="00F44156" w:rsidTr="00F4415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соціальним станом авторів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Пенсіонер (крім осіб, визначених у підпункті 8.2)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Інші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Робітник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44156" w:rsidTr="00F44156">
        <w:tc>
          <w:tcPr>
            <w:tcW w:w="5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Військовослужбовець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44156" w:rsidTr="00F4415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F44156" w:rsidTr="00F44156"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050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Фінансова, податкова, митна політика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1</w:t>
            </w:r>
          </w:p>
        </w:tc>
      </w:tr>
      <w:tr w:rsidR="00F44156" w:rsidTr="00F44156"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060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Соціальна політика. Соціальний захист населення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6</w:t>
            </w:r>
          </w:p>
        </w:tc>
      </w:tr>
      <w:tr w:rsidR="00F44156" w:rsidTr="00F44156"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Праця і заробітна плата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8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Комунальне господарство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13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Житлова політика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4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Сімейна та гендерна політика. Захист прав дітей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2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Освіта, наукова, науково-технічна, інноваційна діяльність та інтелектуальна власність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2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Діяльність органів місцевого самоврядування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1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Діяльність підприємств та установ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1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Державне будівництво, адміністративно-територіальний устрій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>1</w:t>
            </w:r>
          </w:p>
        </w:tc>
      </w:tr>
      <w:tr w:rsidR="00F44156" w:rsidTr="00F44156">
        <w:tc>
          <w:tcPr>
            <w:tcW w:w="84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4156" w:rsidRDefault="00F4415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Інше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56" w:rsidRDefault="00F44156">
            <w:pPr>
              <w:spacing w:line="256" w:lineRule="auto"/>
            </w:pPr>
            <w:r>
              <w:t xml:space="preserve">7 </w:t>
            </w:r>
          </w:p>
        </w:tc>
      </w:tr>
    </w:tbl>
    <w:p w:rsidR="00F44156" w:rsidRDefault="00F44156" w:rsidP="00F44156">
      <w:pPr>
        <w:pStyle w:val="21"/>
        <w:shd w:val="clear" w:color="auto" w:fill="auto"/>
        <w:spacing w:before="0" w:after="64"/>
        <w:ind w:firstLine="760"/>
        <w:rPr>
          <w:lang w:val="uk-UA" w:eastAsia="ru-RU"/>
        </w:rPr>
      </w:pPr>
      <w:r>
        <w:rPr>
          <w:rStyle w:val="2"/>
          <w:color w:val="000000"/>
          <w:sz w:val="28"/>
          <w:szCs w:val="28"/>
          <w:lang w:val="uk-UA" w:eastAsia="uk-UA"/>
        </w:rPr>
        <w:t xml:space="preserve">У структурі звернень, що надійшли до </w:t>
      </w:r>
      <w:proofErr w:type="spellStart"/>
      <w:r>
        <w:rPr>
          <w:rStyle w:val="2"/>
          <w:color w:val="000000"/>
          <w:sz w:val="28"/>
          <w:szCs w:val="28"/>
          <w:lang w:val="uk-UA"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області, загалом домінують заяви, за звітній період подано 2 скарги.</w:t>
      </w:r>
    </w:p>
    <w:p w:rsidR="00F44156" w:rsidRDefault="00F44156" w:rsidP="00F44156">
      <w:pPr>
        <w:pStyle w:val="21"/>
        <w:shd w:val="clear" w:color="auto" w:fill="auto"/>
        <w:spacing w:before="0" w:after="56" w:line="317" w:lineRule="exact"/>
        <w:ind w:firstLine="760"/>
        <w:rPr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житлово-комунального господарства, деяка частка звернень благоустрою, також переважають звернення про надання архівних довідок різного характеру.</w:t>
      </w: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у соціальних мережах.</w:t>
      </w: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Усі звернення громадян реєструються в системі електронного документообігу «АСКОД» (СЕД АСКОД) в окремому електронному журналі «Звернення громадян». Це дозволяє забезпечити прозорий облік, контроль за </w:t>
      </w:r>
      <w:r>
        <w:rPr>
          <w:rFonts w:ascii="Times New Roman" w:hAnsi="Times New Roman"/>
          <w:sz w:val="28"/>
          <w:szCs w:val="28"/>
        </w:rPr>
        <w:lastRenderedPageBreak/>
        <w:t>термінами розгляду та формування аналітичної звітності відповідно до вимог законодавства України.</w:t>
      </w: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здійснюється за попереднім записом. </w:t>
      </w: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</w:p>
    <w:p w:rsidR="00F44156" w:rsidRDefault="00F44156" w:rsidP="00F4415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</w:p>
    <w:p w:rsidR="00F44156" w:rsidRDefault="00F44156" w:rsidP="00F4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загального відділу </w:t>
      </w:r>
    </w:p>
    <w:p w:rsidR="00F44156" w:rsidRDefault="00F44156" w:rsidP="00F44156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                                           Наталія ЗАХАРЧЕНКО</w:t>
      </w:r>
    </w:p>
    <w:p w:rsidR="00F44156" w:rsidRDefault="00F44156" w:rsidP="00F44156"/>
    <w:p w:rsidR="00F44156" w:rsidRDefault="00F44156" w:rsidP="00D530E5">
      <w:bookmarkStart w:id="0" w:name="_GoBack"/>
      <w:bookmarkEnd w:id="0"/>
    </w:p>
    <w:sectPr w:rsidR="00F4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DA"/>
    <w:rsid w:val="000B73CC"/>
    <w:rsid w:val="00D530E5"/>
    <w:rsid w:val="00DD5308"/>
    <w:rsid w:val="00E84F52"/>
    <w:rsid w:val="00EA3ADF"/>
    <w:rsid w:val="00F311DA"/>
    <w:rsid w:val="00F4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FDD805-0374-403B-AE1D-3C1E5227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30E5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D530E5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D530E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B73C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B73CC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character" w:customStyle="1" w:styleId="3">
    <w:name w:val="Основной текст (3)_"/>
    <w:basedOn w:val="a0"/>
    <w:link w:val="30"/>
    <w:uiPriority w:val="99"/>
    <w:locked/>
    <w:rsid w:val="00F44156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F44156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F44156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F44156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9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2026-03-31T08:03:00Z</cp:lastPrinted>
  <dcterms:created xsi:type="dcterms:W3CDTF">2026-03-19T08:56:00Z</dcterms:created>
  <dcterms:modified xsi:type="dcterms:W3CDTF">2026-04-02T05:14:00Z</dcterms:modified>
</cp:coreProperties>
</file>